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4A0" w:firstRow="1" w:lastRow="0" w:firstColumn="1" w:lastColumn="0" w:noHBand="0" w:noVBand="1"/>
      </w:tblPr>
      <w:tblGrid>
        <w:gridCol w:w="5812"/>
        <w:gridCol w:w="3593"/>
      </w:tblGrid>
      <w:tr w:rsidR="00597771" w:rsidRPr="009F7C9E" w:rsidTr="00D81E7D">
        <w:tc>
          <w:tcPr>
            <w:tcW w:w="5812" w:type="dxa"/>
            <w:shd w:val="clear" w:color="auto" w:fill="auto"/>
          </w:tcPr>
          <w:p w:rsidR="008F753A" w:rsidRPr="0027507E" w:rsidRDefault="008F753A" w:rsidP="008F753A">
            <w:pPr>
              <w:jc w:val="center"/>
              <w:rPr>
                <w:b/>
                <w:sz w:val="26"/>
                <w:szCs w:val="26"/>
              </w:rPr>
            </w:pPr>
            <w:bookmarkStart w:id="0" w:name="_GoBack"/>
            <w:bookmarkEnd w:id="0"/>
            <w:r w:rsidRPr="0027507E">
              <w:rPr>
                <w:b/>
                <w:sz w:val="26"/>
                <w:szCs w:val="26"/>
              </w:rPr>
              <w:t xml:space="preserve">СОВЕТ ДЕПУТАТОВ </w:t>
            </w:r>
          </w:p>
          <w:p w:rsidR="008F753A" w:rsidRPr="0027507E" w:rsidRDefault="008F753A" w:rsidP="008F753A">
            <w:pPr>
              <w:jc w:val="center"/>
              <w:rPr>
                <w:b/>
                <w:sz w:val="26"/>
                <w:szCs w:val="26"/>
              </w:rPr>
            </w:pPr>
            <w:r w:rsidRPr="0027507E">
              <w:rPr>
                <w:b/>
                <w:sz w:val="26"/>
                <w:szCs w:val="26"/>
              </w:rPr>
              <w:t xml:space="preserve">МУНИЦИПАЛЬНОГО ОБРАЗОВАНИЯ </w:t>
            </w:r>
          </w:p>
          <w:p w:rsidR="008F753A" w:rsidRPr="0027507E" w:rsidRDefault="008F753A" w:rsidP="008F753A">
            <w:pPr>
              <w:jc w:val="center"/>
              <w:rPr>
                <w:b/>
                <w:sz w:val="26"/>
                <w:szCs w:val="26"/>
              </w:rPr>
            </w:pPr>
            <w:r w:rsidRPr="0027507E">
              <w:rPr>
                <w:b/>
                <w:sz w:val="26"/>
                <w:szCs w:val="26"/>
              </w:rPr>
              <w:t>СЕЛЬСКОЕ ПОСЕЛЕНИЕ</w:t>
            </w:r>
          </w:p>
          <w:p w:rsidR="008F753A" w:rsidRPr="0027507E" w:rsidRDefault="008F753A" w:rsidP="008F753A">
            <w:pPr>
              <w:jc w:val="center"/>
              <w:rPr>
                <w:b/>
                <w:sz w:val="26"/>
                <w:szCs w:val="26"/>
              </w:rPr>
            </w:pPr>
            <w:r w:rsidRPr="0027507E">
              <w:rPr>
                <w:b/>
                <w:sz w:val="26"/>
                <w:szCs w:val="26"/>
              </w:rPr>
              <w:t xml:space="preserve">ГЕРАСИМОВСКИЙ СЕЛЬСОВЕТ </w:t>
            </w:r>
          </w:p>
          <w:p w:rsidR="008F753A" w:rsidRPr="0027507E" w:rsidRDefault="008F753A" w:rsidP="008F753A">
            <w:pPr>
              <w:jc w:val="center"/>
              <w:rPr>
                <w:b/>
                <w:sz w:val="26"/>
                <w:szCs w:val="26"/>
              </w:rPr>
            </w:pPr>
            <w:r w:rsidRPr="0027507E">
              <w:rPr>
                <w:b/>
                <w:sz w:val="26"/>
                <w:szCs w:val="26"/>
              </w:rPr>
              <w:t xml:space="preserve">НОВОСЕРГИЕВСКОГО РАЙОНА </w:t>
            </w:r>
          </w:p>
          <w:p w:rsidR="008F753A" w:rsidRDefault="008F753A" w:rsidP="008F753A">
            <w:pPr>
              <w:jc w:val="center"/>
              <w:rPr>
                <w:b/>
                <w:sz w:val="26"/>
                <w:szCs w:val="26"/>
              </w:rPr>
            </w:pPr>
            <w:r w:rsidRPr="0027507E">
              <w:rPr>
                <w:b/>
                <w:sz w:val="26"/>
                <w:szCs w:val="26"/>
              </w:rPr>
              <w:t>ОРЕНБУРГСКОЙ ОБЛАСТИ</w:t>
            </w:r>
          </w:p>
          <w:p w:rsidR="008F753A" w:rsidRPr="0027507E" w:rsidRDefault="008F753A" w:rsidP="008F753A">
            <w:pPr>
              <w:jc w:val="center"/>
              <w:rPr>
                <w:b/>
                <w:sz w:val="26"/>
                <w:szCs w:val="26"/>
              </w:rPr>
            </w:pPr>
          </w:p>
          <w:p w:rsidR="008F753A" w:rsidRPr="0027507E" w:rsidRDefault="008F753A" w:rsidP="008F753A">
            <w:pPr>
              <w:jc w:val="center"/>
              <w:rPr>
                <w:sz w:val="26"/>
                <w:szCs w:val="26"/>
              </w:rPr>
            </w:pPr>
            <w:r w:rsidRPr="0027507E">
              <w:rPr>
                <w:b/>
                <w:sz w:val="26"/>
                <w:szCs w:val="26"/>
              </w:rPr>
              <w:t>ЧЕТВЕРТЫЙ СОЗЫВ</w:t>
            </w:r>
          </w:p>
          <w:p w:rsidR="00597771" w:rsidRPr="009F7C9E" w:rsidRDefault="00597771" w:rsidP="00D81E7D">
            <w:pPr>
              <w:pStyle w:val="a3"/>
              <w:ind w:left="-108" w:firstLine="180"/>
              <w:rPr>
                <w:sz w:val="26"/>
                <w:szCs w:val="26"/>
              </w:rPr>
            </w:pPr>
          </w:p>
          <w:p w:rsidR="00597771" w:rsidRPr="009F7C9E" w:rsidRDefault="00597771" w:rsidP="00D81E7D">
            <w:pPr>
              <w:pStyle w:val="a3"/>
              <w:ind w:left="-108" w:firstLine="180"/>
              <w:rPr>
                <w:sz w:val="26"/>
                <w:szCs w:val="26"/>
              </w:rPr>
            </w:pPr>
            <w:r w:rsidRPr="009F7C9E">
              <w:rPr>
                <w:sz w:val="26"/>
                <w:szCs w:val="26"/>
              </w:rPr>
              <w:t>РЕШЕНИЕ</w:t>
            </w:r>
          </w:p>
          <w:p w:rsidR="00597771" w:rsidRPr="009F7C9E" w:rsidRDefault="00597771" w:rsidP="00D81E7D">
            <w:pPr>
              <w:pStyle w:val="a3"/>
              <w:ind w:left="-108"/>
              <w:rPr>
                <w:b w:val="0"/>
                <w:sz w:val="26"/>
                <w:szCs w:val="26"/>
              </w:rPr>
            </w:pPr>
          </w:p>
          <w:p w:rsidR="00597771" w:rsidRPr="009F7C9E" w:rsidRDefault="00770274" w:rsidP="00D81E7D">
            <w:pPr>
              <w:pStyle w:val="a3"/>
              <w:ind w:left="-108"/>
              <w:rPr>
                <w:sz w:val="26"/>
                <w:szCs w:val="26"/>
              </w:rPr>
            </w:pPr>
            <w:r w:rsidRPr="009F7C9E">
              <w:rPr>
                <w:sz w:val="26"/>
                <w:szCs w:val="26"/>
              </w:rPr>
              <w:t>28.09.2023           № 39</w:t>
            </w:r>
            <w:r w:rsidR="003B6CAC" w:rsidRPr="009F7C9E">
              <w:rPr>
                <w:sz w:val="26"/>
                <w:szCs w:val="26"/>
              </w:rPr>
              <w:t>/4</w:t>
            </w:r>
            <w:r w:rsidR="00597771" w:rsidRPr="009F7C9E">
              <w:rPr>
                <w:sz w:val="26"/>
                <w:szCs w:val="26"/>
              </w:rPr>
              <w:t xml:space="preserve"> р.С.</w:t>
            </w:r>
          </w:p>
          <w:p w:rsidR="00762C1D" w:rsidRPr="009F7C9E" w:rsidRDefault="00762C1D" w:rsidP="00D81E7D">
            <w:pPr>
              <w:pStyle w:val="a3"/>
              <w:ind w:left="-108"/>
              <w:jc w:val="both"/>
              <w:rPr>
                <w:bCs/>
                <w:szCs w:val="28"/>
                <w:lang w:eastAsia="ru-RU"/>
              </w:rPr>
            </w:pPr>
          </w:p>
          <w:p w:rsidR="00597771" w:rsidRPr="009F7C9E" w:rsidRDefault="00AD3C68" w:rsidP="00AD3C68">
            <w:pPr>
              <w:pStyle w:val="a3"/>
              <w:ind w:left="-108"/>
              <w:jc w:val="both"/>
              <w:rPr>
                <w:sz w:val="26"/>
                <w:szCs w:val="26"/>
              </w:rPr>
            </w:pPr>
            <w:r w:rsidRPr="009F7C9E">
              <w:rPr>
                <w:bCs/>
                <w:szCs w:val="28"/>
                <w:lang w:eastAsia="ru-RU"/>
              </w:rPr>
              <w:t>О внесении изменений в генеральный план</w:t>
            </w:r>
            <w:r w:rsidR="00762C1D" w:rsidRPr="009F7C9E">
              <w:rPr>
                <w:bCs/>
                <w:szCs w:val="28"/>
                <w:lang w:eastAsia="ru-RU"/>
              </w:rPr>
              <w:t xml:space="preserve"> </w:t>
            </w:r>
            <w:r w:rsidR="00597771" w:rsidRPr="009F7C9E">
              <w:rPr>
                <w:sz w:val="26"/>
                <w:szCs w:val="26"/>
              </w:rPr>
              <w:t>муниципального образования Герасимовский сельсовет Новосергиевского района Оренбу</w:t>
            </w:r>
            <w:r w:rsidR="00770274" w:rsidRPr="009F7C9E">
              <w:rPr>
                <w:sz w:val="26"/>
                <w:szCs w:val="26"/>
              </w:rPr>
              <w:t xml:space="preserve">ргской области </w:t>
            </w:r>
          </w:p>
        </w:tc>
        <w:tc>
          <w:tcPr>
            <w:tcW w:w="3593" w:type="dxa"/>
            <w:shd w:val="clear" w:color="auto" w:fill="auto"/>
          </w:tcPr>
          <w:p w:rsidR="00597771" w:rsidRPr="009F7C9E" w:rsidRDefault="00597771" w:rsidP="00D81E7D">
            <w:pPr>
              <w:pStyle w:val="a3"/>
              <w:jc w:val="left"/>
              <w:rPr>
                <w:color w:val="000000"/>
                <w:sz w:val="26"/>
                <w:szCs w:val="26"/>
              </w:rPr>
            </w:pPr>
          </w:p>
        </w:tc>
      </w:tr>
    </w:tbl>
    <w:p w:rsidR="00597771" w:rsidRPr="009F7C9E" w:rsidRDefault="00597771" w:rsidP="005F3992">
      <w:pPr>
        <w:pStyle w:val="a3"/>
        <w:ind w:left="708"/>
        <w:jc w:val="left"/>
        <w:rPr>
          <w:color w:val="000000"/>
          <w:sz w:val="26"/>
          <w:szCs w:val="26"/>
        </w:rPr>
      </w:pPr>
    </w:p>
    <w:p w:rsidR="003B6CAC" w:rsidRPr="009F7C9E" w:rsidRDefault="003B6CAC" w:rsidP="00762C1D">
      <w:pPr>
        <w:widowControl w:val="0"/>
        <w:autoSpaceDE w:val="0"/>
        <w:autoSpaceDN w:val="0"/>
        <w:adjustRightInd w:val="0"/>
        <w:spacing w:before="100" w:beforeAutospacing="1" w:after="100" w:afterAutospacing="1"/>
        <w:ind w:firstLine="708"/>
        <w:jc w:val="both"/>
        <w:rPr>
          <w:sz w:val="28"/>
          <w:szCs w:val="28"/>
          <w:lang w:eastAsia="ru-RU"/>
        </w:rPr>
      </w:pPr>
      <w:r w:rsidRPr="009F7C9E">
        <w:rPr>
          <w:sz w:val="28"/>
          <w:szCs w:val="28"/>
          <w:lang w:eastAsia="ru-RU"/>
        </w:rPr>
        <w:t xml:space="preserve">В соответствии с ч. 4 ст. 14 Федерального закона от 06.10.2003 г. № 131-ФЗ «Об общих принципах организации местного самоуправления в Российской Федерации», ст.24 Градостроительного кодекса Российской Федерации, </w:t>
      </w:r>
      <w:r w:rsidRPr="00EB4787">
        <w:rPr>
          <w:sz w:val="28"/>
          <w:szCs w:val="28"/>
          <w:lang w:eastAsia="ru-RU"/>
        </w:rPr>
        <w:t>Со</w:t>
      </w:r>
      <w:r w:rsidR="00EB4787" w:rsidRPr="00EB4787">
        <w:rPr>
          <w:sz w:val="28"/>
          <w:szCs w:val="28"/>
          <w:lang w:eastAsia="ru-RU"/>
        </w:rPr>
        <w:t>вет</w:t>
      </w:r>
      <w:r w:rsidRPr="00EB4787">
        <w:rPr>
          <w:sz w:val="28"/>
          <w:szCs w:val="28"/>
          <w:lang w:eastAsia="ru-RU"/>
        </w:rPr>
        <w:t xml:space="preserve"> </w:t>
      </w:r>
      <w:r w:rsidR="00EB4787" w:rsidRPr="00EB4787">
        <w:rPr>
          <w:sz w:val="28"/>
          <w:szCs w:val="28"/>
        </w:rPr>
        <w:t>муниципального образования Герасимовский сельсовет Новосергиевского района Оренбургской области</w:t>
      </w:r>
      <w:r w:rsidRPr="009F7C9E">
        <w:rPr>
          <w:sz w:val="28"/>
          <w:szCs w:val="28"/>
          <w:lang w:eastAsia="ru-RU"/>
        </w:rPr>
        <w:t xml:space="preserve">: </w:t>
      </w:r>
    </w:p>
    <w:p w:rsidR="003B6CAC" w:rsidRPr="009F7C9E" w:rsidRDefault="00AD3C68" w:rsidP="003B6CAC">
      <w:pPr>
        <w:widowControl w:val="0"/>
        <w:numPr>
          <w:ilvl w:val="0"/>
          <w:numId w:val="4"/>
        </w:numPr>
        <w:tabs>
          <w:tab w:val="left" w:pos="993"/>
        </w:tabs>
        <w:suppressAutoHyphens w:val="0"/>
        <w:autoSpaceDE w:val="0"/>
        <w:autoSpaceDN w:val="0"/>
        <w:adjustRightInd w:val="0"/>
        <w:spacing w:before="100" w:beforeAutospacing="1" w:after="100" w:afterAutospacing="1"/>
        <w:ind w:left="0" w:firstLine="709"/>
        <w:jc w:val="both"/>
        <w:rPr>
          <w:sz w:val="28"/>
          <w:szCs w:val="28"/>
          <w:lang w:eastAsia="ru-RU"/>
        </w:rPr>
      </w:pPr>
      <w:r w:rsidRPr="009F7C9E">
        <w:rPr>
          <w:sz w:val="28"/>
          <w:szCs w:val="28"/>
          <w:lang w:eastAsia="ru-RU"/>
        </w:rPr>
        <w:t>Внести изменения в</w:t>
      </w:r>
      <w:r w:rsidR="003B6CAC" w:rsidRPr="009F7C9E">
        <w:rPr>
          <w:sz w:val="28"/>
          <w:szCs w:val="28"/>
          <w:lang w:eastAsia="ru-RU"/>
        </w:rPr>
        <w:t xml:space="preserve"> </w:t>
      </w:r>
      <w:r w:rsidR="003B6CAC" w:rsidRPr="009F7C9E">
        <w:rPr>
          <w:bCs/>
          <w:sz w:val="28"/>
          <w:szCs w:val="28"/>
          <w:lang w:eastAsia="ru-RU"/>
        </w:rPr>
        <w:t xml:space="preserve">генеральный план </w:t>
      </w:r>
      <w:r w:rsidR="00762C1D" w:rsidRPr="009F7C9E">
        <w:rPr>
          <w:sz w:val="28"/>
          <w:szCs w:val="28"/>
        </w:rPr>
        <w:t>муниципального образования Герасимовский сельсовет Новосергиевского района Оренбургской области</w:t>
      </w:r>
      <w:r w:rsidRPr="009F7C9E">
        <w:rPr>
          <w:sz w:val="28"/>
          <w:szCs w:val="28"/>
        </w:rPr>
        <w:t xml:space="preserve"> согласно Приложения к данному решению. </w:t>
      </w:r>
    </w:p>
    <w:p w:rsidR="003B6CAC" w:rsidRPr="009F7C9E" w:rsidRDefault="003B6CAC" w:rsidP="003B6CAC">
      <w:pPr>
        <w:widowControl w:val="0"/>
        <w:numPr>
          <w:ilvl w:val="0"/>
          <w:numId w:val="4"/>
        </w:numPr>
        <w:suppressAutoHyphens w:val="0"/>
        <w:autoSpaceDE w:val="0"/>
        <w:autoSpaceDN w:val="0"/>
        <w:adjustRightInd w:val="0"/>
        <w:ind w:left="0" w:firstLine="709"/>
        <w:jc w:val="both"/>
        <w:rPr>
          <w:sz w:val="28"/>
          <w:szCs w:val="28"/>
          <w:lang w:eastAsia="ru-RU"/>
        </w:rPr>
      </w:pPr>
      <w:r w:rsidRPr="009F7C9E">
        <w:rPr>
          <w:sz w:val="28"/>
          <w:szCs w:val="28"/>
          <w:lang w:eastAsia="ru-RU"/>
        </w:rPr>
        <w:t xml:space="preserve">Опубликовать настоящее Решение в информационном бюллетене «Муниципальный вестник Герасимовского сельсовета» и разместить в официальном </w:t>
      </w:r>
      <w:r w:rsidR="00762C1D" w:rsidRPr="009F7C9E">
        <w:rPr>
          <w:sz w:val="28"/>
          <w:szCs w:val="28"/>
          <w:lang w:eastAsia="ru-RU"/>
        </w:rPr>
        <w:t>сайте</w:t>
      </w:r>
      <w:r w:rsidRPr="009F7C9E">
        <w:rPr>
          <w:sz w:val="28"/>
          <w:szCs w:val="28"/>
          <w:lang w:eastAsia="ru-RU"/>
        </w:rPr>
        <w:t xml:space="preserve"> http://</w:t>
      </w:r>
      <w:r w:rsidR="00762C1D" w:rsidRPr="009F7C9E">
        <w:rPr>
          <w:sz w:val="28"/>
          <w:szCs w:val="28"/>
          <w:lang w:eastAsia="ru-RU"/>
        </w:rPr>
        <w:t>герасимовский</w:t>
      </w:r>
      <w:r w:rsidRPr="009F7C9E">
        <w:rPr>
          <w:sz w:val="28"/>
          <w:szCs w:val="28"/>
          <w:lang w:eastAsia="ru-RU"/>
        </w:rPr>
        <w:t xml:space="preserve">.рф в сети «Интернет». </w:t>
      </w:r>
    </w:p>
    <w:p w:rsidR="003B6CAC" w:rsidRPr="009F7C9E" w:rsidRDefault="003B6CAC" w:rsidP="003B6CAC">
      <w:pPr>
        <w:widowControl w:val="0"/>
        <w:tabs>
          <w:tab w:val="left" w:pos="993"/>
        </w:tabs>
        <w:autoSpaceDE w:val="0"/>
        <w:autoSpaceDN w:val="0"/>
        <w:adjustRightInd w:val="0"/>
        <w:jc w:val="both"/>
        <w:rPr>
          <w:sz w:val="28"/>
          <w:szCs w:val="28"/>
          <w:lang w:eastAsia="ru-RU"/>
        </w:rPr>
      </w:pPr>
      <w:r w:rsidRPr="009F7C9E">
        <w:rPr>
          <w:sz w:val="28"/>
          <w:szCs w:val="28"/>
          <w:lang w:eastAsia="ru-RU"/>
        </w:rPr>
        <w:t xml:space="preserve">            3.Настоящее Решение вступает в силу с момента опубликования. </w:t>
      </w:r>
    </w:p>
    <w:p w:rsidR="00E87FCA" w:rsidRPr="009F7C9E" w:rsidRDefault="00E87FCA" w:rsidP="005F3992">
      <w:pPr>
        <w:jc w:val="both"/>
        <w:rPr>
          <w:sz w:val="26"/>
          <w:szCs w:val="26"/>
        </w:rPr>
      </w:pPr>
    </w:p>
    <w:p w:rsidR="00D81E7D" w:rsidRPr="009F7C9E" w:rsidRDefault="00D81E7D" w:rsidP="005F3992">
      <w:pPr>
        <w:jc w:val="both"/>
        <w:rPr>
          <w:sz w:val="26"/>
          <w:szCs w:val="26"/>
        </w:rPr>
      </w:pPr>
    </w:p>
    <w:p w:rsidR="00D81E7D" w:rsidRPr="009F7C9E" w:rsidRDefault="00D81E7D" w:rsidP="005F3992">
      <w:pPr>
        <w:jc w:val="both"/>
        <w:rPr>
          <w:sz w:val="26"/>
          <w:szCs w:val="26"/>
        </w:rPr>
      </w:pPr>
    </w:p>
    <w:p w:rsidR="00597771" w:rsidRPr="009F7C9E" w:rsidRDefault="00597771" w:rsidP="00597771">
      <w:pPr>
        <w:pStyle w:val="ConsPlusNormal"/>
        <w:jc w:val="both"/>
        <w:rPr>
          <w:sz w:val="28"/>
          <w:szCs w:val="28"/>
        </w:rPr>
      </w:pPr>
      <w:r w:rsidRPr="009F7C9E">
        <w:rPr>
          <w:bCs/>
          <w:sz w:val="28"/>
          <w:szCs w:val="28"/>
          <w:lang w:eastAsia="en-US"/>
        </w:rPr>
        <w:t>П</w:t>
      </w:r>
      <w:r w:rsidRPr="009F7C9E">
        <w:rPr>
          <w:sz w:val="28"/>
          <w:szCs w:val="28"/>
        </w:rPr>
        <w:t xml:space="preserve">редседатель Совета депутатов муниципального </w:t>
      </w:r>
    </w:p>
    <w:p w:rsidR="00597771" w:rsidRPr="009F7C9E" w:rsidRDefault="00597771" w:rsidP="00597771">
      <w:pPr>
        <w:pStyle w:val="ConsPlusNormal"/>
        <w:jc w:val="both"/>
        <w:rPr>
          <w:sz w:val="28"/>
          <w:szCs w:val="28"/>
        </w:rPr>
      </w:pPr>
      <w:r w:rsidRPr="009F7C9E">
        <w:rPr>
          <w:sz w:val="28"/>
          <w:szCs w:val="28"/>
        </w:rPr>
        <w:t>образования Герасимовский сельсовет</w:t>
      </w:r>
      <w:r w:rsidRPr="009F7C9E">
        <w:rPr>
          <w:sz w:val="28"/>
          <w:szCs w:val="28"/>
        </w:rPr>
        <w:tab/>
      </w:r>
      <w:r w:rsidRPr="009F7C9E">
        <w:rPr>
          <w:sz w:val="28"/>
          <w:szCs w:val="28"/>
        </w:rPr>
        <w:tab/>
      </w:r>
      <w:r w:rsidRPr="009F7C9E">
        <w:rPr>
          <w:sz w:val="28"/>
          <w:szCs w:val="28"/>
        </w:rPr>
        <w:tab/>
      </w:r>
      <w:r w:rsidRPr="009F7C9E">
        <w:rPr>
          <w:sz w:val="28"/>
          <w:szCs w:val="28"/>
        </w:rPr>
        <w:tab/>
        <w:t xml:space="preserve">А. В. Лихобаба </w:t>
      </w:r>
    </w:p>
    <w:p w:rsidR="00597771" w:rsidRPr="009F7C9E" w:rsidRDefault="00597771" w:rsidP="00597771">
      <w:pPr>
        <w:ind w:right="-285"/>
        <w:rPr>
          <w:sz w:val="28"/>
          <w:szCs w:val="28"/>
        </w:rPr>
      </w:pPr>
    </w:p>
    <w:p w:rsidR="00187EB3" w:rsidRPr="009F7C9E" w:rsidRDefault="00597771" w:rsidP="00187EB3">
      <w:pPr>
        <w:pStyle w:val="ConsPlusNormal"/>
        <w:jc w:val="both"/>
        <w:rPr>
          <w:sz w:val="28"/>
          <w:szCs w:val="28"/>
        </w:rPr>
      </w:pPr>
      <w:r w:rsidRPr="009F7C9E">
        <w:rPr>
          <w:sz w:val="28"/>
          <w:szCs w:val="28"/>
        </w:rPr>
        <w:t>Глава</w:t>
      </w:r>
      <w:r w:rsidR="00187EB3" w:rsidRPr="009F7C9E">
        <w:rPr>
          <w:sz w:val="28"/>
          <w:szCs w:val="28"/>
        </w:rPr>
        <w:t xml:space="preserve"> муниципального образования </w:t>
      </w:r>
    </w:p>
    <w:p w:rsidR="00597771" w:rsidRPr="009F7C9E" w:rsidRDefault="00187EB3" w:rsidP="00187EB3">
      <w:pPr>
        <w:pStyle w:val="ConsPlusNormal"/>
        <w:jc w:val="both"/>
        <w:rPr>
          <w:sz w:val="28"/>
          <w:szCs w:val="28"/>
        </w:rPr>
      </w:pPr>
      <w:r w:rsidRPr="009F7C9E">
        <w:rPr>
          <w:sz w:val="28"/>
          <w:szCs w:val="28"/>
        </w:rPr>
        <w:t>Герасимовский сельсовет</w:t>
      </w:r>
      <w:r w:rsidR="00597771" w:rsidRPr="009F7C9E">
        <w:rPr>
          <w:sz w:val="28"/>
          <w:szCs w:val="28"/>
        </w:rPr>
        <w:tab/>
      </w:r>
      <w:r w:rsidR="00597771" w:rsidRPr="009F7C9E">
        <w:rPr>
          <w:sz w:val="28"/>
          <w:szCs w:val="28"/>
        </w:rPr>
        <w:tab/>
      </w:r>
      <w:r w:rsidR="00597771" w:rsidRPr="009F7C9E">
        <w:rPr>
          <w:sz w:val="28"/>
          <w:szCs w:val="28"/>
        </w:rPr>
        <w:tab/>
      </w:r>
      <w:r w:rsidR="00597771" w:rsidRPr="009F7C9E">
        <w:rPr>
          <w:sz w:val="28"/>
          <w:szCs w:val="28"/>
        </w:rPr>
        <w:tab/>
      </w:r>
      <w:r w:rsidR="00597771" w:rsidRPr="009F7C9E">
        <w:rPr>
          <w:sz w:val="28"/>
          <w:szCs w:val="28"/>
        </w:rPr>
        <w:tab/>
      </w:r>
      <w:r w:rsidR="00597771" w:rsidRPr="009F7C9E">
        <w:rPr>
          <w:sz w:val="28"/>
          <w:szCs w:val="28"/>
        </w:rPr>
        <w:tab/>
      </w:r>
      <w:r w:rsidR="003718A3" w:rsidRPr="009F7C9E">
        <w:rPr>
          <w:sz w:val="28"/>
          <w:szCs w:val="28"/>
        </w:rPr>
        <w:t>Н. В. Соболев</w:t>
      </w:r>
    </w:p>
    <w:p w:rsidR="00E87FCA" w:rsidRPr="009F7C9E" w:rsidRDefault="00E87FCA" w:rsidP="005F3992">
      <w:pPr>
        <w:jc w:val="both"/>
        <w:rPr>
          <w:bCs/>
          <w:sz w:val="28"/>
          <w:szCs w:val="28"/>
        </w:rPr>
      </w:pPr>
    </w:p>
    <w:p w:rsidR="00E87FCA" w:rsidRPr="009F7C9E" w:rsidRDefault="00E87FCA" w:rsidP="00E87FCA">
      <w:pPr>
        <w:jc w:val="both"/>
        <w:rPr>
          <w:sz w:val="28"/>
          <w:szCs w:val="28"/>
        </w:rPr>
      </w:pPr>
    </w:p>
    <w:p w:rsidR="00E87FCA" w:rsidRPr="009F7C9E" w:rsidRDefault="00E87FCA" w:rsidP="00E87FCA">
      <w:pPr>
        <w:jc w:val="both"/>
        <w:rPr>
          <w:sz w:val="28"/>
          <w:szCs w:val="28"/>
        </w:rPr>
      </w:pPr>
    </w:p>
    <w:p w:rsidR="00E87FCA" w:rsidRPr="009F7C9E" w:rsidRDefault="00E87FCA" w:rsidP="00E87FCA">
      <w:pPr>
        <w:jc w:val="both"/>
        <w:rPr>
          <w:sz w:val="28"/>
          <w:szCs w:val="28"/>
        </w:rPr>
      </w:pPr>
      <w:r w:rsidRPr="009F7C9E">
        <w:rPr>
          <w:sz w:val="28"/>
          <w:szCs w:val="28"/>
        </w:rPr>
        <w:t>Разослано: депутатам Совета депутатов, прокурору, для обнародования</w:t>
      </w:r>
    </w:p>
    <w:p w:rsidR="00AD3C68" w:rsidRPr="009F7C9E" w:rsidRDefault="00AD3C68" w:rsidP="00E87FCA">
      <w:pPr>
        <w:jc w:val="both"/>
        <w:rPr>
          <w:sz w:val="28"/>
          <w:szCs w:val="28"/>
        </w:rPr>
      </w:pPr>
    </w:p>
    <w:p w:rsidR="00AD3C68" w:rsidRPr="009F7C9E" w:rsidRDefault="00AD3C68" w:rsidP="00E87FCA">
      <w:pPr>
        <w:jc w:val="both"/>
        <w:rPr>
          <w:sz w:val="28"/>
          <w:szCs w:val="28"/>
        </w:rPr>
      </w:pPr>
    </w:p>
    <w:p w:rsidR="00607AD5" w:rsidRPr="009F7C9E" w:rsidRDefault="00607AD5" w:rsidP="00E87FCA">
      <w:pPr>
        <w:jc w:val="both"/>
        <w:rPr>
          <w:sz w:val="28"/>
          <w:szCs w:val="28"/>
        </w:rPr>
      </w:pPr>
    </w:p>
    <w:p w:rsidR="00607AD5" w:rsidRPr="009F7C9E" w:rsidRDefault="00607AD5" w:rsidP="00E87FCA">
      <w:pPr>
        <w:jc w:val="both"/>
        <w:rPr>
          <w:sz w:val="28"/>
          <w:szCs w:val="28"/>
        </w:rPr>
      </w:pPr>
    </w:p>
    <w:p w:rsidR="00607AD5" w:rsidRPr="009F7C9E" w:rsidRDefault="00607AD5" w:rsidP="00607AD5">
      <w:pPr>
        <w:ind w:left="4820"/>
        <w:jc w:val="right"/>
        <w:rPr>
          <w:b/>
          <w:sz w:val="28"/>
          <w:szCs w:val="28"/>
        </w:rPr>
      </w:pPr>
      <w:r w:rsidRPr="009F7C9E">
        <w:rPr>
          <w:b/>
          <w:sz w:val="28"/>
          <w:szCs w:val="28"/>
        </w:rPr>
        <w:lastRenderedPageBreak/>
        <w:t xml:space="preserve">Приложение </w:t>
      </w:r>
    </w:p>
    <w:p w:rsidR="00607AD5" w:rsidRPr="009F7C9E" w:rsidRDefault="00607AD5" w:rsidP="00607AD5">
      <w:pPr>
        <w:ind w:left="4820"/>
        <w:jc w:val="right"/>
        <w:rPr>
          <w:b/>
          <w:sz w:val="28"/>
          <w:szCs w:val="28"/>
        </w:rPr>
      </w:pPr>
      <w:r w:rsidRPr="009F7C9E">
        <w:rPr>
          <w:b/>
          <w:sz w:val="28"/>
          <w:szCs w:val="28"/>
        </w:rPr>
        <w:t>к Решению Совета депутатов</w:t>
      </w:r>
    </w:p>
    <w:p w:rsidR="00607AD5" w:rsidRPr="009F7C9E" w:rsidRDefault="00607AD5" w:rsidP="00607AD5">
      <w:pPr>
        <w:ind w:left="4820"/>
        <w:jc w:val="right"/>
        <w:rPr>
          <w:b/>
          <w:sz w:val="28"/>
          <w:szCs w:val="28"/>
        </w:rPr>
      </w:pPr>
      <w:r w:rsidRPr="009F7C9E">
        <w:rPr>
          <w:b/>
          <w:sz w:val="28"/>
          <w:szCs w:val="28"/>
        </w:rPr>
        <w:t>муниципального образования</w:t>
      </w:r>
    </w:p>
    <w:p w:rsidR="00607AD5" w:rsidRPr="009F7C9E" w:rsidRDefault="00607AD5" w:rsidP="00607AD5">
      <w:pPr>
        <w:ind w:left="4820"/>
        <w:jc w:val="right"/>
        <w:rPr>
          <w:b/>
          <w:sz w:val="28"/>
          <w:szCs w:val="28"/>
        </w:rPr>
      </w:pPr>
      <w:r w:rsidRPr="009F7C9E">
        <w:rPr>
          <w:b/>
          <w:sz w:val="28"/>
          <w:szCs w:val="28"/>
        </w:rPr>
        <w:t xml:space="preserve"> Герасимовский сельсовет </w:t>
      </w:r>
    </w:p>
    <w:p w:rsidR="00607AD5" w:rsidRPr="009F7C9E" w:rsidRDefault="00607AD5" w:rsidP="00607AD5">
      <w:pPr>
        <w:ind w:left="4820"/>
        <w:jc w:val="right"/>
        <w:rPr>
          <w:b/>
          <w:sz w:val="28"/>
          <w:szCs w:val="28"/>
        </w:rPr>
      </w:pPr>
      <w:r w:rsidRPr="009F7C9E">
        <w:rPr>
          <w:b/>
          <w:sz w:val="28"/>
          <w:szCs w:val="28"/>
        </w:rPr>
        <w:t>от 28.09.2023 № 38/4 р.С.</w:t>
      </w:r>
    </w:p>
    <w:p w:rsidR="00AD3C68" w:rsidRPr="009F7C9E" w:rsidRDefault="00AD3C68" w:rsidP="00E87FCA">
      <w:pPr>
        <w:jc w:val="both"/>
        <w:rPr>
          <w:sz w:val="28"/>
          <w:szCs w:val="28"/>
        </w:rPr>
      </w:pPr>
    </w:p>
    <w:p w:rsidR="00AD3C68" w:rsidRPr="009F7C9E" w:rsidRDefault="00AD3C68" w:rsidP="00AD3C68">
      <w:pPr>
        <w:jc w:val="center"/>
        <w:rPr>
          <w:b/>
        </w:rPr>
      </w:pPr>
      <w:r w:rsidRPr="009F7C9E">
        <w:rPr>
          <w:szCs w:val="28"/>
        </w:rPr>
        <w:br/>
      </w:r>
      <w:r w:rsidR="00480C78">
        <w:rPr>
          <w:noProof/>
          <w:lang w:eastAsia="ru-RU"/>
        </w:rPr>
        <w:drawing>
          <wp:anchor distT="0" distB="0" distL="114300" distR="114300" simplePos="0" relativeHeight="251656704" behindDoc="1" locked="1" layoutInCell="1" allowOverlap="1">
            <wp:simplePos x="0" y="0"/>
            <wp:positionH relativeFrom="margin">
              <wp:posOffset>1025525</wp:posOffset>
            </wp:positionH>
            <wp:positionV relativeFrom="paragraph">
              <wp:posOffset>-24130</wp:posOffset>
            </wp:positionV>
            <wp:extent cx="4249420" cy="1461135"/>
            <wp:effectExtent l="0" t="0" r="0" b="5715"/>
            <wp:wrapNone/>
            <wp:docPr id="8"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942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C68" w:rsidRPr="009F7C9E" w:rsidRDefault="00AD3C68" w:rsidP="00AD3C68">
      <w:pPr>
        <w:jc w:val="center"/>
        <w:rPr>
          <w:b/>
        </w:rPr>
      </w:pPr>
    </w:p>
    <w:p w:rsidR="00AD3C68" w:rsidRPr="009F7C9E" w:rsidRDefault="00AD3C68" w:rsidP="00AD3C68">
      <w:pPr>
        <w:jc w:val="center"/>
        <w:rPr>
          <w:b/>
        </w:rPr>
      </w:pPr>
    </w:p>
    <w:p w:rsidR="00AD3C68" w:rsidRPr="009F7C9E" w:rsidRDefault="00AD3C68" w:rsidP="00AD3C68">
      <w:pPr>
        <w:jc w:val="center"/>
        <w:rPr>
          <w:b/>
        </w:rPr>
      </w:pPr>
    </w:p>
    <w:p w:rsidR="00AD3C68" w:rsidRPr="009F7C9E" w:rsidRDefault="00AD3C68" w:rsidP="00AD3C68">
      <w:pPr>
        <w:spacing w:before="100" w:beforeAutospacing="1"/>
        <w:jc w:val="center"/>
        <w:rPr>
          <w:color w:val="A50021"/>
          <w:sz w:val="36"/>
        </w:rPr>
      </w:pPr>
      <w:r w:rsidRPr="009F7C9E">
        <w:rPr>
          <w:color w:val="A50021"/>
          <w:sz w:val="36"/>
        </w:rPr>
        <w:t>ООО «Региональный кадастровый центр»</w:t>
      </w:r>
    </w:p>
    <w:p w:rsidR="00AD3C68" w:rsidRPr="009F7C9E" w:rsidRDefault="00AD3C68" w:rsidP="00AD3C68">
      <w:pPr>
        <w:spacing w:line="288" w:lineRule="auto"/>
        <w:jc w:val="center"/>
        <w:rPr>
          <w:szCs w:val="28"/>
        </w:rPr>
      </w:pPr>
    </w:p>
    <w:p w:rsidR="00AD3C68" w:rsidRPr="009F7C9E" w:rsidRDefault="00AD3C68" w:rsidP="00AD3C68">
      <w:pPr>
        <w:jc w:val="center"/>
        <w:rPr>
          <w:szCs w:val="28"/>
        </w:rPr>
      </w:pPr>
    </w:p>
    <w:p w:rsidR="00AD3C68" w:rsidRPr="009F7C9E" w:rsidRDefault="00AD3C68" w:rsidP="00AD3C68">
      <w:pPr>
        <w:ind w:left="4820"/>
      </w:pPr>
    </w:p>
    <w:p w:rsidR="00AD3C68" w:rsidRPr="009F7C9E" w:rsidRDefault="00AD3C68" w:rsidP="00AD3C68">
      <w:pPr>
        <w:spacing w:line="360" w:lineRule="auto"/>
      </w:pPr>
    </w:p>
    <w:p w:rsidR="00AD3C68" w:rsidRPr="009F7C9E" w:rsidRDefault="00AD3C68" w:rsidP="00AD3C68">
      <w:pPr>
        <w:spacing w:line="360" w:lineRule="auto"/>
      </w:pPr>
    </w:p>
    <w:p w:rsidR="00AD3C68" w:rsidRPr="009F7C9E" w:rsidRDefault="00AD3C68" w:rsidP="00AD3C68">
      <w:pPr>
        <w:spacing w:line="360" w:lineRule="auto"/>
        <w:jc w:val="center"/>
        <w:rPr>
          <w:b/>
          <w:sz w:val="28"/>
          <w:szCs w:val="28"/>
        </w:rPr>
      </w:pPr>
      <w:r w:rsidRPr="009F7C9E">
        <w:rPr>
          <w:b/>
          <w:sz w:val="28"/>
          <w:szCs w:val="28"/>
        </w:rPr>
        <w:t xml:space="preserve">ВНЕСЕНИЕ ИЗМЕНЕНИЙ В ГЕНЕРАЛЬНЫЙ ПЛАН </w:t>
      </w:r>
    </w:p>
    <w:p w:rsidR="00AD3C68" w:rsidRPr="009F7C9E" w:rsidRDefault="00AD3C68" w:rsidP="00AD3C68">
      <w:pPr>
        <w:spacing w:line="360" w:lineRule="auto"/>
        <w:jc w:val="center"/>
        <w:rPr>
          <w:b/>
          <w:sz w:val="28"/>
          <w:szCs w:val="28"/>
        </w:rPr>
      </w:pPr>
      <w:r w:rsidRPr="009F7C9E">
        <w:rPr>
          <w:b/>
          <w:sz w:val="28"/>
          <w:szCs w:val="28"/>
        </w:rPr>
        <w:t>МУНИЦИПАЛЬНОГО ОБРАЗОВАНИЯ</w:t>
      </w:r>
    </w:p>
    <w:p w:rsidR="00AD3C68" w:rsidRPr="009F7C9E" w:rsidRDefault="00AD3C68" w:rsidP="00AD3C68">
      <w:pPr>
        <w:spacing w:line="360" w:lineRule="auto"/>
        <w:jc w:val="center"/>
        <w:rPr>
          <w:b/>
          <w:sz w:val="28"/>
          <w:szCs w:val="28"/>
        </w:rPr>
      </w:pPr>
      <w:r w:rsidRPr="009F7C9E">
        <w:rPr>
          <w:b/>
          <w:sz w:val="28"/>
          <w:szCs w:val="28"/>
        </w:rPr>
        <w:t>ГЕРАСИМОВСКИЙ СЕЛЬСОВЕТ</w:t>
      </w:r>
    </w:p>
    <w:p w:rsidR="00AD3C68" w:rsidRPr="009F7C9E" w:rsidRDefault="00AD3C68" w:rsidP="00AD3C68">
      <w:pPr>
        <w:spacing w:line="360" w:lineRule="auto"/>
        <w:jc w:val="center"/>
        <w:rPr>
          <w:b/>
          <w:sz w:val="28"/>
          <w:szCs w:val="28"/>
        </w:rPr>
      </w:pPr>
      <w:r w:rsidRPr="009F7C9E">
        <w:rPr>
          <w:b/>
          <w:sz w:val="28"/>
          <w:szCs w:val="28"/>
        </w:rPr>
        <w:t>НОВОСЕРГИЕВСКОГО РАЙОНА</w:t>
      </w:r>
    </w:p>
    <w:p w:rsidR="00AD3C68" w:rsidRPr="009F7C9E" w:rsidRDefault="00AD3C68" w:rsidP="00AD3C68">
      <w:pPr>
        <w:spacing w:line="360" w:lineRule="auto"/>
        <w:jc w:val="center"/>
        <w:rPr>
          <w:b/>
          <w:sz w:val="28"/>
          <w:szCs w:val="28"/>
        </w:rPr>
      </w:pPr>
      <w:r w:rsidRPr="009F7C9E">
        <w:rPr>
          <w:b/>
          <w:sz w:val="28"/>
          <w:szCs w:val="28"/>
        </w:rPr>
        <w:t>ОРЕНБУРГСКОЙ ОБЛАСТИ</w:t>
      </w:r>
    </w:p>
    <w:p w:rsidR="00AD3C68" w:rsidRPr="009F7C9E" w:rsidRDefault="00AD3C68" w:rsidP="00AD3C68">
      <w:pPr>
        <w:spacing w:line="360" w:lineRule="auto"/>
        <w:jc w:val="center"/>
        <w:rPr>
          <w:b/>
        </w:rPr>
      </w:pPr>
    </w:p>
    <w:p w:rsidR="00AD3C68" w:rsidRPr="009F7C9E" w:rsidRDefault="00AD3C68" w:rsidP="00AD3C68">
      <w:pPr>
        <w:spacing w:line="360" w:lineRule="auto"/>
        <w:jc w:val="center"/>
        <w:rPr>
          <w:b/>
        </w:rPr>
      </w:pPr>
    </w:p>
    <w:p w:rsidR="00AD3C68" w:rsidRPr="009F7C9E" w:rsidRDefault="00AD3C68" w:rsidP="00AD3C68">
      <w:pPr>
        <w:spacing w:line="360" w:lineRule="auto"/>
        <w:jc w:val="center"/>
        <w:rPr>
          <w:b/>
        </w:rPr>
      </w:pPr>
      <w:r w:rsidRPr="009F7C9E">
        <w:rPr>
          <w:b/>
        </w:rPr>
        <w:t>ТОМ 1</w:t>
      </w:r>
    </w:p>
    <w:p w:rsidR="00AD3C68" w:rsidRPr="009F7C9E" w:rsidRDefault="00AD3C68" w:rsidP="00AD3C68">
      <w:pPr>
        <w:shd w:val="clear" w:color="auto" w:fill="FFFFFF"/>
        <w:tabs>
          <w:tab w:val="left" w:pos="7513"/>
        </w:tabs>
        <w:spacing w:after="60"/>
        <w:jc w:val="center"/>
        <w:rPr>
          <w:rFonts w:eastAsia="Lucida Sans Unicode"/>
          <w:b/>
          <w:color w:val="000000"/>
          <w:kern w:val="1"/>
          <w:lang w:eastAsia="hi-IN" w:bidi="hi-IN"/>
        </w:rPr>
      </w:pPr>
      <w:r w:rsidRPr="009F7C9E">
        <w:rPr>
          <w:rFonts w:eastAsia="Lucida Sans Unicode"/>
          <w:b/>
          <w:color w:val="000000"/>
          <w:kern w:val="1"/>
          <w:lang w:eastAsia="hi-IN" w:bidi="hi-IN"/>
        </w:rPr>
        <w:t xml:space="preserve">ПОЛОЖЕНИЕ </w:t>
      </w:r>
    </w:p>
    <w:p w:rsidR="00AD3C68" w:rsidRPr="009F7C9E" w:rsidRDefault="00AD3C68" w:rsidP="00AD3C68">
      <w:pPr>
        <w:shd w:val="clear" w:color="auto" w:fill="FFFFFF"/>
        <w:tabs>
          <w:tab w:val="left" w:pos="7513"/>
        </w:tabs>
        <w:spacing w:after="60"/>
        <w:jc w:val="center"/>
        <w:rPr>
          <w:rFonts w:eastAsia="Lucida Sans Unicode"/>
          <w:b/>
          <w:color w:val="000000"/>
          <w:kern w:val="1"/>
          <w:lang w:eastAsia="hi-IN" w:bidi="hi-IN"/>
        </w:rPr>
      </w:pPr>
      <w:r w:rsidRPr="009F7C9E">
        <w:rPr>
          <w:rFonts w:eastAsia="Lucida Sans Unicode"/>
          <w:b/>
          <w:color w:val="000000"/>
          <w:kern w:val="1"/>
          <w:lang w:eastAsia="hi-IN" w:bidi="hi-IN"/>
        </w:rPr>
        <w:t>О ТЕРРИТОРИАЛЬНОМ ПЛАНИРОВАНИИ</w:t>
      </w:r>
    </w:p>
    <w:p w:rsidR="00AD3C68" w:rsidRPr="009F7C9E" w:rsidRDefault="00AD3C68" w:rsidP="00AD3C68">
      <w:pPr>
        <w:autoSpaceDE w:val="0"/>
        <w:autoSpaceDN w:val="0"/>
        <w:adjustRightInd w:val="0"/>
        <w:spacing w:line="360" w:lineRule="auto"/>
        <w:rPr>
          <w:color w:val="000000"/>
          <w:sz w:val="32"/>
          <w:szCs w:val="32"/>
        </w:rPr>
      </w:pPr>
    </w:p>
    <w:p w:rsidR="00AD3C68" w:rsidRPr="009F7C9E" w:rsidRDefault="00AD3C68" w:rsidP="00AD3C68">
      <w:pPr>
        <w:autoSpaceDE w:val="0"/>
        <w:autoSpaceDN w:val="0"/>
        <w:adjustRightInd w:val="0"/>
        <w:spacing w:line="360" w:lineRule="auto"/>
        <w:rPr>
          <w:color w:val="000000"/>
          <w:sz w:val="32"/>
          <w:szCs w:val="32"/>
        </w:rPr>
      </w:pPr>
    </w:p>
    <w:p w:rsidR="00AD3C68" w:rsidRPr="009F7C9E" w:rsidRDefault="00AD3C68" w:rsidP="00AD3C68">
      <w:pPr>
        <w:autoSpaceDE w:val="0"/>
        <w:autoSpaceDN w:val="0"/>
        <w:adjustRightInd w:val="0"/>
        <w:spacing w:line="360" w:lineRule="auto"/>
        <w:rPr>
          <w:color w:val="000000"/>
          <w:sz w:val="32"/>
          <w:szCs w:val="32"/>
        </w:rPr>
      </w:pPr>
    </w:p>
    <w:p w:rsidR="00AD3C68" w:rsidRPr="009F7C9E" w:rsidRDefault="00AD3C68" w:rsidP="00AD3C68">
      <w:pPr>
        <w:autoSpaceDE w:val="0"/>
        <w:autoSpaceDN w:val="0"/>
        <w:adjustRightInd w:val="0"/>
        <w:spacing w:line="360" w:lineRule="auto"/>
        <w:jc w:val="center"/>
        <w:rPr>
          <w:color w:val="000000"/>
          <w:sz w:val="32"/>
          <w:szCs w:val="32"/>
        </w:rPr>
      </w:pPr>
    </w:p>
    <w:p w:rsidR="00AD3C68" w:rsidRPr="009F7C9E" w:rsidRDefault="00AD3C68" w:rsidP="00AD3C68">
      <w:pPr>
        <w:autoSpaceDE w:val="0"/>
        <w:autoSpaceDN w:val="0"/>
        <w:adjustRightInd w:val="0"/>
        <w:jc w:val="center"/>
        <w:rPr>
          <w:b/>
          <w:color w:val="000000"/>
        </w:rPr>
      </w:pPr>
      <w:r w:rsidRPr="009F7C9E">
        <w:rPr>
          <w:b/>
          <w:color w:val="000000"/>
        </w:rPr>
        <w:br w:type="page"/>
      </w:r>
    </w:p>
    <w:p w:rsidR="00AD3C68" w:rsidRPr="009F7C9E" w:rsidRDefault="00AD3C68" w:rsidP="00AD3C68">
      <w:pPr>
        <w:autoSpaceDE w:val="0"/>
        <w:autoSpaceDN w:val="0"/>
        <w:adjustRightInd w:val="0"/>
        <w:jc w:val="center"/>
        <w:rPr>
          <w:b/>
          <w:color w:val="000000"/>
        </w:rPr>
      </w:pPr>
      <w:r w:rsidRPr="009F7C9E">
        <w:rPr>
          <w:b/>
          <w:color w:val="000000"/>
        </w:rPr>
        <w:t>СОСТАВ ГЕНЕРАЛЬНОГО ПЛАНА</w:t>
      </w:r>
    </w:p>
    <w:p w:rsidR="00AD3C68" w:rsidRPr="009F7C9E" w:rsidRDefault="00AD3C68" w:rsidP="00AD3C68">
      <w:pPr>
        <w:shd w:val="clear" w:color="auto" w:fill="FFFFFF"/>
        <w:tabs>
          <w:tab w:val="left" w:pos="7513"/>
        </w:tabs>
        <w:spacing w:line="240" w:lineRule="atLeast"/>
        <w:ind w:left="284" w:firstLine="437"/>
        <w:jc w:val="center"/>
        <w:rPr>
          <w:b/>
          <w:color w:val="00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7397"/>
      </w:tblGrid>
      <w:tr w:rsidR="00AD3C68" w:rsidRPr="009F7C9E" w:rsidTr="00607AD5">
        <w:trPr>
          <w:trHeight w:val="717"/>
        </w:trPr>
        <w:tc>
          <w:tcPr>
            <w:tcW w:w="9072" w:type="dxa"/>
            <w:gridSpan w:val="2"/>
          </w:tcPr>
          <w:p w:rsidR="00AD3C68" w:rsidRPr="009F7C9E" w:rsidRDefault="00AD3C68" w:rsidP="00607AD5">
            <w:pPr>
              <w:tabs>
                <w:tab w:val="left" w:pos="7513"/>
              </w:tabs>
              <w:spacing w:before="120" w:after="120" w:line="20" w:lineRule="atLeast"/>
              <w:jc w:val="center"/>
              <w:rPr>
                <w:b/>
                <w:color w:val="000000"/>
                <w:sz w:val="26"/>
                <w:szCs w:val="26"/>
              </w:rPr>
            </w:pPr>
            <w:r w:rsidRPr="009F7C9E">
              <w:rPr>
                <w:b/>
                <w:color w:val="000000"/>
                <w:sz w:val="26"/>
                <w:szCs w:val="26"/>
              </w:rPr>
              <w:t>ТОМ 1</w:t>
            </w:r>
          </w:p>
          <w:p w:rsidR="00AD3C68" w:rsidRPr="009F7C9E" w:rsidRDefault="00AD3C68" w:rsidP="00607AD5">
            <w:pPr>
              <w:shd w:val="clear" w:color="auto" w:fill="FFFFFF"/>
              <w:tabs>
                <w:tab w:val="left" w:pos="7513"/>
              </w:tabs>
              <w:spacing w:before="120" w:after="120" w:line="20" w:lineRule="atLeast"/>
              <w:ind w:firstLine="720"/>
              <w:jc w:val="center"/>
              <w:rPr>
                <w:color w:val="000000"/>
                <w:sz w:val="28"/>
                <w:szCs w:val="28"/>
              </w:rPr>
            </w:pPr>
            <w:r w:rsidRPr="009F7C9E">
              <w:rPr>
                <w:color w:val="000000"/>
                <w:sz w:val="26"/>
                <w:szCs w:val="26"/>
              </w:rPr>
              <w:t>МАТЕРИАЛЫ ПО ОБОСНОВАНИЮ</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Часть А</w:t>
            </w:r>
          </w:p>
        </w:tc>
        <w:tc>
          <w:tcPr>
            <w:tcW w:w="7397"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Пояснительная записка (текстовая)</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Часть Б</w:t>
            </w:r>
          </w:p>
        </w:tc>
        <w:tc>
          <w:tcPr>
            <w:tcW w:w="7397"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Графические материалы</w:t>
            </w:r>
          </w:p>
        </w:tc>
      </w:tr>
      <w:tr w:rsidR="00AD3C68" w:rsidRPr="009F7C9E" w:rsidTr="00607AD5">
        <w:trPr>
          <w:trHeight w:val="978"/>
        </w:trPr>
        <w:tc>
          <w:tcPr>
            <w:tcW w:w="9072" w:type="dxa"/>
            <w:gridSpan w:val="2"/>
          </w:tcPr>
          <w:p w:rsidR="00AD3C68" w:rsidRPr="009F7C9E" w:rsidRDefault="00AD3C68" w:rsidP="00607AD5">
            <w:pPr>
              <w:tabs>
                <w:tab w:val="left" w:pos="7513"/>
              </w:tabs>
              <w:spacing w:before="120" w:after="120" w:line="20" w:lineRule="atLeast"/>
              <w:jc w:val="center"/>
              <w:rPr>
                <w:b/>
                <w:color w:val="000000"/>
                <w:sz w:val="26"/>
                <w:szCs w:val="26"/>
              </w:rPr>
            </w:pPr>
            <w:r w:rsidRPr="009F7C9E">
              <w:rPr>
                <w:b/>
                <w:color w:val="000000"/>
                <w:sz w:val="26"/>
                <w:szCs w:val="26"/>
              </w:rPr>
              <w:t>ТОМ 2</w:t>
            </w:r>
          </w:p>
          <w:p w:rsidR="00AD3C68" w:rsidRPr="009F7C9E" w:rsidRDefault="00AD3C68" w:rsidP="00607AD5">
            <w:pPr>
              <w:shd w:val="clear" w:color="auto" w:fill="FFFFFF"/>
              <w:tabs>
                <w:tab w:val="left" w:pos="7513"/>
              </w:tabs>
              <w:spacing w:before="120" w:after="120" w:line="20" w:lineRule="atLeast"/>
              <w:ind w:firstLine="720"/>
              <w:jc w:val="center"/>
              <w:rPr>
                <w:color w:val="000000"/>
                <w:sz w:val="26"/>
                <w:szCs w:val="26"/>
              </w:rPr>
            </w:pPr>
            <w:r w:rsidRPr="009F7C9E">
              <w:rPr>
                <w:color w:val="000000"/>
                <w:sz w:val="26"/>
                <w:szCs w:val="26"/>
              </w:rPr>
              <w:t>ПОЛОЖЕНИЕ О ТЕРРИТОРИАЛЬНОМ ПЛАНИРОВАНИИ</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Часть</w:t>
            </w:r>
            <w:r w:rsidRPr="009F7C9E">
              <w:rPr>
                <w:b/>
                <w:color w:val="000000"/>
                <w:sz w:val="28"/>
                <w:szCs w:val="28"/>
              </w:rPr>
              <w:t xml:space="preserve"> А</w:t>
            </w:r>
          </w:p>
        </w:tc>
        <w:tc>
          <w:tcPr>
            <w:tcW w:w="7397"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Пояснительная записка (текстовая)</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 xml:space="preserve">Часть </w:t>
            </w:r>
            <w:r w:rsidRPr="009F7C9E">
              <w:rPr>
                <w:b/>
                <w:color w:val="000000"/>
                <w:sz w:val="28"/>
                <w:szCs w:val="28"/>
              </w:rPr>
              <w:t>Б</w:t>
            </w:r>
          </w:p>
        </w:tc>
        <w:tc>
          <w:tcPr>
            <w:tcW w:w="7397"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Графические материалы</w:t>
            </w:r>
          </w:p>
        </w:tc>
      </w:tr>
    </w:tbl>
    <w:p w:rsidR="00AD3C68" w:rsidRPr="009F7C9E" w:rsidRDefault="00AD3C68" w:rsidP="00AD3C68">
      <w:pPr>
        <w:autoSpaceDE w:val="0"/>
        <w:autoSpaceDN w:val="0"/>
        <w:adjustRightInd w:val="0"/>
        <w:ind w:firstLine="720"/>
        <w:jc w:val="both"/>
        <w:rPr>
          <w:sz w:val="28"/>
          <w:szCs w:val="28"/>
        </w:rPr>
      </w:pPr>
    </w:p>
    <w:p w:rsidR="00AD3C68" w:rsidRPr="009F7C9E" w:rsidRDefault="00AD3C68" w:rsidP="00AD3C68">
      <w:pPr>
        <w:autoSpaceDE w:val="0"/>
        <w:autoSpaceDN w:val="0"/>
        <w:adjustRightInd w:val="0"/>
        <w:ind w:firstLine="851"/>
        <w:jc w:val="both"/>
        <w:rPr>
          <w:sz w:val="28"/>
          <w:szCs w:val="28"/>
        </w:rPr>
      </w:pPr>
      <w:r w:rsidRPr="009F7C9E">
        <w:rPr>
          <w:sz w:val="28"/>
          <w:szCs w:val="28"/>
        </w:rPr>
        <w:t>Генеральный план состоит из 2-х томов: «Материалы по обоснованию» (Том 1), «Положение о территориальном планировании» (Том 2).</w:t>
      </w:r>
    </w:p>
    <w:p w:rsidR="00AD3C68" w:rsidRPr="009F7C9E" w:rsidRDefault="00AD3C68" w:rsidP="00AD3C68">
      <w:pPr>
        <w:autoSpaceDE w:val="0"/>
        <w:autoSpaceDN w:val="0"/>
        <w:adjustRightInd w:val="0"/>
        <w:ind w:firstLine="851"/>
        <w:jc w:val="both"/>
        <w:rPr>
          <w:sz w:val="28"/>
          <w:szCs w:val="28"/>
        </w:rPr>
      </w:pPr>
      <w:r w:rsidRPr="009F7C9E">
        <w:rPr>
          <w:sz w:val="28"/>
          <w:szCs w:val="28"/>
        </w:rPr>
        <w:t xml:space="preserve">Генеральный план представляется в электронном виде. Проект разработан в программной среде ГИС </w:t>
      </w:r>
      <w:r w:rsidRPr="009F7C9E">
        <w:rPr>
          <w:sz w:val="32"/>
          <w:szCs w:val="28"/>
        </w:rPr>
        <w:t>«MapInfo»</w:t>
      </w:r>
      <w:r w:rsidRPr="009F7C9E">
        <w:rPr>
          <w:sz w:val="28"/>
          <w:szCs w:val="28"/>
        </w:rPr>
        <w:t>в составе электронных графических слоёв и связанной с ними атрибутивной базы данных.</w:t>
      </w:r>
    </w:p>
    <w:p w:rsidR="00AD3C68" w:rsidRPr="009F7C9E" w:rsidRDefault="00AD3C68" w:rsidP="00AD3C68">
      <w:pPr>
        <w:autoSpaceDE w:val="0"/>
        <w:autoSpaceDN w:val="0"/>
        <w:adjustRightInd w:val="0"/>
        <w:ind w:right="-321" w:firstLine="851"/>
        <w:jc w:val="center"/>
        <w:rPr>
          <w:b/>
          <w:bCs/>
        </w:rPr>
      </w:pPr>
    </w:p>
    <w:p w:rsidR="00AD3C68" w:rsidRPr="009F7C9E" w:rsidRDefault="00AD3C68" w:rsidP="00AD3C68">
      <w:pPr>
        <w:autoSpaceDE w:val="0"/>
        <w:autoSpaceDN w:val="0"/>
        <w:adjustRightInd w:val="0"/>
        <w:ind w:right="-321" w:firstLine="851"/>
        <w:jc w:val="center"/>
        <w:rPr>
          <w:b/>
          <w:bCs/>
        </w:rPr>
      </w:pPr>
      <w:r w:rsidRPr="009F7C9E">
        <w:rPr>
          <w:b/>
          <w:bCs/>
        </w:rPr>
        <w:t>ПЕРЕЧЕНЬ ПРЕДСТАВЛЯЕМЫХ МАТЕРИАЛОВ:</w:t>
      </w:r>
    </w:p>
    <w:p w:rsidR="00AD3C68" w:rsidRPr="009F7C9E" w:rsidRDefault="00AD3C68" w:rsidP="00AD3C68">
      <w:pPr>
        <w:autoSpaceDE w:val="0"/>
        <w:autoSpaceDN w:val="0"/>
        <w:adjustRightInd w:val="0"/>
        <w:spacing w:line="20" w:lineRule="atLeast"/>
        <w:ind w:firstLine="851"/>
        <w:jc w:val="both"/>
        <w:rPr>
          <w:b/>
          <w:bCs/>
        </w:rPr>
      </w:pPr>
      <w:r w:rsidRPr="009F7C9E">
        <w:rPr>
          <w:b/>
          <w:bCs/>
        </w:rPr>
        <w:t>А. ТЕКСТОВЫЕ МАТЕРИАЛЫ</w:t>
      </w:r>
    </w:p>
    <w:p w:rsidR="00AD3C68" w:rsidRPr="009F7C9E" w:rsidRDefault="00AD3C68" w:rsidP="00AD3C68">
      <w:pPr>
        <w:autoSpaceDE w:val="0"/>
        <w:autoSpaceDN w:val="0"/>
        <w:adjustRightInd w:val="0"/>
        <w:spacing w:line="20" w:lineRule="atLeast"/>
        <w:ind w:firstLine="851"/>
        <w:jc w:val="both"/>
        <w:rPr>
          <w:sz w:val="28"/>
          <w:szCs w:val="28"/>
        </w:rPr>
      </w:pPr>
      <w:r w:rsidRPr="009F7C9E">
        <w:rPr>
          <w:sz w:val="28"/>
          <w:szCs w:val="28"/>
        </w:rPr>
        <w:t>- Том 1. Материалы по обоснованию</w:t>
      </w:r>
    </w:p>
    <w:p w:rsidR="00AD3C68" w:rsidRPr="009F7C9E" w:rsidRDefault="00AD3C68" w:rsidP="00AD3C68">
      <w:pPr>
        <w:autoSpaceDE w:val="0"/>
        <w:autoSpaceDN w:val="0"/>
        <w:adjustRightInd w:val="0"/>
        <w:spacing w:line="20" w:lineRule="atLeast"/>
        <w:ind w:firstLine="851"/>
        <w:jc w:val="both"/>
        <w:rPr>
          <w:sz w:val="28"/>
          <w:szCs w:val="28"/>
        </w:rPr>
      </w:pPr>
      <w:r w:rsidRPr="009F7C9E">
        <w:rPr>
          <w:sz w:val="28"/>
          <w:szCs w:val="28"/>
        </w:rPr>
        <w:t>- Том 2. Положение о территориальном планировании</w:t>
      </w:r>
    </w:p>
    <w:p w:rsidR="00AD3C68" w:rsidRPr="009F7C9E" w:rsidRDefault="00AD3C68" w:rsidP="00AD3C68">
      <w:pPr>
        <w:pStyle w:val="ae"/>
        <w:spacing w:line="20" w:lineRule="atLeast"/>
        <w:ind w:firstLine="851"/>
        <w:jc w:val="both"/>
        <w:rPr>
          <w:rFonts w:ascii="Times New Roman" w:hAnsi="Times New Roman" w:cs="Times New Roman"/>
          <w:sz w:val="28"/>
          <w:szCs w:val="28"/>
        </w:rPr>
      </w:pPr>
    </w:p>
    <w:p w:rsidR="00AD3C68" w:rsidRPr="009F7C9E" w:rsidRDefault="00AD3C68" w:rsidP="00AD3C68">
      <w:pPr>
        <w:autoSpaceDE w:val="0"/>
        <w:autoSpaceDN w:val="0"/>
        <w:adjustRightInd w:val="0"/>
        <w:ind w:firstLine="851"/>
        <w:jc w:val="both"/>
        <w:rPr>
          <w:b/>
          <w:bCs/>
        </w:rPr>
      </w:pPr>
      <w:r w:rsidRPr="009F7C9E">
        <w:rPr>
          <w:b/>
          <w:bCs/>
        </w:rPr>
        <w:t>Б. ГРАФИЧЕСКИЕ МАТЕРИАЛЫ</w:t>
      </w:r>
    </w:p>
    <w:p w:rsidR="00AD3C68" w:rsidRPr="009F7C9E" w:rsidRDefault="00AD3C68" w:rsidP="00AD3C68">
      <w:pPr>
        <w:autoSpaceDE w:val="0"/>
        <w:autoSpaceDN w:val="0"/>
        <w:adjustRightInd w:val="0"/>
        <w:spacing w:line="20" w:lineRule="atLeast"/>
        <w:ind w:firstLine="851"/>
        <w:jc w:val="both"/>
        <w:rPr>
          <w:sz w:val="28"/>
          <w:szCs w:val="28"/>
        </w:rPr>
      </w:pPr>
      <w:r w:rsidRPr="009F7C9E">
        <w:rPr>
          <w:sz w:val="28"/>
          <w:szCs w:val="28"/>
        </w:rPr>
        <w:t>- Том 1. Материалы по обоснованию</w:t>
      </w:r>
    </w:p>
    <w:p w:rsidR="00AD3C68" w:rsidRPr="009F7C9E" w:rsidRDefault="00AD3C68" w:rsidP="00AD3C68">
      <w:pPr>
        <w:autoSpaceDE w:val="0"/>
        <w:autoSpaceDN w:val="0"/>
        <w:adjustRightInd w:val="0"/>
        <w:ind w:firstLine="851"/>
        <w:jc w:val="both"/>
      </w:pPr>
      <w:r w:rsidRPr="009F7C9E">
        <w:rPr>
          <w:sz w:val="28"/>
          <w:szCs w:val="28"/>
        </w:rPr>
        <w:t>- Том 2. Положение о территориальном планировании</w:t>
      </w:r>
    </w:p>
    <w:p w:rsidR="00AD3C68" w:rsidRPr="009F7C9E" w:rsidRDefault="00AD3C68" w:rsidP="00AD3C68">
      <w:pPr>
        <w:pStyle w:val="af2"/>
        <w:rPr>
          <w:rFonts w:ascii="Times New Roman" w:hAnsi="Times New Roman"/>
          <w:color w:val="auto"/>
        </w:rPr>
      </w:pPr>
      <w:bookmarkStart w:id="1" w:name="_Toc332102516"/>
      <w:r w:rsidRPr="009F7C9E">
        <w:rPr>
          <w:rFonts w:ascii="Times New Roman" w:hAnsi="Times New Roman"/>
          <w:color w:val="auto"/>
        </w:rPr>
        <w:br w:type="page"/>
      </w:r>
      <w:r w:rsidRPr="009F7C9E">
        <w:rPr>
          <w:rFonts w:ascii="Times New Roman" w:hAnsi="Times New Roman"/>
          <w:color w:val="auto"/>
        </w:rPr>
        <w:lastRenderedPageBreak/>
        <w:t>Содержание 2 тома (часть А)</w:t>
      </w:r>
      <w:bookmarkEnd w:id="1"/>
    </w:p>
    <w:p w:rsidR="00AD3C68" w:rsidRPr="009F7C9E" w:rsidRDefault="00AD3C68" w:rsidP="00AD3C68">
      <w:pPr>
        <w:pStyle w:val="24"/>
        <w:rPr>
          <w:i w:val="0"/>
          <w:iCs w:val="0"/>
          <w:sz w:val="22"/>
          <w:szCs w:val="22"/>
          <w:lang w:eastAsia="ru-RU"/>
        </w:rPr>
      </w:pPr>
      <w:r w:rsidRPr="009F7C9E">
        <w:fldChar w:fldCharType="begin"/>
      </w:r>
      <w:r w:rsidRPr="009F7C9E">
        <w:instrText xml:space="preserve"> TOC \o "1-3" \h \z \u </w:instrText>
      </w:r>
      <w:r w:rsidRPr="009F7C9E">
        <w:fldChar w:fldCharType="separate"/>
      </w:r>
      <w:hyperlink w:anchor="_Toc142303662" w:history="1">
        <w:r w:rsidRPr="009F7C9E">
          <w:rPr>
            <w:rStyle w:val="af1"/>
          </w:rPr>
          <w:t>1. ОБЩИЕ ПОЛОЖЕНИЯ</w:t>
        </w:r>
        <w:r w:rsidRPr="009F7C9E">
          <w:rPr>
            <w:webHidden/>
          </w:rPr>
          <w:tab/>
        </w:r>
        <w:r w:rsidRPr="009F7C9E">
          <w:rPr>
            <w:webHidden/>
          </w:rPr>
          <w:fldChar w:fldCharType="begin"/>
        </w:r>
        <w:r w:rsidRPr="009F7C9E">
          <w:rPr>
            <w:webHidden/>
          </w:rPr>
          <w:instrText xml:space="preserve"> PAGEREF _Toc142303662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63" w:history="1">
        <w:r w:rsidRPr="009F7C9E">
          <w:rPr>
            <w:rStyle w:val="af1"/>
          </w:rPr>
          <w:t>2.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9F7C9E">
          <w:rPr>
            <w:webHidden/>
          </w:rPr>
          <w:tab/>
        </w:r>
        <w:r w:rsidRPr="009F7C9E">
          <w:rPr>
            <w:webHidden/>
          </w:rPr>
          <w:fldChar w:fldCharType="begin"/>
        </w:r>
        <w:r w:rsidRPr="009F7C9E">
          <w:rPr>
            <w:webHidden/>
          </w:rPr>
          <w:instrText xml:space="preserve"> PAGEREF _Toc142303663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64" w:history="1">
        <w:r w:rsidRPr="009F7C9E">
          <w:rPr>
            <w:rStyle w:val="af1"/>
          </w:rPr>
          <w:t>2.1 Объекты в экономической сфере</w:t>
        </w:r>
        <w:r w:rsidRPr="009F7C9E">
          <w:rPr>
            <w:webHidden/>
          </w:rPr>
          <w:tab/>
        </w:r>
        <w:r w:rsidRPr="009F7C9E">
          <w:rPr>
            <w:webHidden/>
          </w:rPr>
          <w:fldChar w:fldCharType="begin"/>
        </w:r>
        <w:r w:rsidRPr="009F7C9E">
          <w:rPr>
            <w:webHidden/>
          </w:rPr>
          <w:instrText xml:space="preserve"> PAGEREF _Toc142303664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65" w:history="1">
        <w:r w:rsidRPr="009F7C9E">
          <w:rPr>
            <w:rStyle w:val="af1"/>
          </w:rPr>
          <w:t>2.2 Объекты социальной сферы</w:t>
        </w:r>
        <w:r w:rsidRPr="009F7C9E">
          <w:rPr>
            <w:webHidden/>
          </w:rPr>
          <w:tab/>
        </w:r>
        <w:r w:rsidRPr="009F7C9E">
          <w:rPr>
            <w:webHidden/>
          </w:rPr>
          <w:fldChar w:fldCharType="begin"/>
        </w:r>
        <w:r w:rsidRPr="009F7C9E">
          <w:rPr>
            <w:webHidden/>
          </w:rPr>
          <w:instrText xml:space="preserve"> PAGEREF _Toc142303665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66" w:history="1">
        <w:r w:rsidRPr="009F7C9E">
          <w:rPr>
            <w:rStyle w:val="af1"/>
          </w:rPr>
          <w:t>2.3 Объекты транспортной инфраструктуры</w:t>
        </w:r>
        <w:r w:rsidRPr="009F7C9E">
          <w:rPr>
            <w:webHidden/>
          </w:rPr>
          <w:tab/>
        </w:r>
        <w:r w:rsidRPr="009F7C9E">
          <w:rPr>
            <w:webHidden/>
          </w:rPr>
          <w:fldChar w:fldCharType="begin"/>
        </w:r>
        <w:r w:rsidRPr="009F7C9E">
          <w:rPr>
            <w:webHidden/>
          </w:rPr>
          <w:instrText xml:space="preserve"> PAGEREF _Toc142303666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67" w:history="1">
        <w:r w:rsidRPr="009F7C9E">
          <w:rPr>
            <w:rStyle w:val="af1"/>
          </w:rPr>
          <w:t>2.4 Объекты инженерной инфраструктуры</w:t>
        </w:r>
        <w:r w:rsidRPr="009F7C9E">
          <w:rPr>
            <w:webHidden/>
          </w:rPr>
          <w:tab/>
        </w:r>
        <w:r w:rsidRPr="009F7C9E">
          <w:rPr>
            <w:webHidden/>
          </w:rPr>
          <w:fldChar w:fldCharType="begin"/>
        </w:r>
        <w:r w:rsidRPr="009F7C9E">
          <w:rPr>
            <w:webHidden/>
          </w:rPr>
          <w:instrText xml:space="preserve"> PAGEREF _Toc142303667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68" w:history="1">
        <w:r w:rsidRPr="009F7C9E">
          <w:rPr>
            <w:rStyle w:val="af1"/>
          </w:rPr>
          <w:t>2.5 Объекты утилизации и переработки бытовых и промышленных отходов</w:t>
        </w:r>
        <w:r w:rsidRPr="009F7C9E">
          <w:rPr>
            <w:webHidden/>
          </w:rPr>
          <w:tab/>
        </w:r>
        <w:r w:rsidRPr="009F7C9E">
          <w:rPr>
            <w:webHidden/>
          </w:rPr>
          <w:fldChar w:fldCharType="begin"/>
        </w:r>
        <w:r w:rsidRPr="009F7C9E">
          <w:rPr>
            <w:webHidden/>
          </w:rPr>
          <w:instrText xml:space="preserve"> PAGEREF _Toc142303668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69" w:history="1">
        <w:r w:rsidRPr="009F7C9E">
          <w:rPr>
            <w:rStyle w:val="af1"/>
          </w:rPr>
          <w:t>3. ПАРАМЕТРЫ ФУНКЦИОНАЛЬНЫХ ЗОН, А ТАКЖЕ СВЕДЕНИЯ О ПЛАНИРУЕМЫХ ДЛЯ РАЗМЕЩЕНИЯ В НИХ ОБЪЕКТАХ ФЕДЕРАЛЬНОГО ЗНАЧЕНИЯ, РЕГИОНАЛЬНОГО ЗНАЧЕНИЯ, ОБЪЕКТАХ МЕСТНОГО ЗНАЧЕНИЯ, ЗА ИСКЛЮЧЕНИЕМ ЛИНЕЙНЫХ ОБЪЕКТОВ.</w:t>
        </w:r>
        <w:r w:rsidRPr="009F7C9E">
          <w:rPr>
            <w:webHidden/>
          </w:rPr>
          <w:tab/>
        </w:r>
        <w:r w:rsidRPr="009F7C9E">
          <w:rPr>
            <w:webHidden/>
          </w:rPr>
          <w:fldChar w:fldCharType="begin"/>
        </w:r>
        <w:r w:rsidRPr="009F7C9E">
          <w:rPr>
            <w:webHidden/>
          </w:rPr>
          <w:instrText xml:space="preserve"> PAGEREF _Toc142303669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70" w:history="1">
        <w:r w:rsidRPr="009F7C9E">
          <w:rPr>
            <w:rStyle w:val="af1"/>
          </w:rPr>
          <w:t>3.1 Жилая зона</w:t>
        </w:r>
        <w:r w:rsidRPr="009F7C9E">
          <w:rPr>
            <w:webHidden/>
          </w:rPr>
          <w:tab/>
        </w:r>
        <w:r w:rsidRPr="009F7C9E">
          <w:rPr>
            <w:webHidden/>
          </w:rPr>
          <w:fldChar w:fldCharType="begin"/>
        </w:r>
        <w:r w:rsidRPr="009F7C9E">
          <w:rPr>
            <w:webHidden/>
          </w:rPr>
          <w:instrText xml:space="preserve"> PAGEREF _Toc142303670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71" w:history="1">
        <w:r w:rsidRPr="009F7C9E">
          <w:rPr>
            <w:rStyle w:val="af1"/>
          </w:rPr>
          <w:t>3.2 Общественно-деловая зона.</w:t>
        </w:r>
        <w:r w:rsidRPr="009F7C9E">
          <w:rPr>
            <w:webHidden/>
          </w:rPr>
          <w:tab/>
        </w:r>
        <w:r w:rsidRPr="009F7C9E">
          <w:rPr>
            <w:webHidden/>
          </w:rPr>
          <w:fldChar w:fldCharType="begin"/>
        </w:r>
        <w:r w:rsidRPr="009F7C9E">
          <w:rPr>
            <w:webHidden/>
          </w:rPr>
          <w:instrText xml:space="preserve"> PAGEREF _Toc142303671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72" w:history="1">
        <w:r w:rsidRPr="009F7C9E">
          <w:rPr>
            <w:rStyle w:val="af1"/>
          </w:rPr>
          <w:t>3.3 Зона рекреационного назначения.</w:t>
        </w:r>
        <w:r w:rsidRPr="009F7C9E">
          <w:rPr>
            <w:webHidden/>
          </w:rPr>
          <w:tab/>
        </w:r>
        <w:r w:rsidRPr="009F7C9E">
          <w:rPr>
            <w:webHidden/>
          </w:rPr>
          <w:fldChar w:fldCharType="begin"/>
        </w:r>
        <w:r w:rsidRPr="009F7C9E">
          <w:rPr>
            <w:webHidden/>
          </w:rPr>
          <w:instrText xml:space="preserve"> PAGEREF _Toc142303672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73" w:history="1">
        <w:r w:rsidRPr="009F7C9E">
          <w:rPr>
            <w:rStyle w:val="af1"/>
          </w:rPr>
          <w:t>3.4 Зоны сельскохозяйственного использования.</w:t>
        </w:r>
        <w:r w:rsidRPr="009F7C9E">
          <w:rPr>
            <w:webHidden/>
          </w:rPr>
          <w:tab/>
        </w:r>
        <w:r w:rsidRPr="009F7C9E">
          <w:rPr>
            <w:webHidden/>
          </w:rPr>
          <w:fldChar w:fldCharType="begin"/>
        </w:r>
        <w:r w:rsidRPr="009F7C9E">
          <w:rPr>
            <w:webHidden/>
          </w:rPr>
          <w:instrText xml:space="preserve"> PAGEREF _Toc142303673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74" w:history="1">
        <w:r w:rsidRPr="009F7C9E">
          <w:rPr>
            <w:rStyle w:val="af1"/>
          </w:rPr>
          <w:t>3.5 Зоны специального назначения.</w:t>
        </w:r>
        <w:r w:rsidRPr="009F7C9E">
          <w:rPr>
            <w:webHidden/>
          </w:rPr>
          <w:tab/>
        </w:r>
        <w:r w:rsidRPr="009F7C9E">
          <w:rPr>
            <w:webHidden/>
          </w:rPr>
          <w:fldChar w:fldCharType="begin"/>
        </w:r>
        <w:r w:rsidRPr="009F7C9E">
          <w:rPr>
            <w:webHidden/>
          </w:rPr>
          <w:instrText xml:space="preserve"> PAGEREF _Toc142303674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75" w:history="1">
        <w:r w:rsidRPr="009F7C9E">
          <w:rPr>
            <w:rStyle w:val="af1"/>
          </w:rPr>
          <w:t>3.6  Зона инженерной инфраструктуры.</w:t>
        </w:r>
        <w:r w:rsidRPr="009F7C9E">
          <w:rPr>
            <w:webHidden/>
          </w:rPr>
          <w:tab/>
        </w:r>
        <w:r w:rsidRPr="009F7C9E">
          <w:rPr>
            <w:webHidden/>
          </w:rPr>
          <w:fldChar w:fldCharType="begin"/>
        </w:r>
        <w:r w:rsidRPr="009F7C9E">
          <w:rPr>
            <w:webHidden/>
          </w:rPr>
          <w:instrText xml:space="preserve"> PAGEREF _Toc142303675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pPr>
        <w:pStyle w:val="24"/>
        <w:rPr>
          <w:i w:val="0"/>
          <w:iCs w:val="0"/>
          <w:sz w:val="22"/>
          <w:szCs w:val="22"/>
          <w:lang w:eastAsia="ru-RU"/>
        </w:rPr>
      </w:pPr>
      <w:hyperlink w:anchor="_Toc142303676" w:history="1">
        <w:r w:rsidRPr="009F7C9E">
          <w:rPr>
            <w:rStyle w:val="af1"/>
          </w:rPr>
          <w:t>3.6  Зона  транспортной инфраструктуры.</w:t>
        </w:r>
        <w:r w:rsidRPr="009F7C9E">
          <w:rPr>
            <w:webHidden/>
          </w:rPr>
          <w:tab/>
        </w:r>
        <w:r w:rsidRPr="009F7C9E">
          <w:rPr>
            <w:webHidden/>
          </w:rPr>
          <w:fldChar w:fldCharType="begin"/>
        </w:r>
        <w:r w:rsidRPr="009F7C9E">
          <w:rPr>
            <w:webHidden/>
          </w:rPr>
          <w:instrText xml:space="preserve"> PAGEREF _Toc142303676 \h </w:instrText>
        </w:r>
        <w:r w:rsidRPr="009F7C9E">
          <w:rPr>
            <w:webHidden/>
          </w:rPr>
        </w:r>
        <w:r w:rsidRPr="009F7C9E">
          <w:rPr>
            <w:webHidden/>
          </w:rPr>
          <w:fldChar w:fldCharType="separate"/>
        </w:r>
        <w:r w:rsidR="00EB4787">
          <w:rPr>
            <w:webHidden/>
          </w:rPr>
          <w:t>2</w:t>
        </w:r>
        <w:r w:rsidRPr="009F7C9E">
          <w:rPr>
            <w:webHidden/>
          </w:rPr>
          <w:fldChar w:fldCharType="end"/>
        </w:r>
      </w:hyperlink>
    </w:p>
    <w:p w:rsidR="00AD3C68" w:rsidRPr="009F7C9E" w:rsidRDefault="00AD3C68" w:rsidP="00AD3C68">
      <w:r w:rsidRPr="009F7C9E">
        <w:fldChar w:fldCharType="end"/>
      </w: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AD3C68" w:rsidRPr="009F7C9E" w:rsidRDefault="00AD3C68" w:rsidP="00AD3C68">
      <w:pPr>
        <w:autoSpaceDE w:val="0"/>
        <w:autoSpaceDN w:val="0"/>
        <w:adjustRightInd w:val="0"/>
        <w:jc w:val="center"/>
        <w:rPr>
          <w:b/>
          <w:bCs/>
          <w:sz w:val="28"/>
          <w:szCs w:val="28"/>
        </w:rPr>
      </w:pPr>
      <w:r w:rsidRPr="009F7C9E">
        <w:rPr>
          <w:b/>
          <w:bCs/>
          <w:sz w:val="28"/>
          <w:szCs w:val="28"/>
        </w:rPr>
        <w:lastRenderedPageBreak/>
        <w:t>1</w:t>
      </w:r>
      <w:r w:rsidR="00607AD5" w:rsidRPr="009F7C9E">
        <w:rPr>
          <w:b/>
          <w:bCs/>
          <w:sz w:val="28"/>
          <w:szCs w:val="28"/>
        </w:rPr>
        <w:t xml:space="preserve"> </w:t>
      </w:r>
      <w:r w:rsidRPr="009F7C9E">
        <w:rPr>
          <w:b/>
          <w:bCs/>
          <w:sz w:val="28"/>
          <w:szCs w:val="28"/>
        </w:rPr>
        <w:t>ТОМ. Часть Б (графические материалы)</w:t>
      </w:r>
    </w:p>
    <w:tbl>
      <w:tblPr>
        <w:tblW w:w="9356"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4"/>
        <w:gridCol w:w="6961"/>
        <w:gridCol w:w="1701"/>
      </w:tblGrid>
      <w:tr w:rsidR="00AD3C68" w:rsidRPr="009F7C9E" w:rsidTr="00607AD5">
        <w:trPr>
          <w:trHeight w:val="394"/>
        </w:trPr>
        <w:tc>
          <w:tcPr>
            <w:tcW w:w="694" w:type="dxa"/>
            <w:vAlign w:val="center"/>
          </w:tcPr>
          <w:p w:rsidR="00AD3C68" w:rsidRPr="009F7C9E" w:rsidRDefault="00AD3C68" w:rsidP="00607AD5">
            <w:pPr>
              <w:spacing w:before="120" w:after="120" w:line="360" w:lineRule="auto"/>
              <w:ind w:left="34" w:right="-108"/>
              <w:rPr>
                <w:b/>
              </w:rPr>
            </w:pPr>
            <w:r w:rsidRPr="009F7C9E">
              <w:rPr>
                <w:b/>
              </w:rPr>
              <w:t>№пп</w:t>
            </w:r>
          </w:p>
        </w:tc>
        <w:tc>
          <w:tcPr>
            <w:tcW w:w="6961" w:type="dxa"/>
            <w:tcBorders>
              <w:top w:val="single" w:sz="4" w:space="0" w:color="auto"/>
              <w:bottom w:val="single" w:sz="4" w:space="0" w:color="auto"/>
            </w:tcBorders>
            <w:vAlign w:val="center"/>
          </w:tcPr>
          <w:p w:rsidR="00AD3C68" w:rsidRPr="009F7C9E" w:rsidRDefault="00AD3C68" w:rsidP="00607AD5">
            <w:pPr>
              <w:spacing w:before="120" w:after="120"/>
              <w:jc w:val="both"/>
              <w:rPr>
                <w:b/>
              </w:rPr>
            </w:pPr>
            <w:r w:rsidRPr="009F7C9E">
              <w:rPr>
                <w:b/>
              </w:rPr>
              <w:t>НАИМЕНОВАНИЕ КАРТЫ</w:t>
            </w:r>
          </w:p>
        </w:tc>
        <w:tc>
          <w:tcPr>
            <w:tcW w:w="1701" w:type="dxa"/>
            <w:tcBorders>
              <w:top w:val="single" w:sz="4" w:space="0" w:color="auto"/>
              <w:bottom w:val="single" w:sz="4" w:space="0" w:color="auto"/>
            </w:tcBorders>
          </w:tcPr>
          <w:p w:rsidR="00AD3C68" w:rsidRPr="009F7C9E" w:rsidRDefault="00AD3C68" w:rsidP="00607AD5">
            <w:pPr>
              <w:spacing w:before="120" w:after="120"/>
              <w:rPr>
                <w:b/>
              </w:rPr>
            </w:pPr>
            <w:r w:rsidRPr="009F7C9E">
              <w:rPr>
                <w:b/>
              </w:rPr>
              <w:t>МАСШТАБ</w:t>
            </w:r>
          </w:p>
        </w:tc>
      </w:tr>
      <w:tr w:rsidR="00AD3C68" w:rsidRPr="009F7C9E" w:rsidTr="00607AD5">
        <w:trPr>
          <w:trHeight w:val="394"/>
        </w:trPr>
        <w:tc>
          <w:tcPr>
            <w:tcW w:w="694" w:type="dxa"/>
            <w:vAlign w:val="center"/>
          </w:tcPr>
          <w:p w:rsidR="00AD3C68" w:rsidRPr="009F7C9E" w:rsidRDefault="00AD3C68" w:rsidP="00607AD5">
            <w:pPr>
              <w:spacing w:before="140" w:after="140"/>
              <w:ind w:left="34" w:right="-108"/>
              <w:rPr>
                <w:b/>
              </w:rPr>
            </w:pPr>
            <w:r w:rsidRPr="009F7C9E">
              <w:rPr>
                <w:b/>
              </w:rPr>
              <w:t>1</w:t>
            </w:r>
          </w:p>
        </w:tc>
        <w:tc>
          <w:tcPr>
            <w:tcW w:w="6961" w:type="dxa"/>
            <w:tcBorders>
              <w:top w:val="single" w:sz="4" w:space="0" w:color="auto"/>
              <w:bottom w:val="single" w:sz="4" w:space="0" w:color="auto"/>
            </w:tcBorders>
            <w:vAlign w:val="center"/>
          </w:tcPr>
          <w:p w:rsidR="00AD3C68" w:rsidRPr="009F7C9E" w:rsidRDefault="00AD3C68" w:rsidP="00607AD5">
            <w:pPr>
              <w:spacing w:before="140" w:after="140"/>
              <w:jc w:val="both"/>
            </w:pPr>
            <w:r w:rsidRPr="009F7C9E">
              <w:t>Карта планируемого размещения объектов местного значения поселения</w:t>
            </w:r>
          </w:p>
        </w:tc>
        <w:tc>
          <w:tcPr>
            <w:tcW w:w="1701" w:type="dxa"/>
            <w:tcBorders>
              <w:top w:val="single" w:sz="4" w:space="0" w:color="auto"/>
              <w:bottom w:val="single" w:sz="4" w:space="0" w:color="auto"/>
            </w:tcBorders>
          </w:tcPr>
          <w:p w:rsidR="00AD3C68" w:rsidRPr="009F7C9E" w:rsidRDefault="00AD3C68" w:rsidP="00607AD5">
            <w:pPr>
              <w:spacing w:before="140" w:after="140"/>
            </w:pPr>
            <w:r w:rsidRPr="009F7C9E">
              <w:t>1:25000</w:t>
            </w:r>
          </w:p>
        </w:tc>
      </w:tr>
      <w:tr w:rsidR="00AD3C68" w:rsidRPr="009F7C9E" w:rsidTr="00607AD5">
        <w:trPr>
          <w:trHeight w:val="394"/>
        </w:trPr>
        <w:tc>
          <w:tcPr>
            <w:tcW w:w="694" w:type="dxa"/>
            <w:vAlign w:val="center"/>
          </w:tcPr>
          <w:p w:rsidR="00AD3C68" w:rsidRPr="009F7C9E" w:rsidRDefault="00AD3C68" w:rsidP="00607AD5">
            <w:pPr>
              <w:spacing w:before="140" w:after="140"/>
              <w:ind w:left="34" w:right="-108"/>
              <w:rPr>
                <w:b/>
              </w:rPr>
            </w:pPr>
            <w:r w:rsidRPr="009F7C9E">
              <w:rPr>
                <w:b/>
              </w:rPr>
              <w:t>2</w:t>
            </w:r>
          </w:p>
        </w:tc>
        <w:tc>
          <w:tcPr>
            <w:tcW w:w="6961" w:type="dxa"/>
            <w:tcBorders>
              <w:top w:val="single" w:sz="4" w:space="0" w:color="auto"/>
              <w:bottom w:val="single" w:sz="4" w:space="0" w:color="auto"/>
            </w:tcBorders>
            <w:vAlign w:val="center"/>
          </w:tcPr>
          <w:p w:rsidR="00AD3C68" w:rsidRPr="009F7C9E" w:rsidRDefault="00AD3C68" w:rsidP="00607AD5">
            <w:pPr>
              <w:spacing w:before="140" w:after="140"/>
              <w:jc w:val="both"/>
            </w:pPr>
            <w:r w:rsidRPr="009F7C9E">
              <w:t>Карта функциональных зон поселения</w:t>
            </w:r>
          </w:p>
        </w:tc>
        <w:tc>
          <w:tcPr>
            <w:tcW w:w="1701" w:type="dxa"/>
            <w:tcBorders>
              <w:top w:val="single" w:sz="4" w:space="0" w:color="auto"/>
              <w:bottom w:val="single" w:sz="4" w:space="0" w:color="auto"/>
            </w:tcBorders>
          </w:tcPr>
          <w:p w:rsidR="00AD3C68" w:rsidRPr="009F7C9E" w:rsidRDefault="00AD3C68" w:rsidP="00607AD5">
            <w:pPr>
              <w:spacing w:before="140" w:after="140"/>
            </w:pPr>
            <w:r w:rsidRPr="009F7C9E">
              <w:t>1:25000</w:t>
            </w:r>
          </w:p>
        </w:tc>
      </w:tr>
      <w:tr w:rsidR="00AD3C68" w:rsidRPr="009F7C9E" w:rsidTr="00607AD5">
        <w:trPr>
          <w:trHeight w:val="394"/>
        </w:trPr>
        <w:tc>
          <w:tcPr>
            <w:tcW w:w="694" w:type="dxa"/>
            <w:vAlign w:val="center"/>
          </w:tcPr>
          <w:p w:rsidR="00AD3C68" w:rsidRPr="009F7C9E" w:rsidRDefault="00AD3C68" w:rsidP="00607AD5">
            <w:pPr>
              <w:spacing w:before="140" w:after="140"/>
              <w:ind w:left="34" w:right="-108"/>
              <w:rPr>
                <w:b/>
              </w:rPr>
            </w:pPr>
            <w:r w:rsidRPr="009F7C9E">
              <w:rPr>
                <w:b/>
              </w:rPr>
              <w:t>3</w:t>
            </w:r>
          </w:p>
        </w:tc>
        <w:tc>
          <w:tcPr>
            <w:tcW w:w="6961" w:type="dxa"/>
            <w:tcBorders>
              <w:top w:val="single" w:sz="4" w:space="0" w:color="auto"/>
              <w:bottom w:val="single" w:sz="4" w:space="0" w:color="auto"/>
            </w:tcBorders>
            <w:vAlign w:val="center"/>
          </w:tcPr>
          <w:p w:rsidR="00AD3C68" w:rsidRPr="009F7C9E" w:rsidRDefault="00AD3C68" w:rsidP="00607AD5">
            <w:pPr>
              <w:jc w:val="both"/>
            </w:pPr>
            <w:r w:rsidRPr="009F7C9E">
              <w:t>Карта границ населенных пунктов, входящих в состав поселения</w:t>
            </w:r>
          </w:p>
        </w:tc>
        <w:tc>
          <w:tcPr>
            <w:tcW w:w="1701" w:type="dxa"/>
            <w:tcBorders>
              <w:top w:val="single" w:sz="4" w:space="0" w:color="auto"/>
              <w:bottom w:val="single" w:sz="4" w:space="0" w:color="auto"/>
            </w:tcBorders>
          </w:tcPr>
          <w:p w:rsidR="00AD3C68" w:rsidRPr="009F7C9E" w:rsidRDefault="00AD3C68" w:rsidP="00607AD5">
            <w:pPr>
              <w:spacing w:before="140" w:after="140"/>
            </w:pPr>
            <w:r w:rsidRPr="009F7C9E">
              <w:t>1:25000</w:t>
            </w:r>
          </w:p>
        </w:tc>
      </w:tr>
    </w:tbl>
    <w:p w:rsidR="00AD3C68" w:rsidRPr="009F7C9E" w:rsidRDefault="00AD3C68" w:rsidP="00AD3C68">
      <w:pPr>
        <w:pStyle w:val="2"/>
        <w:rPr>
          <w:rFonts w:ascii="Times New Roman" w:hAnsi="Times New Roman"/>
        </w:rPr>
      </w:pPr>
      <w:bookmarkStart w:id="2" w:name="_Toc142303662"/>
      <w:bookmarkStart w:id="3" w:name="_Toc327362420"/>
      <w:r w:rsidRPr="009F7C9E">
        <w:rPr>
          <w:rFonts w:ascii="Times New Roman" w:hAnsi="Times New Roman"/>
        </w:rPr>
        <w:t>1. ОБЩИЕ ПОЛОЖЕНИЯ</w:t>
      </w:r>
      <w:bookmarkEnd w:id="2"/>
    </w:p>
    <w:p w:rsidR="00AD3C68" w:rsidRPr="009F7C9E" w:rsidRDefault="00AD3C68" w:rsidP="00AD3C68">
      <w:pPr>
        <w:ind w:firstLine="851"/>
        <w:jc w:val="both"/>
        <w:rPr>
          <w:sz w:val="28"/>
          <w:szCs w:val="28"/>
        </w:rPr>
      </w:pPr>
      <w:r w:rsidRPr="009F7C9E">
        <w:rPr>
          <w:sz w:val="28"/>
          <w:szCs w:val="28"/>
        </w:rPr>
        <w:t xml:space="preserve">Работы по внесению изменений в генеральный план муниципального образования </w:t>
      </w:r>
      <w:r w:rsidRPr="009F7C9E">
        <w:rPr>
          <w:bCs/>
          <w:iCs/>
          <w:sz w:val="28"/>
          <w:szCs w:val="28"/>
        </w:rPr>
        <w:t>(далее МО)</w:t>
      </w:r>
      <w:r w:rsidRPr="009F7C9E">
        <w:rPr>
          <w:sz w:val="28"/>
          <w:szCs w:val="28"/>
        </w:rPr>
        <w:t xml:space="preserve"> Курско-Васильевский сельсовет Северного района Оренбургской области выполняются по   заказу   администрации на основании Постановления администрации МО Герасимовский сельсовет Новосергиевского района Оренбургской области от 19.06.2023г №67-п: «О разработке проекта    внесения    изменений в генеральный план и правила землепользования и застройки МО Герасимовский сельсовет Новосергиевского района Оренбургской области», на основании Договора на выполнение работ.</w:t>
      </w:r>
    </w:p>
    <w:p w:rsidR="00AD3C68" w:rsidRPr="009F7C9E" w:rsidRDefault="00AD3C68" w:rsidP="00AD3C68">
      <w:pPr>
        <w:ind w:firstLine="851"/>
        <w:jc w:val="both"/>
        <w:rPr>
          <w:sz w:val="28"/>
          <w:szCs w:val="28"/>
        </w:rPr>
      </w:pPr>
      <w:r w:rsidRPr="009F7C9E">
        <w:rPr>
          <w:sz w:val="28"/>
          <w:szCs w:val="28"/>
        </w:rPr>
        <w:t>Внесение изменений в Генеральный план МО Герасимовский сельсовет Новосергиевского района является актуальной редакцией генерального плана, утвержденного от 26.09.2013 №32/1, разработанным в соответствии с Градостроительным кодексом Российской Федерации в действующих редакциях на июнь 2023 г.  Проект разработан с учётом ряда программ, реализуемых на территории области и Новосергиевского района.</w:t>
      </w:r>
    </w:p>
    <w:p w:rsidR="00AD3C68" w:rsidRPr="009F7C9E" w:rsidRDefault="00AD3C68" w:rsidP="00AD3C68">
      <w:pPr>
        <w:ind w:firstLine="851"/>
        <w:jc w:val="both"/>
        <w:rPr>
          <w:sz w:val="28"/>
          <w:szCs w:val="28"/>
        </w:rPr>
      </w:pPr>
      <w:r w:rsidRPr="009F7C9E">
        <w:rPr>
          <w:sz w:val="28"/>
          <w:szCs w:val="28"/>
        </w:rPr>
        <w:t>Причиной проведения работ по внесению изменений в генеральный план МО Герасимовский сельсовет является необходимость корректирования графической части градостроительной документации, а именно:</w:t>
      </w:r>
    </w:p>
    <w:p w:rsidR="00AD3C68" w:rsidRPr="009F7C9E" w:rsidRDefault="00AD3C68" w:rsidP="00AD3C68">
      <w:pPr>
        <w:ind w:firstLine="851"/>
        <w:jc w:val="both"/>
        <w:rPr>
          <w:sz w:val="28"/>
          <w:szCs w:val="28"/>
        </w:rPr>
      </w:pPr>
      <w:r w:rsidRPr="009F7C9E">
        <w:rPr>
          <w:sz w:val="28"/>
          <w:szCs w:val="28"/>
        </w:rPr>
        <w:t>Изменение  функциональной зоны производственного назначения на зону сельскохозяйственного назначения. Корректировка жилой, общественной,инженерной зоны с. Герасимовка. Приведение материалов в соответствие Приказу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AD3C68" w:rsidRPr="009F7C9E" w:rsidRDefault="00AD3C68" w:rsidP="00AD3C68">
      <w:pPr>
        <w:autoSpaceDE w:val="0"/>
        <w:autoSpaceDN w:val="0"/>
        <w:adjustRightInd w:val="0"/>
        <w:ind w:firstLine="851"/>
        <w:jc w:val="both"/>
        <w:rPr>
          <w:sz w:val="28"/>
          <w:szCs w:val="28"/>
        </w:rPr>
      </w:pPr>
      <w:r w:rsidRPr="009F7C9E">
        <w:rPr>
          <w:sz w:val="28"/>
          <w:szCs w:val="28"/>
        </w:rPr>
        <w:t>Проектные решения генерального плана муниципального образования Герасимовский сельсовет 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AD3C68" w:rsidRPr="009F7C9E" w:rsidRDefault="00AD3C68" w:rsidP="00AD3C68">
      <w:pPr>
        <w:pStyle w:val="31"/>
        <w:spacing w:line="276" w:lineRule="auto"/>
        <w:ind w:right="-1" w:firstLine="851"/>
        <w:jc w:val="both"/>
        <w:rPr>
          <w:rFonts w:ascii="Times New Roman" w:hAnsi="Times New Roman" w:cs="Times New Roman"/>
          <w:sz w:val="28"/>
          <w:szCs w:val="28"/>
        </w:rPr>
      </w:pPr>
      <w:r w:rsidRPr="009F7C9E">
        <w:rPr>
          <w:rFonts w:ascii="Times New Roman" w:hAnsi="Times New Roman" w:cs="Times New Roman"/>
          <w:sz w:val="28"/>
          <w:szCs w:val="28"/>
        </w:rPr>
        <w:t>В генеральном плане определены следующие сроки его реализации:</w:t>
      </w:r>
    </w:p>
    <w:p w:rsidR="00AD3C68" w:rsidRPr="009F7C9E" w:rsidRDefault="00AD3C68" w:rsidP="00AD3C68">
      <w:pPr>
        <w:ind w:right="-1" w:firstLine="851"/>
        <w:jc w:val="both"/>
        <w:rPr>
          <w:sz w:val="28"/>
          <w:szCs w:val="28"/>
        </w:rPr>
      </w:pPr>
      <w:r w:rsidRPr="009F7C9E">
        <w:rPr>
          <w:sz w:val="28"/>
          <w:szCs w:val="28"/>
        </w:rPr>
        <w:lastRenderedPageBreak/>
        <w:t>- расчётный срок генерального плана, на который рассчитаны все планируемые мероприятия генерального плана - до 2032г.;</w:t>
      </w:r>
    </w:p>
    <w:p w:rsidR="00AD3C68" w:rsidRPr="009F7C9E" w:rsidRDefault="00AD3C68" w:rsidP="00AD3C68">
      <w:pPr>
        <w:ind w:right="-1" w:firstLine="851"/>
        <w:jc w:val="both"/>
        <w:rPr>
          <w:sz w:val="28"/>
          <w:szCs w:val="28"/>
        </w:rPr>
      </w:pPr>
      <w:r w:rsidRPr="009F7C9E">
        <w:rPr>
          <w:sz w:val="28"/>
          <w:szCs w:val="28"/>
        </w:rPr>
        <w:t xml:space="preserve">- период градостроительного прогноза, следующий за расчётным сроком генерального плана, на который определяются основные направления стратегии градостроительного развития поселения – до 2052года </w:t>
      </w:r>
    </w:p>
    <w:p w:rsidR="00AD3C68" w:rsidRPr="009F7C9E" w:rsidRDefault="00AD3C68" w:rsidP="00AD3C68">
      <w:pPr>
        <w:autoSpaceDE w:val="0"/>
        <w:autoSpaceDN w:val="0"/>
        <w:adjustRightInd w:val="0"/>
        <w:spacing w:before="240"/>
        <w:ind w:firstLine="851"/>
        <w:jc w:val="both"/>
        <w:rPr>
          <w:sz w:val="28"/>
          <w:szCs w:val="28"/>
        </w:rPr>
      </w:pPr>
      <w:r w:rsidRPr="009F7C9E">
        <w:rPr>
          <w:sz w:val="28"/>
          <w:szCs w:val="28"/>
        </w:rPr>
        <w:t>Этапы реализации генерального плана, их сроки определяются органами местного самоуправления муниципального образования исходя из складывающейся социально-экономической обстановки, финансовых возможностей местного бюджета, сроков и этапов реализации соответствующих федеральных и областных целевых программ в части, затрагивающей территорию поселения, приоритетных национальных проектов.</w:t>
      </w:r>
    </w:p>
    <w:p w:rsidR="00AD3C68" w:rsidRPr="009F7C9E" w:rsidRDefault="00AD3C68" w:rsidP="00AD3C68">
      <w:pPr>
        <w:pStyle w:val="2"/>
        <w:jc w:val="both"/>
        <w:rPr>
          <w:rFonts w:ascii="Times New Roman" w:hAnsi="Times New Roman"/>
        </w:rPr>
      </w:pPr>
      <w:bookmarkStart w:id="4" w:name="_Toc142303663"/>
      <w:r w:rsidRPr="009F7C9E">
        <w:rPr>
          <w:rFonts w:ascii="Times New Roman" w:hAnsi="Times New Roman"/>
        </w:rPr>
        <w:t>2.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4"/>
    </w:p>
    <w:p w:rsidR="00AD3C68" w:rsidRPr="009F7C9E" w:rsidRDefault="00AD3C68" w:rsidP="00AD3C68">
      <w:pPr>
        <w:pStyle w:val="2"/>
        <w:rPr>
          <w:rFonts w:ascii="Times New Roman" w:hAnsi="Times New Roman"/>
        </w:rPr>
      </w:pPr>
      <w:bookmarkStart w:id="5" w:name="_Toc142303664"/>
      <w:r w:rsidRPr="009F7C9E">
        <w:rPr>
          <w:rFonts w:ascii="Times New Roman" w:hAnsi="Times New Roman"/>
        </w:rPr>
        <w:t>2.1 Объекты в экономической сфере</w:t>
      </w:r>
      <w:bookmarkEnd w:id="5"/>
    </w:p>
    <w:p w:rsidR="00AD3C68" w:rsidRPr="009F7C9E" w:rsidRDefault="00AD3C68" w:rsidP="00AD3C68">
      <w:pPr>
        <w:ind w:firstLine="851"/>
        <w:jc w:val="both"/>
      </w:pPr>
      <w:r w:rsidRPr="009F7C9E">
        <w:rPr>
          <w:sz w:val="28"/>
          <w:szCs w:val="28"/>
        </w:rPr>
        <w:t>Проектом предлагается упорядочивание иразвитие сельскохозяйственных территорий в восточной части села Герасимовка. Там сохраняется лесопильное производство (санитарно-защитная зона 100 м.), мельница (санитарно-защитная зона 100 м.), маслобойня (санитарно-защитная зона 100 м.), хранилища фруктов, овощей, зерна (санитарно-защитная зона 100 м.). Там же возможно дополнительное размещение производственных объектов 4-5 классов опасности (санитарно-защитная зона 50-100 м.).</w:t>
      </w:r>
    </w:p>
    <w:p w:rsidR="00AD3C68" w:rsidRPr="009F7C9E" w:rsidRDefault="00AD3C68" w:rsidP="00AD3C68">
      <w:pPr>
        <w:ind w:firstLine="851"/>
        <w:jc w:val="both"/>
      </w:pPr>
      <w:r w:rsidRPr="009F7C9E">
        <w:rPr>
          <w:sz w:val="28"/>
          <w:szCs w:val="28"/>
        </w:rPr>
        <w:t>В западной части с. Герасимовка сохраняется свиноферма на 700 голов, возможно увеличение до 4 тыс. голов (санитарно-защитная зона 300 м.).</w:t>
      </w:r>
    </w:p>
    <w:p w:rsidR="00AD3C68" w:rsidRPr="009F7C9E" w:rsidRDefault="00AD3C68" w:rsidP="00AD3C68">
      <w:pPr>
        <w:ind w:firstLine="851"/>
        <w:jc w:val="both"/>
        <w:rPr>
          <w:sz w:val="28"/>
          <w:szCs w:val="28"/>
          <w:lang w:eastAsia="ru-RU"/>
        </w:rPr>
      </w:pPr>
      <w:r w:rsidRPr="009F7C9E">
        <w:rPr>
          <w:sz w:val="28"/>
          <w:szCs w:val="28"/>
        </w:rPr>
        <w:t>Проектом предлагается</w:t>
      </w:r>
      <w:r w:rsidRPr="009F7C9E">
        <w:rPr>
          <w:sz w:val="28"/>
          <w:szCs w:val="28"/>
          <w:lang w:eastAsia="ru-RU"/>
        </w:rPr>
        <w:t>:</w:t>
      </w:r>
    </w:p>
    <w:p w:rsidR="00AD3C68" w:rsidRPr="009F7C9E" w:rsidRDefault="00AD3C68" w:rsidP="00AD3C68">
      <w:pPr>
        <w:ind w:firstLine="851"/>
        <w:jc w:val="both"/>
        <w:rPr>
          <w:sz w:val="28"/>
          <w:szCs w:val="28"/>
        </w:rPr>
      </w:pPr>
      <w:r w:rsidRPr="009F7C9E">
        <w:rPr>
          <w:sz w:val="28"/>
          <w:szCs w:val="28"/>
        </w:rPr>
        <w:t>- приведение к нормативному расстоянию санитарно-защитных зон (далее СЗЗ)  животноводческого комплекса и СЗЗ скотомогильника восточнее села Герасимовка.Путем переноса некоторых объектов фермы на безопасное расстояние от жилья.</w:t>
      </w:r>
      <w:r w:rsidRPr="009F7C9E">
        <w:t>СЗЗ</w:t>
      </w:r>
      <w:r w:rsidRPr="009F7C9E">
        <w:rPr>
          <w:sz w:val="28"/>
          <w:szCs w:val="28"/>
        </w:rPr>
        <w:t>от животноводческого комплекса: от фермы крупного рогатого скота от 1200 до 2000 и до 6000 ското-мест для молодняка составляет 500м. Или проведение мероприятий по уменьшению СЗЗ.</w:t>
      </w:r>
    </w:p>
    <w:p w:rsidR="00AD3C68" w:rsidRPr="009F7C9E" w:rsidRDefault="00AD3C68" w:rsidP="00AD3C68">
      <w:pPr>
        <w:pStyle w:val="Standard"/>
        <w:numPr>
          <w:ilvl w:val="0"/>
          <w:numId w:val="5"/>
        </w:numPr>
        <w:spacing w:before="240" w:line="276" w:lineRule="auto"/>
        <w:ind w:left="0" w:firstLine="851"/>
        <w:jc w:val="both"/>
        <w:rPr>
          <w:rFonts w:cs="Times New Roman"/>
          <w:sz w:val="28"/>
          <w:szCs w:val="28"/>
        </w:rPr>
      </w:pPr>
      <w:r w:rsidRPr="009F7C9E">
        <w:rPr>
          <w:rFonts w:cs="Times New Roman"/>
          <w:sz w:val="28"/>
          <w:szCs w:val="28"/>
        </w:rPr>
        <w:t xml:space="preserve">В СЗЗ от скотомогильника и свалки предлагается размещать производственные объекты, допустимые к размещению в данной зоне:гаражи по </w:t>
      </w:r>
      <w:r w:rsidRPr="009F7C9E">
        <w:rPr>
          <w:rFonts w:cs="Times New Roman"/>
          <w:sz w:val="28"/>
          <w:szCs w:val="28"/>
        </w:rPr>
        <w:lastRenderedPageBreak/>
        <w:t>ремонту и тех. обслуживанию сельхозтехники и прочие объекты 3-5 классов опасности (санитарно-защитная зона 50-300 м.)..</w:t>
      </w:r>
    </w:p>
    <w:p w:rsidR="00AD3C68" w:rsidRPr="009F7C9E" w:rsidRDefault="00AD3C68" w:rsidP="00AD3C68">
      <w:pPr>
        <w:pStyle w:val="af0"/>
        <w:spacing w:before="240" w:after="0"/>
        <w:ind w:left="0" w:right="-1" w:firstLine="851"/>
        <w:jc w:val="both"/>
        <w:rPr>
          <w:rFonts w:ascii="Times New Roman" w:hAnsi="Times New Roman" w:cs="Times New Roman"/>
          <w:sz w:val="28"/>
          <w:szCs w:val="28"/>
        </w:rPr>
      </w:pPr>
      <w:r w:rsidRPr="009F7C9E">
        <w:rPr>
          <w:rFonts w:ascii="Times New Roman" w:hAnsi="Times New Roman" w:cs="Times New Roman"/>
          <w:sz w:val="28"/>
          <w:szCs w:val="28"/>
        </w:rPr>
        <w:t>Определение более конкретного использование территории возможно на следующих стадиях проектирования.</w:t>
      </w:r>
    </w:p>
    <w:p w:rsidR="00AD3C68" w:rsidRPr="009F7C9E" w:rsidRDefault="00AD3C68" w:rsidP="00AD3C68">
      <w:pPr>
        <w:pStyle w:val="2"/>
        <w:rPr>
          <w:rFonts w:ascii="Times New Roman" w:hAnsi="Times New Roman"/>
        </w:rPr>
      </w:pPr>
      <w:bookmarkStart w:id="6" w:name="_Toc142303665"/>
      <w:r w:rsidRPr="009F7C9E">
        <w:rPr>
          <w:rFonts w:ascii="Times New Roman" w:hAnsi="Times New Roman"/>
        </w:rPr>
        <w:t>2.2 Объекты социальной сферы</w:t>
      </w:r>
      <w:bookmarkEnd w:id="6"/>
    </w:p>
    <w:p w:rsidR="00AD3C68" w:rsidRPr="009F7C9E" w:rsidRDefault="00AD3C68" w:rsidP="00AD3C68">
      <w:pPr>
        <w:ind w:firstLine="851"/>
        <w:jc w:val="both"/>
      </w:pPr>
      <w:r w:rsidRPr="009F7C9E">
        <w:rPr>
          <w:sz w:val="28"/>
          <w:szCs w:val="28"/>
        </w:rPr>
        <w:t>Проектом предлагается организация дополнительной дошкольной группы на базе существующей школы, которая расположена вблизи формируемого жилого района.</w:t>
      </w:r>
    </w:p>
    <w:p w:rsidR="00AD3C68" w:rsidRPr="009F7C9E" w:rsidRDefault="00AD3C68" w:rsidP="00AD3C68">
      <w:pPr>
        <w:pStyle w:val="22"/>
        <w:spacing w:line="276" w:lineRule="auto"/>
        <w:ind w:right="-1" w:firstLine="851"/>
        <w:jc w:val="both"/>
        <w:rPr>
          <w:sz w:val="28"/>
          <w:szCs w:val="28"/>
        </w:rPr>
      </w:pPr>
      <w:r w:rsidRPr="009F7C9E">
        <w:rPr>
          <w:sz w:val="28"/>
          <w:szCs w:val="28"/>
        </w:rPr>
        <w:t>Проектом планируется организация места отдыха, для жителей поселения, в центральной части села Герасимовка, на берегу озера. Там предлагается организовать</w:t>
      </w:r>
      <w:r w:rsidRPr="009F7C9E">
        <w:rPr>
          <w:bCs/>
          <w:sz w:val="28"/>
          <w:szCs w:val="28"/>
        </w:rPr>
        <w:t xml:space="preserve"> пляж, кафе, с развитой инфраструктурой</w:t>
      </w:r>
      <w:r w:rsidRPr="009F7C9E">
        <w:rPr>
          <w:sz w:val="28"/>
          <w:szCs w:val="28"/>
        </w:rPr>
        <w:t xml:space="preserve"> и объектами спортивного назначения.</w:t>
      </w:r>
    </w:p>
    <w:p w:rsidR="00AD3C68" w:rsidRPr="009F7C9E" w:rsidRDefault="00AD3C68" w:rsidP="00AD3C68">
      <w:pPr>
        <w:pStyle w:val="a8"/>
        <w:spacing w:before="240"/>
        <w:ind w:firstLine="851"/>
        <w:jc w:val="both"/>
        <w:rPr>
          <w:sz w:val="36"/>
          <w:szCs w:val="28"/>
        </w:rPr>
      </w:pPr>
      <w:r w:rsidRPr="009F7C9E">
        <w:t>Организация зон с особыми условиями использования территорий от данных объектов не требуется.</w:t>
      </w:r>
    </w:p>
    <w:p w:rsidR="00AD3C68" w:rsidRPr="009F7C9E" w:rsidRDefault="00AD3C68" w:rsidP="00AD3C68">
      <w:pPr>
        <w:pStyle w:val="2"/>
        <w:rPr>
          <w:rFonts w:ascii="Times New Roman" w:hAnsi="Times New Roman"/>
        </w:rPr>
      </w:pPr>
      <w:bookmarkStart w:id="7" w:name="_Toc142303666"/>
      <w:r w:rsidRPr="009F7C9E">
        <w:rPr>
          <w:rFonts w:ascii="Times New Roman" w:hAnsi="Times New Roman"/>
        </w:rPr>
        <w:t>2.3 Объекты транспортной инфраструктуры</w:t>
      </w:r>
      <w:bookmarkEnd w:id="7"/>
    </w:p>
    <w:p w:rsidR="00AD3C68" w:rsidRPr="009F7C9E" w:rsidRDefault="00AD3C68" w:rsidP="00AD3C68">
      <w:pPr>
        <w:ind w:right="-2" w:firstLine="851"/>
        <w:jc w:val="both"/>
        <w:rPr>
          <w:color w:val="000000"/>
          <w:sz w:val="28"/>
          <w:szCs w:val="28"/>
        </w:rPr>
      </w:pPr>
      <w:r w:rsidRPr="009F7C9E">
        <w:rPr>
          <w:color w:val="000000"/>
          <w:sz w:val="28"/>
          <w:szCs w:val="28"/>
        </w:rPr>
        <w:t>Проектом планируется:</w:t>
      </w:r>
    </w:p>
    <w:p w:rsidR="00AD3C68" w:rsidRPr="009F7C9E" w:rsidRDefault="00AD3C68" w:rsidP="00AD3C68">
      <w:pPr>
        <w:pStyle w:val="22"/>
        <w:ind w:firstLine="851"/>
        <w:jc w:val="both"/>
        <w:rPr>
          <w:sz w:val="28"/>
          <w:szCs w:val="28"/>
        </w:rPr>
      </w:pPr>
      <w:r w:rsidRPr="009F7C9E">
        <w:rPr>
          <w:sz w:val="28"/>
          <w:szCs w:val="28"/>
        </w:rPr>
        <w:t xml:space="preserve">1. Реконструировать и привести в соответствии с ГОСТом поселковые дороги в населенных пунктах МО. </w:t>
      </w:r>
    </w:p>
    <w:p w:rsidR="00AD3C68" w:rsidRPr="009F7C9E" w:rsidRDefault="00AD3C68" w:rsidP="00AD3C68">
      <w:pPr>
        <w:pStyle w:val="2"/>
        <w:rPr>
          <w:rFonts w:ascii="Times New Roman" w:hAnsi="Times New Roman"/>
        </w:rPr>
      </w:pPr>
      <w:bookmarkStart w:id="8" w:name="_Toc142303667"/>
      <w:r w:rsidRPr="009F7C9E">
        <w:rPr>
          <w:rFonts w:ascii="Times New Roman" w:hAnsi="Times New Roman"/>
        </w:rPr>
        <w:t>2.4 Объекты инженерной инфраструктуры</w:t>
      </w:r>
      <w:bookmarkEnd w:id="8"/>
    </w:p>
    <w:p w:rsidR="00AD3C68" w:rsidRPr="009F7C9E" w:rsidRDefault="00AD3C68" w:rsidP="00AD3C68">
      <w:pPr>
        <w:pStyle w:val="af0"/>
        <w:spacing w:before="240" w:after="0" w:line="240" w:lineRule="auto"/>
        <w:ind w:left="0" w:firstLine="851"/>
        <w:jc w:val="both"/>
        <w:rPr>
          <w:rFonts w:ascii="Times New Roman" w:hAnsi="Times New Roman" w:cs="Times New Roman"/>
          <w:b/>
          <w:sz w:val="28"/>
          <w:szCs w:val="28"/>
        </w:rPr>
      </w:pPr>
      <w:r w:rsidRPr="009F7C9E">
        <w:rPr>
          <w:rFonts w:ascii="Times New Roman" w:hAnsi="Times New Roman" w:cs="Times New Roman"/>
          <w:b/>
          <w:sz w:val="28"/>
          <w:szCs w:val="28"/>
        </w:rPr>
        <w:t>Водоснабжение.</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Необходима разработка проектов зон санитарной охраны питьевых водоисточников и водопроводных сооружений,  оздоровление и  благоустройство зон санитарной охраны источников водоснабжения.</w:t>
      </w:r>
    </w:p>
    <w:p w:rsidR="00AD3C68" w:rsidRPr="009F7C9E" w:rsidRDefault="00AD3C68" w:rsidP="00AD3C68">
      <w:pPr>
        <w:pStyle w:val="af0"/>
        <w:spacing w:after="0"/>
        <w:ind w:left="0" w:firstLine="851"/>
        <w:jc w:val="both"/>
        <w:rPr>
          <w:rFonts w:ascii="Times New Roman" w:hAnsi="Times New Roman" w:cs="Times New Roman"/>
          <w:b/>
          <w:sz w:val="28"/>
          <w:szCs w:val="28"/>
        </w:rPr>
      </w:pPr>
      <w:r w:rsidRPr="009F7C9E">
        <w:rPr>
          <w:rFonts w:ascii="Times New Roman" w:hAnsi="Times New Roman" w:cs="Times New Roman"/>
          <w:b/>
          <w:sz w:val="28"/>
          <w:szCs w:val="28"/>
        </w:rPr>
        <w:t>Водоотведение.</w:t>
      </w:r>
    </w:p>
    <w:p w:rsidR="00AD3C68" w:rsidRPr="009F7C9E" w:rsidRDefault="00AD3C68" w:rsidP="00AD3C68">
      <w:pPr>
        <w:ind w:right="-3" w:firstLine="851"/>
        <w:jc w:val="both"/>
        <w:rPr>
          <w:sz w:val="28"/>
          <w:szCs w:val="28"/>
        </w:rPr>
      </w:pPr>
      <w:r w:rsidRPr="009F7C9E">
        <w:rPr>
          <w:sz w:val="28"/>
          <w:szCs w:val="28"/>
        </w:rPr>
        <w:t xml:space="preserve">Проектом предложено строительство модульных систем (станций) глубокой очистки сточных вод в каждом микрорайоне села Герасимовка, которые могут устанавливать как на отдельные дома (коттеджи) так и на небольшие населенные пункты и коттеджные застройки. </w:t>
      </w:r>
    </w:p>
    <w:p w:rsidR="00AD3C68" w:rsidRPr="009F7C9E" w:rsidRDefault="00AD3C68" w:rsidP="00AD3C68">
      <w:pPr>
        <w:ind w:right="-3" w:firstLine="851"/>
        <w:jc w:val="both"/>
        <w:rPr>
          <w:sz w:val="28"/>
          <w:szCs w:val="28"/>
        </w:rPr>
      </w:pPr>
      <w:r w:rsidRPr="009F7C9E">
        <w:rPr>
          <w:sz w:val="28"/>
          <w:szCs w:val="28"/>
        </w:rPr>
        <w:t xml:space="preserve">Модульные системы глубокой очистки сточных вод служат для очистки хозяйственно-бытовых и близких по составу к ним производственных сточных вод до показателей, соответствующих ПДК (предельно допустимая концентрация) вредных веществ сброса в водоемы рыбохозяйственного назначения. Санитарно-защитная зона определяется в зависимости от производительности данных систем и устанавливается в  соответствии </w:t>
      </w:r>
      <w:r w:rsidRPr="009F7C9E">
        <w:rPr>
          <w:sz w:val="28"/>
          <w:szCs w:val="28"/>
          <w:lang w:eastAsia="ru-RU"/>
        </w:rPr>
        <w:t>СанПин 2.2.1/2.1.1.1200-03 «Санитарно-</w:t>
      </w:r>
      <w:r w:rsidRPr="009F7C9E">
        <w:rPr>
          <w:sz w:val="28"/>
          <w:szCs w:val="28"/>
          <w:lang w:eastAsia="ru-RU"/>
        </w:rPr>
        <w:lastRenderedPageBreak/>
        <w:t>защитные зоны и санитарная классификация предприятий, сооружений и иных объектов»</w:t>
      </w:r>
      <w:r w:rsidRPr="009F7C9E">
        <w:rPr>
          <w:sz w:val="28"/>
          <w:szCs w:val="28"/>
        </w:rPr>
        <w:t>; СЗЗ модульных систем глубокой очистки составляет от 15 до 30 м.</w:t>
      </w:r>
    </w:p>
    <w:p w:rsidR="00AD3C68" w:rsidRPr="009F7C9E" w:rsidRDefault="00AD3C68" w:rsidP="00AD3C68">
      <w:pPr>
        <w:pStyle w:val="Standard"/>
        <w:spacing w:line="276" w:lineRule="auto"/>
        <w:ind w:firstLine="851"/>
        <w:jc w:val="both"/>
        <w:rPr>
          <w:rFonts w:cs="Times New Roman"/>
          <w:bCs/>
        </w:rPr>
      </w:pPr>
      <w:r w:rsidRPr="009F7C9E">
        <w:rPr>
          <w:rFonts w:cs="Times New Roman"/>
          <w:bCs/>
          <w:sz w:val="28"/>
          <w:szCs w:val="28"/>
        </w:rPr>
        <w:t xml:space="preserve">Решения схем водоотведения для населенных пунктов намечаются на последующей стадии проектирования. </w:t>
      </w:r>
    </w:p>
    <w:p w:rsidR="00AD3C68" w:rsidRPr="009F7C9E" w:rsidRDefault="00AD3C68" w:rsidP="00AD3C68">
      <w:pPr>
        <w:pStyle w:val="2"/>
        <w:spacing w:after="240" w:line="240" w:lineRule="auto"/>
        <w:jc w:val="both"/>
        <w:rPr>
          <w:rFonts w:ascii="Times New Roman" w:hAnsi="Times New Roman"/>
        </w:rPr>
      </w:pPr>
      <w:bookmarkStart w:id="9" w:name="_Toc142303668"/>
      <w:r w:rsidRPr="009F7C9E">
        <w:rPr>
          <w:rFonts w:ascii="Times New Roman" w:hAnsi="Times New Roman"/>
        </w:rPr>
        <w:t>2.5Объекты утилизации и переработки бытовых и промышленных отходов</w:t>
      </w:r>
      <w:bookmarkEnd w:id="9"/>
    </w:p>
    <w:p w:rsidR="00AD3C68" w:rsidRPr="009F7C9E" w:rsidRDefault="00AD3C68" w:rsidP="00AD3C68">
      <w:pPr>
        <w:pStyle w:val="Standard"/>
        <w:spacing w:line="276" w:lineRule="auto"/>
        <w:ind w:right="-3" w:firstLine="851"/>
        <w:jc w:val="both"/>
        <w:rPr>
          <w:rFonts w:cs="Times New Roman"/>
          <w:sz w:val="28"/>
          <w:szCs w:val="28"/>
        </w:rPr>
      </w:pPr>
      <w:r w:rsidRPr="009F7C9E">
        <w:rPr>
          <w:rFonts w:eastAsia="Calibri" w:cs="Times New Roman"/>
          <w:sz w:val="28"/>
          <w:szCs w:val="28"/>
        </w:rPr>
        <w:t xml:space="preserve">Транспортировка и удаление твердых бытовых отходов из </w:t>
      </w:r>
      <w:r w:rsidRPr="009F7C9E">
        <w:rPr>
          <w:rFonts w:cs="Times New Roman"/>
          <w:sz w:val="28"/>
          <w:szCs w:val="28"/>
        </w:rPr>
        <w:t>населенного пункта</w:t>
      </w:r>
      <w:r w:rsidRPr="009F7C9E">
        <w:rPr>
          <w:rFonts w:eastAsia="Calibri" w:cs="Times New Roman"/>
          <w:sz w:val="28"/>
          <w:szCs w:val="28"/>
        </w:rPr>
        <w:t xml:space="preserve">производить на </w:t>
      </w:r>
      <w:r w:rsidRPr="009F7C9E">
        <w:rPr>
          <w:rFonts w:cs="Times New Roman"/>
          <w:color w:val="000000"/>
          <w:sz w:val="28"/>
          <w:szCs w:val="28"/>
          <w:lang w:eastAsia="ru-RU"/>
        </w:rPr>
        <w:t>свалку ТБО</w:t>
      </w:r>
      <w:r w:rsidRPr="009F7C9E">
        <w:rPr>
          <w:rFonts w:eastAsia="Calibri" w:cs="Times New Roman"/>
          <w:sz w:val="28"/>
          <w:szCs w:val="28"/>
        </w:rPr>
        <w:t>, которая сохраняется в существующем месте. Необходимо приведение действующей свалки в соответствии с требованиями</w:t>
      </w:r>
      <w:r w:rsidRPr="009F7C9E">
        <w:rPr>
          <w:rFonts w:cs="Times New Roman"/>
          <w:sz w:val="28"/>
          <w:szCs w:val="28"/>
        </w:rPr>
        <w:t xml:space="preserve"> действующего законодательства, организация у</w:t>
      </w:r>
      <w:r w:rsidRPr="009F7C9E">
        <w:rPr>
          <w:rFonts w:eastAsia="MS Mincho" w:cs="Times New Roman"/>
          <w:sz w:val="28"/>
          <w:szCs w:val="28"/>
        </w:rPr>
        <w:t>частка компостирования ТБО</w:t>
      </w:r>
      <w:r w:rsidRPr="009F7C9E">
        <w:rPr>
          <w:rFonts w:cs="Times New Roman"/>
          <w:sz w:val="28"/>
          <w:szCs w:val="28"/>
        </w:rPr>
        <w:t>. Санитарно-защитная зона от участка компостирования твердых бытовых отходов - 500 м.</w:t>
      </w:r>
    </w:p>
    <w:p w:rsidR="00AD3C68" w:rsidRPr="009F7C9E" w:rsidRDefault="00AD3C68" w:rsidP="00AD3C68">
      <w:pPr>
        <w:pStyle w:val="Standard"/>
        <w:spacing w:before="240"/>
        <w:ind w:right="-3" w:firstLine="851"/>
        <w:jc w:val="both"/>
        <w:rPr>
          <w:rFonts w:cs="Times New Roman"/>
          <w:sz w:val="28"/>
          <w:lang w:eastAsia="ru-RU"/>
        </w:rPr>
      </w:pPr>
      <w:r w:rsidRPr="009F7C9E">
        <w:rPr>
          <w:rFonts w:cs="Times New Roman"/>
          <w:sz w:val="28"/>
          <w:szCs w:val="28"/>
        </w:rPr>
        <w:t xml:space="preserve">Скотомогильник также сохраняется в существующем месте. </w:t>
      </w:r>
      <w:r w:rsidRPr="009F7C9E">
        <w:rPr>
          <w:rFonts w:cs="Times New Roman"/>
          <w:sz w:val="28"/>
          <w:lang w:eastAsia="ru-RU"/>
        </w:rPr>
        <w:t xml:space="preserve">Устройство скотомогильников должно соответствовать ветеринарно-санитарным правилам сбора, утилизации и уничтожения биологических отходов. </w:t>
      </w:r>
    </w:p>
    <w:p w:rsidR="00AD3C68" w:rsidRPr="009F7C9E" w:rsidRDefault="00AD3C68" w:rsidP="00AD3C68">
      <w:pPr>
        <w:pStyle w:val="2"/>
        <w:jc w:val="both"/>
        <w:rPr>
          <w:rFonts w:ascii="Times New Roman" w:hAnsi="Times New Roman"/>
        </w:rPr>
      </w:pPr>
      <w:bookmarkStart w:id="10" w:name="_Toc142303669"/>
      <w:r w:rsidRPr="009F7C9E">
        <w:rPr>
          <w:rFonts w:ascii="Times New Roman" w:hAnsi="Times New Roman"/>
        </w:rPr>
        <w:t>3. ПАРАМЕТРЫ ФУНКЦИОНАЛЬНЫХ ЗОН, А ТАКЖЕ СВЕДЕНИЯ О ПЛАНИРУЕМЫХ ДЛЯ РАЗМЕЩЕНИЯ В НИХ ОБЪЕКТАХ ФЕДЕРАЛЬНОГО ЗНАЧЕНИЯ, РЕГИОНАЛЬНОГО ЗНАЧЕНИЯ, ОБЪЕКТАХ МЕСТНОГО ЗНАЧЕНИЯ, ЗА ИСКЛЮЧЕНИЕМ ЛИНЕЙНЫХ ОБЪЕКТОВ.</w:t>
      </w:r>
      <w:bookmarkEnd w:id="10"/>
    </w:p>
    <w:p w:rsidR="00AD3C68" w:rsidRPr="009F7C9E" w:rsidRDefault="00AD3C68" w:rsidP="00AD3C68">
      <w:pPr>
        <w:spacing w:before="240"/>
        <w:ind w:right="-1" w:firstLine="851"/>
        <w:jc w:val="both"/>
        <w:rPr>
          <w:sz w:val="28"/>
          <w:szCs w:val="28"/>
        </w:rPr>
      </w:pPr>
      <w:r w:rsidRPr="009F7C9E">
        <w:rPr>
          <w:sz w:val="28"/>
          <w:szCs w:val="28"/>
        </w:rPr>
        <w:t>Согласно схеме территориального планирования (далее СТП) Оренбургской области (Постановление правительства Оренбургской области №119-п от 01.03.2021 г.) планируемые объекты регионального значения отсутствуют.</w:t>
      </w:r>
    </w:p>
    <w:p w:rsidR="00AD3C68" w:rsidRPr="009F7C9E" w:rsidRDefault="00AD3C68" w:rsidP="00AD3C68">
      <w:pPr>
        <w:spacing w:before="240"/>
        <w:ind w:right="-1" w:firstLine="851"/>
        <w:jc w:val="both"/>
        <w:rPr>
          <w:sz w:val="28"/>
          <w:szCs w:val="28"/>
        </w:rPr>
      </w:pPr>
      <w:r w:rsidRPr="009F7C9E">
        <w:rPr>
          <w:sz w:val="28"/>
          <w:szCs w:val="28"/>
        </w:rPr>
        <w:t>В настоящем генеральном плане выделены следующие функциональные зоны:</w:t>
      </w:r>
    </w:p>
    <w:p w:rsidR="00AD3C68" w:rsidRPr="009F7C9E" w:rsidRDefault="00AD3C68" w:rsidP="00AD3C68">
      <w:pPr>
        <w:ind w:right="-1" w:firstLine="851"/>
        <w:jc w:val="both"/>
        <w:rPr>
          <w:sz w:val="28"/>
          <w:szCs w:val="28"/>
        </w:rPr>
      </w:pPr>
      <w:r w:rsidRPr="009F7C9E">
        <w:rPr>
          <w:sz w:val="28"/>
          <w:szCs w:val="28"/>
        </w:rPr>
        <w:t>- жилые зоны;</w:t>
      </w:r>
    </w:p>
    <w:p w:rsidR="00AD3C68" w:rsidRPr="009F7C9E" w:rsidRDefault="00AD3C68" w:rsidP="00AD3C68">
      <w:pPr>
        <w:ind w:right="-1" w:firstLine="851"/>
        <w:jc w:val="both"/>
        <w:rPr>
          <w:sz w:val="28"/>
          <w:szCs w:val="28"/>
        </w:rPr>
      </w:pPr>
      <w:r w:rsidRPr="009F7C9E">
        <w:rPr>
          <w:sz w:val="28"/>
          <w:szCs w:val="28"/>
        </w:rPr>
        <w:t>- общественно-деловые зоны;</w:t>
      </w:r>
    </w:p>
    <w:p w:rsidR="00AD3C68" w:rsidRPr="009F7C9E" w:rsidRDefault="00AD3C68" w:rsidP="00AD3C68">
      <w:pPr>
        <w:ind w:right="-1" w:firstLine="851"/>
        <w:jc w:val="both"/>
        <w:rPr>
          <w:sz w:val="28"/>
          <w:szCs w:val="28"/>
        </w:rPr>
      </w:pPr>
      <w:r w:rsidRPr="009F7C9E">
        <w:rPr>
          <w:sz w:val="28"/>
          <w:szCs w:val="28"/>
        </w:rPr>
        <w:t>- рекреационные зоны;</w:t>
      </w:r>
    </w:p>
    <w:p w:rsidR="00AD3C68" w:rsidRPr="009F7C9E" w:rsidRDefault="00AD3C68" w:rsidP="00AD3C68">
      <w:pPr>
        <w:ind w:right="-1" w:firstLine="851"/>
        <w:jc w:val="both"/>
        <w:rPr>
          <w:sz w:val="28"/>
          <w:szCs w:val="28"/>
        </w:rPr>
      </w:pPr>
      <w:r w:rsidRPr="009F7C9E">
        <w:rPr>
          <w:sz w:val="28"/>
          <w:szCs w:val="28"/>
        </w:rPr>
        <w:t>- производственные зоны;</w:t>
      </w:r>
    </w:p>
    <w:p w:rsidR="00AD3C68" w:rsidRPr="009F7C9E" w:rsidRDefault="00AD3C68" w:rsidP="00AD3C68">
      <w:pPr>
        <w:ind w:right="-1" w:firstLine="851"/>
        <w:jc w:val="both"/>
        <w:rPr>
          <w:sz w:val="28"/>
          <w:szCs w:val="28"/>
        </w:rPr>
      </w:pPr>
      <w:r w:rsidRPr="009F7C9E">
        <w:rPr>
          <w:sz w:val="28"/>
          <w:szCs w:val="28"/>
        </w:rPr>
        <w:t>- зоны сельскохозяйственного использования;</w:t>
      </w:r>
    </w:p>
    <w:p w:rsidR="00AD3C68" w:rsidRPr="009F7C9E" w:rsidRDefault="00AD3C68" w:rsidP="00AD3C68">
      <w:pPr>
        <w:ind w:right="-1" w:firstLine="851"/>
        <w:jc w:val="both"/>
        <w:rPr>
          <w:sz w:val="28"/>
          <w:szCs w:val="28"/>
        </w:rPr>
      </w:pPr>
      <w:r w:rsidRPr="009F7C9E">
        <w:rPr>
          <w:sz w:val="28"/>
          <w:szCs w:val="28"/>
        </w:rPr>
        <w:t>- зоны специального назначения.</w:t>
      </w:r>
    </w:p>
    <w:p w:rsidR="00AD3C68" w:rsidRPr="009F7C9E" w:rsidRDefault="00AD3C68" w:rsidP="00AD3C68">
      <w:pPr>
        <w:pStyle w:val="2"/>
        <w:rPr>
          <w:rFonts w:ascii="Times New Roman" w:hAnsi="Times New Roman"/>
        </w:rPr>
      </w:pPr>
      <w:bookmarkStart w:id="11" w:name="_Toc142303670"/>
      <w:r w:rsidRPr="009F7C9E">
        <w:rPr>
          <w:rFonts w:ascii="Times New Roman" w:hAnsi="Times New Roman"/>
        </w:rPr>
        <w:t>3.1 Жилая зона</w:t>
      </w:r>
      <w:bookmarkEnd w:id="11"/>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xml:space="preserve">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42.13330.2011 «Градостроительство. </w:t>
      </w:r>
      <w:r w:rsidRPr="009F7C9E">
        <w:rPr>
          <w:sz w:val="28"/>
          <w:szCs w:val="28"/>
        </w:rPr>
        <w:lastRenderedPageBreak/>
        <w:t>Планировка и застройка городских и сельских поселений», не допускается размещать в жилых зонах.</w:t>
      </w:r>
    </w:p>
    <w:p w:rsidR="00AD3C68" w:rsidRPr="009F7C9E" w:rsidRDefault="00AD3C68" w:rsidP="00AD3C68">
      <w:pPr>
        <w:widowControl w:val="0"/>
        <w:adjustRightInd w:val="0"/>
        <w:ind w:firstLine="851"/>
        <w:jc w:val="both"/>
        <w:rPr>
          <w:sz w:val="28"/>
          <w:szCs w:val="28"/>
        </w:rPr>
      </w:pPr>
      <w:r w:rsidRPr="009F7C9E">
        <w:rPr>
          <w:sz w:val="28"/>
          <w:szCs w:val="28"/>
        </w:rPr>
        <w:t>В состав жилых зон могут включаться:</w:t>
      </w:r>
    </w:p>
    <w:p w:rsidR="00AD3C68" w:rsidRPr="009F7C9E" w:rsidRDefault="00AD3C68" w:rsidP="00AD3C68">
      <w:pPr>
        <w:widowControl w:val="0"/>
        <w:adjustRightInd w:val="0"/>
        <w:ind w:firstLine="851"/>
        <w:jc w:val="both"/>
        <w:rPr>
          <w:sz w:val="28"/>
          <w:szCs w:val="28"/>
        </w:rPr>
      </w:pPr>
      <w:r w:rsidRPr="009F7C9E">
        <w:rPr>
          <w:sz w:val="28"/>
          <w:szCs w:val="28"/>
        </w:rPr>
        <w:t xml:space="preserve">- зоны застройки индивидуальными жилыми домами (в том числе одноэтажными, мансардными, двухэтажными и трехэтажными); </w:t>
      </w:r>
    </w:p>
    <w:p w:rsidR="00AD3C68" w:rsidRPr="009F7C9E" w:rsidRDefault="00AD3C68" w:rsidP="00AD3C68">
      <w:pPr>
        <w:widowControl w:val="0"/>
        <w:adjustRightInd w:val="0"/>
        <w:ind w:firstLine="851"/>
        <w:jc w:val="both"/>
        <w:rPr>
          <w:sz w:val="28"/>
          <w:szCs w:val="28"/>
        </w:rPr>
      </w:pPr>
      <w:r w:rsidRPr="009F7C9E">
        <w:rPr>
          <w:sz w:val="28"/>
          <w:szCs w:val="28"/>
        </w:rPr>
        <w:t xml:space="preserve">- зоны застройки малоэтажными жилыми домами (сблокированными и секционными до трех этажей включительно); </w:t>
      </w:r>
    </w:p>
    <w:p w:rsidR="00AD3C68" w:rsidRPr="009F7C9E" w:rsidRDefault="00AD3C68" w:rsidP="00AD3C68">
      <w:pPr>
        <w:widowControl w:val="0"/>
        <w:adjustRightInd w:val="0"/>
        <w:ind w:firstLine="851"/>
        <w:jc w:val="both"/>
        <w:rPr>
          <w:sz w:val="28"/>
          <w:szCs w:val="28"/>
        </w:rPr>
      </w:pPr>
      <w:r w:rsidRPr="009F7C9E">
        <w:rPr>
          <w:sz w:val="28"/>
          <w:szCs w:val="28"/>
        </w:rPr>
        <w:t xml:space="preserve">- зоны застройки среднеэтажными жилыми домами; </w:t>
      </w:r>
    </w:p>
    <w:p w:rsidR="00AD3C68" w:rsidRPr="009F7C9E" w:rsidRDefault="00AD3C68" w:rsidP="00AD3C68">
      <w:pPr>
        <w:widowControl w:val="0"/>
        <w:adjustRightInd w:val="0"/>
        <w:ind w:firstLine="851"/>
        <w:jc w:val="both"/>
        <w:rPr>
          <w:sz w:val="28"/>
          <w:szCs w:val="28"/>
        </w:rPr>
      </w:pPr>
      <w:r w:rsidRPr="009F7C9E">
        <w:rPr>
          <w:sz w:val="28"/>
          <w:szCs w:val="28"/>
        </w:rPr>
        <w:t xml:space="preserve">- зоны застройки многоэтажными жилыми домами; </w:t>
      </w:r>
    </w:p>
    <w:p w:rsidR="00AD3C68" w:rsidRPr="009F7C9E" w:rsidRDefault="00AD3C68" w:rsidP="00AD3C68">
      <w:pPr>
        <w:widowControl w:val="0"/>
        <w:adjustRightInd w:val="0"/>
        <w:ind w:firstLine="851"/>
        <w:jc w:val="both"/>
        <w:rPr>
          <w:sz w:val="28"/>
          <w:szCs w:val="28"/>
        </w:rPr>
      </w:pPr>
      <w:r w:rsidRPr="009F7C9E">
        <w:rPr>
          <w:sz w:val="28"/>
          <w:szCs w:val="28"/>
        </w:rPr>
        <w:t xml:space="preserve">- зоны жилой застройки иных видов. </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pacing w:val="-2"/>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К жилым зонам относятся также территории садово-дачной застройки, расположенной в пределах границ населенного пункта.</w:t>
      </w:r>
    </w:p>
    <w:p w:rsidR="00AD3C68" w:rsidRPr="009F7C9E" w:rsidRDefault="00AD3C68" w:rsidP="00AD3C68">
      <w:pPr>
        <w:numPr>
          <w:ilvl w:val="0"/>
          <w:numId w:val="5"/>
        </w:numPr>
        <w:suppressAutoHyphens w:val="0"/>
        <w:spacing w:line="276" w:lineRule="auto"/>
        <w:ind w:left="0" w:firstLine="851"/>
        <w:jc w:val="both"/>
        <w:rPr>
          <w:b/>
          <w:sz w:val="28"/>
          <w:szCs w:val="28"/>
        </w:rPr>
      </w:pPr>
      <w:r w:rsidRPr="009F7C9E">
        <w:rPr>
          <w:sz w:val="28"/>
          <w:szCs w:val="28"/>
        </w:rPr>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AD3C68" w:rsidRPr="009F7C9E" w:rsidRDefault="00AD3C68" w:rsidP="00AD3C68">
      <w:pPr>
        <w:numPr>
          <w:ilvl w:val="0"/>
          <w:numId w:val="5"/>
        </w:numPr>
        <w:suppressAutoHyphens w:val="0"/>
        <w:spacing w:before="240" w:line="276" w:lineRule="auto"/>
        <w:ind w:left="0" w:firstLine="851"/>
        <w:jc w:val="both"/>
        <w:rPr>
          <w:b/>
          <w:sz w:val="28"/>
          <w:szCs w:val="28"/>
        </w:rPr>
      </w:pPr>
      <w:r w:rsidRPr="009F7C9E">
        <w:rPr>
          <w:b/>
          <w:iCs/>
          <w:sz w:val="28"/>
          <w:szCs w:val="28"/>
        </w:rPr>
        <w:t>Основные проектные предложения в решении жилищной проблемы</w:t>
      </w:r>
      <w:r w:rsidRPr="009F7C9E">
        <w:rPr>
          <w:b/>
          <w:sz w:val="28"/>
          <w:szCs w:val="28"/>
        </w:rPr>
        <w:t>:</w:t>
      </w:r>
    </w:p>
    <w:p w:rsidR="00AD3C68" w:rsidRPr="009F7C9E" w:rsidRDefault="00AD3C68" w:rsidP="00AD3C68">
      <w:pPr>
        <w:spacing w:before="240"/>
        <w:ind w:firstLine="851"/>
        <w:jc w:val="both"/>
        <w:rPr>
          <w:sz w:val="28"/>
          <w:szCs w:val="28"/>
        </w:rPr>
      </w:pPr>
      <w:r w:rsidRPr="009F7C9E">
        <w:rPr>
          <w:sz w:val="28"/>
          <w:szCs w:val="28"/>
        </w:rPr>
        <w:t xml:space="preserve">- проектом предлагается развитие жилищного строительства в селе Герасимовка (в южном направлении) в изменяемых границах населенного пункта. Планируется освоение порядка 20 га свободной территории, что достаточно  для прироста населения на расчетный и прогнозный период и переселения из зоны подтопления (около 50 участков). </w:t>
      </w:r>
    </w:p>
    <w:p w:rsidR="00AD3C68" w:rsidRPr="009F7C9E" w:rsidRDefault="00AD3C68" w:rsidP="00AD3C68">
      <w:pPr>
        <w:widowControl w:val="0"/>
        <w:numPr>
          <w:ilvl w:val="0"/>
          <w:numId w:val="5"/>
        </w:numPr>
        <w:suppressAutoHyphens w:val="0"/>
        <w:spacing w:line="276" w:lineRule="auto"/>
        <w:ind w:left="0" w:firstLine="851"/>
        <w:jc w:val="both"/>
        <w:rPr>
          <w:sz w:val="28"/>
          <w:szCs w:val="28"/>
        </w:rPr>
      </w:pPr>
      <w:r w:rsidRPr="009F7C9E">
        <w:rPr>
          <w:sz w:val="28"/>
          <w:szCs w:val="28"/>
        </w:rPr>
        <w:t>Площадь жилой зоны составит: в с. Герасимовка – 88 га; в х. Барышников –8,1 га</w:t>
      </w:r>
      <w:r w:rsidRPr="009F7C9E">
        <w:rPr>
          <w:sz w:val="28"/>
        </w:rPr>
        <w:t>.</w:t>
      </w:r>
    </w:p>
    <w:p w:rsidR="00AD3C68" w:rsidRPr="009F7C9E" w:rsidRDefault="00AD3C68" w:rsidP="00AD3C68">
      <w:pPr>
        <w:numPr>
          <w:ilvl w:val="0"/>
          <w:numId w:val="5"/>
        </w:numPr>
        <w:suppressAutoHyphens w:val="0"/>
        <w:spacing w:before="240" w:after="120" w:line="276" w:lineRule="auto"/>
        <w:ind w:left="0" w:firstLine="851"/>
        <w:jc w:val="both"/>
        <w:rPr>
          <w:b/>
          <w:bCs/>
          <w:sz w:val="28"/>
          <w:szCs w:val="28"/>
        </w:rPr>
      </w:pPr>
      <w:r w:rsidRPr="009F7C9E">
        <w:rPr>
          <w:b/>
          <w:bCs/>
          <w:sz w:val="28"/>
          <w:szCs w:val="28"/>
        </w:rPr>
        <w:t>Параметры застройки зон.</w:t>
      </w:r>
    </w:p>
    <w:p w:rsidR="00AD3C68" w:rsidRPr="009F7C9E" w:rsidRDefault="00AD3C68" w:rsidP="00AD3C68">
      <w:pPr>
        <w:numPr>
          <w:ilvl w:val="0"/>
          <w:numId w:val="5"/>
        </w:numPr>
        <w:tabs>
          <w:tab w:val="left" w:pos="5745"/>
        </w:tabs>
        <w:suppressAutoHyphens w:val="0"/>
        <w:spacing w:after="120" w:line="276" w:lineRule="auto"/>
        <w:ind w:left="0" w:firstLine="851"/>
        <w:jc w:val="both"/>
        <w:rPr>
          <w:bCs/>
          <w:i/>
          <w:sz w:val="28"/>
          <w:szCs w:val="26"/>
        </w:rPr>
      </w:pPr>
      <w:r w:rsidRPr="009F7C9E">
        <w:rPr>
          <w:bCs/>
          <w:i/>
          <w:sz w:val="28"/>
          <w:szCs w:val="26"/>
          <w:u w:val="single"/>
        </w:rPr>
        <w:t>Основные параметры жилых зон:</w:t>
      </w:r>
      <w:r w:rsidRPr="009F7C9E">
        <w:rPr>
          <w:bCs/>
          <w:i/>
          <w:sz w:val="28"/>
          <w:szCs w:val="26"/>
        </w:rPr>
        <w:tab/>
      </w:r>
    </w:p>
    <w:p w:rsidR="00AD3C68" w:rsidRPr="009F7C9E" w:rsidRDefault="00AD3C68" w:rsidP="00AD3C68">
      <w:pPr>
        <w:numPr>
          <w:ilvl w:val="0"/>
          <w:numId w:val="5"/>
        </w:numPr>
        <w:suppressAutoHyphens w:val="0"/>
        <w:spacing w:line="276" w:lineRule="auto"/>
        <w:ind w:left="0" w:firstLine="851"/>
        <w:jc w:val="both"/>
        <w:rPr>
          <w:bCs/>
          <w:i/>
          <w:sz w:val="28"/>
          <w:szCs w:val="26"/>
        </w:rPr>
      </w:pPr>
      <w:r w:rsidRPr="009F7C9E">
        <w:rPr>
          <w:bCs/>
          <w:i/>
          <w:sz w:val="28"/>
          <w:szCs w:val="26"/>
        </w:rPr>
        <w:t>Тип застройки – усадебный.</w:t>
      </w:r>
    </w:p>
    <w:p w:rsidR="00AD3C68" w:rsidRPr="009F7C9E" w:rsidRDefault="00AD3C68" w:rsidP="00AD3C68">
      <w:pPr>
        <w:numPr>
          <w:ilvl w:val="0"/>
          <w:numId w:val="5"/>
        </w:numPr>
        <w:suppressAutoHyphens w:val="0"/>
        <w:spacing w:line="276" w:lineRule="auto"/>
        <w:ind w:left="0" w:firstLine="851"/>
        <w:jc w:val="both"/>
        <w:rPr>
          <w:bCs/>
          <w:i/>
          <w:sz w:val="28"/>
          <w:szCs w:val="26"/>
        </w:rPr>
      </w:pPr>
      <w:r w:rsidRPr="009F7C9E">
        <w:rPr>
          <w:bCs/>
          <w:i/>
          <w:sz w:val="28"/>
          <w:szCs w:val="26"/>
        </w:rPr>
        <w:t>Этажность – до 3 этажей.</w:t>
      </w:r>
    </w:p>
    <w:p w:rsidR="00AD3C68" w:rsidRPr="009F7C9E" w:rsidRDefault="00AD3C68" w:rsidP="00AD3C68">
      <w:pPr>
        <w:pStyle w:val="af0"/>
        <w:numPr>
          <w:ilvl w:val="0"/>
          <w:numId w:val="5"/>
        </w:numPr>
        <w:spacing w:after="0"/>
        <w:ind w:left="0" w:firstLine="851"/>
        <w:contextualSpacing/>
        <w:jc w:val="both"/>
        <w:rPr>
          <w:rFonts w:ascii="Times New Roman" w:hAnsi="Times New Roman" w:cs="Times New Roman"/>
          <w:bCs/>
          <w:sz w:val="28"/>
          <w:szCs w:val="28"/>
        </w:rPr>
      </w:pPr>
      <w:r w:rsidRPr="009F7C9E">
        <w:rPr>
          <w:rFonts w:ascii="Times New Roman" w:hAnsi="Times New Roman" w:cs="Times New Roman"/>
          <w:bCs/>
          <w:sz w:val="28"/>
          <w:szCs w:val="28"/>
        </w:rPr>
        <w:t xml:space="preserve">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w:t>
      </w:r>
      <w:r w:rsidRPr="009F7C9E">
        <w:rPr>
          <w:rFonts w:ascii="Times New Roman" w:hAnsi="Times New Roman" w:cs="Times New Roman"/>
          <w:bCs/>
          <w:sz w:val="28"/>
          <w:szCs w:val="28"/>
        </w:rPr>
        <w:lastRenderedPageBreak/>
        <w:t>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 xml:space="preserve"> 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 xml:space="preserve">Расстояние от границ участков производственных объектов, размещаемых в общественно-деловых,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AD3C68" w:rsidRPr="009F7C9E" w:rsidRDefault="00AD3C68" w:rsidP="00AD3C68">
      <w:pPr>
        <w:numPr>
          <w:ilvl w:val="0"/>
          <w:numId w:val="5"/>
        </w:numPr>
        <w:suppressAutoHyphens w:val="0"/>
        <w:spacing w:line="276" w:lineRule="auto"/>
        <w:ind w:left="0" w:firstLine="851"/>
        <w:jc w:val="both"/>
        <w:rPr>
          <w:rFonts w:eastAsia="Calibri"/>
        </w:rPr>
      </w:pPr>
      <w:r w:rsidRPr="009F7C9E">
        <w:rPr>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AD3C68" w:rsidRPr="009F7C9E" w:rsidRDefault="00AD3C68" w:rsidP="00AD3C68">
      <w:pPr>
        <w:numPr>
          <w:ilvl w:val="0"/>
          <w:numId w:val="5"/>
        </w:numPr>
        <w:suppressAutoHyphens w:val="0"/>
        <w:spacing w:after="120" w:line="276" w:lineRule="auto"/>
        <w:ind w:left="0" w:firstLine="851"/>
        <w:jc w:val="both"/>
      </w:pPr>
      <w:r w:rsidRPr="009F7C9E">
        <w:rPr>
          <w:bCs/>
          <w:sz w:val="28"/>
          <w:szCs w:val="28"/>
        </w:rPr>
        <w:t>Предельные значения коэффициентов застройки и коэффициентов плотности застройки территории жилых зон принимается согласно правил землепользования и застройки.</w:t>
      </w:r>
    </w:p>
    <w:p w:rsidR="00AD3C68" w:rsidRPr="009F7C9E" w:rsidRDefault="00AD3C68" w:rsidP="00AD3C68">
      <w:pPr>
        <w:pStyle w:val="2"/>
        <w:rPr>
          <w:rFonts w:ascii="Times New Roman" w:hAnsi="Times New Roman"/>
        </w:rPr>
      </w:pPr>
      <w:bookmarkStart w:id="12" w:name="_Toc142303671"/>
      <w:r w:rsidRPr="009F7C9E">
        <w:rPr>
          <w:rFonts w:ascii="Times New Roman" w:hAnsi="Times New Roman"/>
        </w:rPr>
        <w:t>3.2 Общественно-деловая зона.</w:t>
      </w:r>
      <w:bookmarkEnd w:id="12"/>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 xml:space="preserve">Общественно-деловые зоны предназначены для размещения объектов здравоохранения, культуры, торговли, общественного питания, социального и </w:t>
      </w:r>
      <w:r w:rsidRPr="009F7C9E">
        <w:rPr>
          <w:bCs/>
          <w:sz w:val="28"/>
          <w:szCs w:val="28"/>
        </w:rPr>
        <w:lastRenderedPageBreak/>
        <w:t>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w:t>
      </w:r>
    </w:p>
    <w:p w:rsidR="00AD3C68" w:rsidRPr="009F7C9E" w:rsidRDefault="00AD3C68" w:rsidP="00AD3C68">
      <w:pPr>
        <w:widowControl w:val="0"/>
        <w:numPr>
          <w:ilvl w:val="0"/>
          <w:numId w:val="5"/>
        </w:numPr>
        <w:suppressAutoHyphens w:val="0"/>
        <w:spacing w:before="240" w:line="276" w:lineRule="auto"/>
        <w:ind w:left="0" w:firstLine="851"/>
        <w:jc w:val="both"/>
        <w:rPr>
          <w:sz w:val="28"/>
          <w:szCs w:val="28"/>
          <w:highlight w:val="yellow"/>
        </w:rPr>
      </w:pPr>
      <w:r w:rsidRPr="009F7C9E">
        <w:rPr>
          <w:sz w:val="28"/>
          <w:szCs w:val="28"/>
        </w:rPr>
        <w:t xml:space="preserve">Как описывалось в «материалах по обоснованию, в разделе современная градостроительная ситуация» село Герасимовка можно разбить на три микрорайона, в каждом из них находятся общественно-деловые объекты, </w:t>
      </w:r>
      <w:r w:rsidRPr="009F7C9E">
        <w:rPr>
          <w:bCs/>
          <w:sz w:val="28"/>
          <w:szCs w:val="28"/>
        </w:rPr>
        <w:t xml:space="preserve">прилегающие к главным улицам. Основной центр </w:t>
      </w:r>
      <w:r w:rsidRPr="009F7C9E">
        <w:rPr>
          <w:sz w:val="28"/>
          <w:szCs w:val="28"/>
        </w:rPr>
        <w:t>села</w:t>
      </w:r>
      <w:r w:rsidRPr="009F7C9E">
        <w:rPr>
          <w:bCs/>
          <w:sz w:val="28"/>
          <w:szCs w:val="28"/>
        </w:rPr>
        <w:t xml:space="preserve">, выполняющий функции поселкового значения, сохраняется в западной части населенного пункта, там расположены клуб, </w:t>
      </w:r>
      <w:r w:rsidRPr="009F7C9E">
        <w:rPr>
          <w:sz w:val="28"/>
          <w:szCs w:val="28"/>
        </w:rPr>
        <w:t>детский сад, административное здание.</w:t>
      </w:r>
      <w:r w:rsidRPr="009F7C9E">
        <w:rPr>
          <w:bCs/>
          <w:sz w:val="28"/>
          <w:szCs w:val="28"/>
        </w:rPr>
        <w:t xml:space="preserve"> В юго-восточнойчасти села общественно-деловая зона формируется в районе школы, там же строится храм; проектом предлагается организация детской дошкольной группы на базе школы, которая находится в зоне пешеходной доступности для центрального и юго-восточного (формируемого) района. Кроме того проектом выделяется общественно-деловая зона на въезде в населенный пункт для развития объектов торговли и бытового обслуживания. В центральном жилом массиве не выделяются из жилой зоны объекты торговли и ФАП.</w:t>
      </w:r>
    </w:p>
    <w:p w:rsidR="00AD3C68" w:rsidRPr="009F7C9E" w:rsidRDefault="00AD3C68" w:rsidP="00AD3C68">
      <w:pPr>
        <w:numPr>
          <w:ilvl w:val="0"/>
          <w:numId w:val="5"/>
        </w:numPr>
        <w:suppressAutoHyphens w:val="0"/>
        <w:spacing w:before="240" w:after="120" w:line="276" w:lineRule="auto"/>
        <w:ind w:left="0" w:firstLine="851"/>
        <w:jc w:val="both"/>
      </w:pPr>
      <w:r w:rsidRPr="009F7C9E">
        <w:rPr>
          <w:bCs/>
          <w:sz w:val="28"/>
          <w:szCs w:val="28"/>
        </w:rPr>
        <w:t>Предельные значения коэффициентов застройки и коэффициентов плотности застройки территории общественно-деловых зон принимается согласно правил землепользования и застройки.</w:t>
      </w:r>
    </w:p>
    <w:p w:rsidR="00AD3C68" w:rsidRPr="009F7C9E" w:rsidRDefault="00AD3C68" w:rsidP="00AD3C68">
      <w:pPr>
        <w:pStyle w:val="af0"/>
        <w:numPr>
          <w:ilvl w:val="0"/>
          <w:numId w:val="5"/>
        </w:numPr>
        <w:ind w:left="0" w:firstLine="851"/>
        <w:jc w:val="both"/>
        <w:rPr>
          <w:rFonts w:ascii="Times New Roman" w:hAnsi="Times New Roman" w:cs="Times New Roman"/>
          <w:sz w:val="28"/>
          <w:szCs w:val="24"/>
        </w:rPr>
      </w:pPr>
      <w:r w:rsidRPr="009F7C9E">
        <w:rPr>
          <w:rFonts w:ascii="Times New Roman" w:hAnsi="Times New Roman" w:cs="Times New Roman"/>
          <w:sz w:val="28"/>
          <w:szCs w:val="24"/>
        </w:rPr>
        <w:t>Предельные значения параметров земельных участков и разрешенного строительства в общественно-деловых зонах устанавливаются посредством подготовки проектов планировки территории и (или) проектов межевания территории.</w:t>
      </w:r>
    </w:p>
    <w:p w:rsidR="00AD3C68" w:rsidRPr="009F7C9E" w:rsidRDefault="00AD3C68" w:rsidP="00AD3C68">
      <w:pPr>
        <w:widowControl w:val="0"/>
        <w:numPr>
          <w:ilvl w:val="0"/>
          <w:numId w:val="5"/>
        </w:numPr>
        <w:suppressAutoHyphens w:val="0"/>
        <w:spacing w:line="276" w:lineRule="auto"/>
        <w:ind w:left="0" w:firstLine="851"/>
        <w:jc w:val="both"/>
        <w:rPr>
          <w:sz w:val="28"/>
          <w:szCs w:val="28"/>
        </w:rPr>
      </w:pPr>
      <w:r w:rsidRPr="009F7C9E">
        <w:rPr>
          <w:sz w:val="28"/>
          <w:szCs w:val="28"/>
        </w:rPr>
        <w:t>Площадь зоны составит: в с. Герасимовка –4.1 га.</w:t>
      </w:r>
    </w:p>
    <w:p w:rsidR="00AD3C68" w:rsidRPr="009F7C9E" w:rsidRDefault="00AD3C68" w:rsidP="00AD3C68">
      <w:pPr>
        <w:pStyle w:val="af0"/>
        <w:numPr>
          <w:ilvl w:val="0"/>
          <w:numId w:val="5"/>
        </w:numPr>
        <w:ind w:left="0" w:firstLine="851"/>
        <w:jc w:val="both"/>
        <w:rPr>
          <w:rFonts w:ascii="Times New Roman" w:hAnsi="Times New Roman" w:cs="Times New Roman"/>
          <w:sz w:val="28"/>
          <w:szCs w:val="24"/>
        </w:rPr>
      </w:pPr>
    </w:p>
    <w:p w:rsidR="00AD3C68" w:rsidRPr="009F7C9E" w:rsidRDefault="00AD3C68" w:rsidP="00AD3C68">
      <w:pPr>
        <w:pStyle w:val="2"/>
        <w:rPr>
          <w:rFonts w:ascii="Times New Roman" w:hAnsi="Times New Roman"/>
        </w:rPr>
      </w:pPr>
      <w:bookmarkStart w:id="13" w:name="_Toc142303672"/>
      <w:r w:rsidRPr="009F7C9E">
        <w:rPr>
          <w:rFonts w:ascii="Times New Roman" w:hAnsi="Times New Roman"/>
        </w:rPr>
        <w:t>3.3 Зона рекреационного назначения.</w:t>
      </w:r>
      <w:bookmarkEnd w:id="13"/>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
          <w:bCs/>
          <w:sz w:val="28"/>
          <w:szCs w:val="28"/>
        </w:rPr>
        <w:t>1.</w:t>
      </w:r>
      <w:r w:rsidRPr="009F7C9E">
        <w:rPr>
          <w:bCs/>
          <w:sz w:val="28"/>
          <w:szCs w:val="28"/>
        </w:rPr>
        <w:t xml:space="preserve"> В границах населенного пункта в состав зон рекреационного назначения могут включаться зоны в границах территорий, занятых лесами, скверами, </w:t>
      </w:r>
      <w:r w:rsidRPr="009F7C9E">
        <w:rPr>
          <w:bCs/>
          <w:sz w:val="28"/>
          <w:szCs w:val="28"/>
        </w:rPr>
        <w:lastRenderedPageBreak/>
        <w:t>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В составе рекреационных зон могут быть отдельно выделены зоны садово-дачной застройки, если их использование носит сезонный характер и по степени благоустройства и инженерного оборудования они не могут быть отнесены к жилым зонам.</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При размещении скверов и садов следует максимально сохранять участки с существующими насаждениями и водоемами.</w:t>
      </w:r>
    </w:p>
    <w:p w:rsidR="00AD3C68" w:rsidRPr="009F7C9E" w:rsidRDefault="00AD3C68" w:rsidP="00AD3C68">
      <w:pPr>
        <w:numPr>
          <w:ilvl w:val="0"/>
          <w:numId w:val="5"/>
        </w:numPr>
        <w:suppressAutoHyphens w:val="0"/>
        <w:spacing w:line="276" w:lineRule="auto"/>
        <w:ind w:left="0" w:firstLine="851"/>
        <w:jc w:val="both"/>
        <w:rPr>
          <w:bCs/>
          <w:sz w:val="28"/>
          <w:szCs w:val="28"/>
        </w:rPr>
      </w:pPr>
      <w:r w:rsidRPr="009F7C9E">
        <w:rPr>
          <w:bCs/>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AD3C68" w:rsidRPr="009F7C9E" w:rsidRDefault="00AD3C68" w:rsidP="00AD3C68">
      <w:pPr>
        <w:widowControl w:val="0"/>
        <w:spacing w:before="240"/>
        <w:ind w:firstLine="851"/>
        <w:jc w:val="both"/>
        <w:rPr>
          <w:sz w:val="28"/>
          <w:szCs w:val="28"/>
        </w:rPr>
      </w:pPr>
      <w:r w:rsidRPr="009F7C9E">
        <w:rPr>
          <w:b/>
          <w:bCs/>
          <w:sz w:val="28"/>
          <w:szCs w:val="28"/>
        </w:rPr>
        <w:t>2.</w:t>
      </w:r>
      <w:r w:rsidRPr="009F7C9E">
        <w:rPr>
          <w:bCs/>
          <w:sz w:val="28"/>
          <w:szCs w:val="28"/>
        </w:rPr>
        <w:t xml:space="preserve">За границами населенных пунктов </w:t>
      </w:r>
      <w:r w:rsidRPr="009F7C9E">
        <w:rPr>
          <w:sz w:val="28"/>
          <w:szCs w:val="28"/>
        </w:rPr>
        <w:t>к зонам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городские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микрозаповедники и другие объекты.</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AD3C68" w:rsidRPr="009F7C9E" w:rsidRDefault="00AD3C68" w:rsidP="00AD3C68">
      <w:pPr>
        <w:pStyle w:val="25"/>
        <w:numPr>
          <w:ilvl w:val="0"/>
          <w:numId w:val="5"/>
        </w:numPr>
        <w:spacing w:before="240" w:line="276" w:lineRule="auto"/>
        <w:ind w:left="0" w:right="-1" w:firstLine="851"/>
        <w:jc w:val="both"/>
        <w:rPr>
          <w:rFonts w:ascii="Times New Roman" w:hAnsi="Times New Roman" w:cs="Times New Roman"/>
          <w:sz w:val="28"/>
          <w:szCs w:val="28"/>
        </w:rPr>
      </w:pPr>
      <w:r w:rsidRPr="009F7C9E">
        <w:rPr>
          <w:rFonts w:ascii="Times New Roman" w:hAnsi="Times New Roman" w:cs="Times New Roman"/>
          <w:bCs/>
          <w:sz w:val="28"/>
          <w:szCs w:val="28"/>
        </w:rPr>
        <w:t>В границах села Герасимовка проектом выделяются рекреационные зоны вдоль озера (старицы реки Кинделя), данные территории подвержены подтоплению во время весеннего паводка и не пригодны под жилищное строительство.</w:t>
      </w:r>
      <w:r w:rsidRPr="009F7C9E">
        <w:rPr>
          <w:rFonts w:ascii="Times New Roman" w:hAnsi="Times New Roman" w:cs="Times New Roman"/>
          <w:sz w:val="28"/>
          <w:szCs w:val="28"/>
        </w:rPr>
        <w:t>Проектом предлагается создание организованной зоны отдыха на озере (старицы р.Кинделя) в границах села Герасимовка, в центральной части. Там же предлагается строительство объектов спортивного назначения.</w:t>
      </w:r>
    </w:p>
    <w:p w:rsidR="00AD3C68" w:rsidRPr="009F7C9E" w:rsidRDefault="00AD3C68" w:rsidP="00AD3C68">
      <w:pPr>
        <w:pStyle w:val="25"/>
        <w:numPr>
          <w:ilvl w:val="0"/>
          <w:numId w:val="5"/>
        </w:numPr>
        <w:spacing w:before="240" w:line="276" w:lineRule="auto"/>
        <w:ind w:left="0" w:right="-1" w:firstLine="851"/>
        <w:jc w:val="both"/>
        <w:rPr>
          <w:rFonts w:ascii="Times New Roman" w:hAnsi="Times New Roman" w:cs="Times New Roman"/>
          <w:sz w:val="28"/>
          <w:szCs w:val="28"/>
        </w:rPr>
      </w:pPr>
      <w:r w:rsidRPr="009F7C9E">
        <w:rPr>
          <w:rFonts w:ascii="Times New Roman" w:hAnsi="Times New Roman" w:cs="Times New Roman"/>
          <w:sz w:val="28"/>
          <w:szCs w:val="28"/>
        </w:rPr>
        <w:lastRenderedPageBreak/>
        <w:t>Площадь рекреационной зоны в границах населенных пунктов составит 14.4 га.</w:t>
      </w:r>
    </w:p>
    <w:p w:rsidR="00AD3C68" w:rsidRPr="009F7C9E" w:rsidRDefault="00AD3C68" w:rsidP="00AD3C68">
      <w:pPr>
        <w:pStyle w:val="2"/>
        <w:rPr>
          <w:rFonts w:ascii="Times New Roman" w:hAnsi="Times New Roman"/>
        </w:rPr>
      </w:pPr>
      <w:bookmarkStart w:id="14" w:name="_Toc142303673"/>
      <w:r w:rsidRPr="009F7C9E">
        <w:rPr>
          <w:rFonts w:ascii="Times New Roman" w:hAnsi="Times New Roman"/>
        </w:rPr>
        <w:t>3.4Зоны сельскохозяйственного использования.</w:t>
      </w:r>
      <w:bookmarkEnd w:id="14"/>
    </w:p>
    <w:p w:rsidR="00AD3C68" w:rsidRPr="009F7C9E" w:rsidRDefault="00AD3C68" w:rsidP="00AD3C68">
      <w:pPr>
        <w:pStyle w:val="a8"/>
        <w:ind w:firstLine="851"/>
        <w:jc w:val="both"/>
        <w:rPr>
          <w:bCs w:val="0"/>
          <w:szCs w:val="28"/>
        </w:rPr>
      </w:pPr>
      <w:r w:rsidRPr="009F7C9E">
        <w:rPr>
          <w:szCs w:val="28"/>
        </w:rPr>
        <w:t>Территории сельскохозяйственного использования составляют основную часть территории МО вне границ населенных пунктов.</w:t>
      </w:r>
    </w:p>
    <w:p w:rsidR="00AD3C68" w:rsidRPr="009F7C9E" w:rsidRDefault="00AD3C68" w:rsidP="00AD3C68">
      <w:pPr>
        <w:pStyle w:val="a8"/>
        <w:ind w:firstLine="851"/>
        <w:jc w:val="both"/>
        <w:rPr>
          <w:bCs w:val="0"/>
          <w:szCs w:val="28"/>
        </w:rPr>
      </w:pPr>
      <w:r w:rsidRPr="009F7C9E">
        <w:rPr>
          <w:szCs w:val="28"/>
        </w:rPr>
        <w:t>Площадь зоны сельскохозяйственного использования в МО составит –12 387 га.</w:t>
      </w:r>
    </w:p>
    <w:p w:rsidR="00AD3C68" w:rsidRPr="009F7C9E" w:rsidRDefault="00AD3C68" w:rsidP="00AD3C68">
      <w:pPr>
        <w:widowControl w:val="0"/>
        <w:adjustRightInd w:val="0"/>
        <w:ind w:firstLine="851"/>
        <w:jc w:val="both"/>
        <w:rPr>
          <w:sz w:val="28"/>
          <w:szCs w:val="28"/>
        </w:rPr>
      </w:pPr>
      <w:r w:rsidRPr="009F7C9E">
        <w:rPr>
          <w:sz w:val="28"/>
          <w:szCs w:val="28"/>
        </w:rPr>
        <w:t xml:space="preserve">В состав зон сельскохозяйственного использования могут включаться: </w:t>
      </w:r>
    </w:p>
    <w:p w:rsidR="00AD3C68" w:rsidRPr="009F7C9E" w:rsidRDefault="00AD3C68" w:rsidP="00AD3C68">
      <w:pPr>
        <w:widowControl w:val="0"/>
        <w:adjustRightInd w:val="0"/>
        <w:ind w:firstLine="851"/>
        <w:jc w:val="both"/>
        <w:rPr>
          <w:sz w:val="28"/>
          <w:szCs w:val="28"/>
        </w:rPr>
      </w:pPr>
      <w:r w:rsidRPr="009F7C9E">
        <w:rPr>
          <w:sz w:val="28"/>
          <w:szCs w:val="28"/>
        </w:rPr>
        <w:t xml:space="preserve">- зоны сельскохозяйственных угодий – пашни, сенокосы, пастбища, залежи, земли, занятые многолетними насаждениями (садами, виноградниками и другими); </w:t>
      </w:r>
    </w:p>
    <w:p w:rsidR="00AD3C68" w:rsidRPr="009F7C9E" w:rsidRDefault="00AD3C68" w:rsidP="00AD3C68">
      <w:pPr>
        <w:widowControl w:val="0"/>
        <w:adjustRightInd w:val="0"/>
        <w:ind w:firstLine="851"/>
        <w:jc w:val="both"/>
        <w:rPr>
          <w:sz w:val="28"/>
          <w:szCs w:val="28"/>
        </w:rPr>
      </w:pPr>
      <w:r w:rsidRPr="009F7C9E">
        <w:rPr>
          <w:sz w:val="28"/>
          <w:szCs w:val="28"/>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rsidR="00AD3C68" w:rsidRPr="009F7C9E" w:rsidRDefault="00AD3C68" w:rsidP="00AD3C68">
      <w:pPr>
        <w:pStyle w:val="a8"/>
        <w:ind w:firstLine="851"/>
        <w:jc w:val="both"/>
        <w:rPr>
          <w:szCs w:val="28"/>
        </w:rPr>
      </w:pPr>
      <w:r w:rsidRPr="009F7C9E">
        <w:rPr>
          <w:spacing w:val="-3"/>
          <w:szCs w:val="28"/>
        </w:rPr>
        <w:t>В зоны, занятые объектами сельскохозяйственного назначения – зданиями,</w:t>
      </w:r>
      <w:r w:rsidRPr="009F7C9E">
        <w:rPr>
          <w:spacing w:val="-4"/>
          <w:szCs w:val="28"/>
        </w:rPr>
        <w:t>строениями, сооружениями, используемыми для производства, хранения и первичной</w:t>
      </w:r>
      <w:r w:rsidRPr="009F7C9E">
        <w:rPr>
          <w:szCs w:val="28"/>
        </w:rPr>
        <w:t xml:space="preserve"> обработки сельскохозяйственной продукции, входят также земли, </w:t>
      </w:r>
      <w:r w:rsidRPr="009F7C9E">
        <w:rPr>
          <w:spacing w:val="-3"/>
          <w:szCs w:val="28"/>
        </w:rPr>
        <w:t>занятые внутрихозяйственными дорогами, коммуникациями, древесно-кустарниковой</w:t>
      </w:r>
      <w:r w:rsidRPr="009F7C9E">
        <w:rPr>
          <w:szCs w:val="28"/>
        </w:rPr>
        <w:t xml:space="preserve"> раститель</w:t>
      </w:r>
      <w:r w:rsidRPr="009F7C9E">
        <w:rPr>
          <w:spacing w:val="-4"/>
          <w:szCs w:val="28"/>
        </w:rPr>
        <w:t>ностью, предназначенной для обеспечения защиты земель от воздействия негативных</w:t>
      </w:r>
      <w:r w:rsidRPr="009F7C9E">
        <w:rPr>
          <w:szCs w:val="28"/>
        </w:rPr>
        <w:t xml:space="preserve">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AD3C68" w:rsidRPr="009F7C9E" w:rsidRDefault="00AD3C68" w:rsidP="00AD3C68">
      <w:pPr>
        <w:widowControl w:val="0"/>
        <w:adjustRightInd w:val="0"/>
        <w:spacing w:before="240"/>
        <w:ind w:firstLine="851"/>
        <w:jc w:val="both"/>
        <w:rPr>
          <w:bCs/>
          <w:sz w:val="28"/>
          <w:szCs w:val="28"/>
        </w:rPr>
      </w:pPr>
      <w:r w:rsidRPr="009F7C9E">
        <w:rPr>
          <w:sz w:val="28"/>
          <w:szCs w:val="28"/>
        </w:rPr>
        <w:t xml:space="preserve">В границах населенных пунктов зоны сельскохозяйственного использования выделены в целях удовлетворения потребностей населения в выращивании фруктов и овощей, а также отдыха и предназначенные для ведения сельского хозяйства, дачного хозяйства, садоводства, развития объектов сельскохозяйственного назначения. </w:t>
      </w:r>
      <w:r w:rsidRPr="009F7C9E">
        <w:rPr>
          <w:bCs/>
          <w:sz w:val="28"/>
          <w:szCs w:val="28"/>
        </w:rPr>
        <w:t>Площадь зоны сельскохозяйственного использования в с.Герасимовка – 94,8 га; х. Барышников- 12,7 га.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xml:space="preserve">Зона включает территории всех предприятий основного и сопутствующего назначения со всеми их зданиями, сооружениями и коммуникациями. </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В состав могут включаться:</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зоны размещения коммунальных и складских объектов, объектов жилищно-коммунального хозяйства, объектов транспорта, объектов оптовой торговли;</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иные виды производственной, инженерной и транспортной инфраструктур.</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lastRenderedPageBreak/>
        <w:t>При размещении и реконструкции предприятий и других объектов на территории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В пределах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Функционально-планировочную организацию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lastRenderedPageBreak/>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Минимальную площадь озеленения санитарно-защитных зон следует принимать в зависимость от ширины зоны, %:</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до  300 м ................................................. 60</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xml:space="preserve">    св. 300 до 1000 м ......................................... 50</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1000 "  3000 м ......................................... 40</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3000 м ................................................. 20</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xml:space="preserve">При размещении сельскохозяйственных предприятий и других объектов необходимо предусматривать меры по исключению загрязнения почв, </w:t>
      </w:r>
      <w:r w:rsidRPr="009F7C9E">
        <w:rPr>
          <w:sz w:val="28"/>
          <w:szCs w:val="28"/>
        </w:rPr>
        <w:lastRenderedPageBreak/>
        <w:t xml:space="preserve">поверхностных и подземных вод, поверхностных водосборов, водоемов и атмосферного воздуха. </w:t>
      </w:r>
    </w:p>
    <w:p w:rsidR="00AD3C68" w:rsidRPr="009F7C9E" w:rsidRDefault="00AD3C68" w:rsidP="00AD3C68">
      <w:pPr>
        <w:widowControl w:val="0"/>
        <w:spacing w:before="240"/>
        <w:ind w:firstLine="851"/>
        <w:jc w:val="both"/>
        <w:rPr>
          <w:sz w:val="28"/>
          <w:szCs w:val="28"/>
        </w:rPr>
      </w:pPr>
      <w:r w:rsidRPr="009F7C9E">
        <w:rPr>
          <w:bCs/>
          <w:sz w:val="28"/>
          <w:szCs w:val="28"/>
        </w:rPr>
        <w:t xml:space="preserve">Сельскохозяйственные объекты МО Герасимовский сельсовет в настоящее время расположены в границах села Герасимовка: в западной и восточной части села. В западной части (на нормативном удалении от жилой застройки) располагается свиноферма на 700 голов.  </w:t>
      </w:r>
      <w:r w:rsidRPr="009F7C9E">
        <w:rPr>
          <w:sz w:val="28"/>
          <w:szCs w:val="28"/>
        </w:rPr>
        <w:t>В восточной части села Герасимовка располагаются действующая лесопилка, ферма КРС на 2200 голов, гаражи по ремонту сельскохозяйственной техники, склады ГСМ мельница, маслобойня, склады ГСМ и прочие.</w:t>
      </w:r>
    </w:p>
    <w:p w:rsidR="00AD3C68" w:rsidRPr="009F7C9E" w:rsidRDefault="00AD3C68" w:rsidP="00AD3C68">
      <w:pPr>
        <w:ind w:firstLine="851"/>
        <w:jc w:val="both"/>
        <w:rPr>
          <w:sz w:val="28"/>
          <w:szCs w:val="28"/>
        </w:rPr>
      </w:pPr>
      <w:r w:rsidRPr="009F7C9E">
        <w:rPr>
          <w:sz w:val="28"/>
          <w:szCs w:val="28"/>
        </w:rPr>
        <w:t>В настоящее время на ненормативном расстоянии от жилой застройки располагается ферма КРС на 2200 голов и гаражи по ремонту и тех. обслуживанию сельхозтехники. Кроме того ферма КРС расположена в пределах санитарно-защитной зоны (СЗЗ) от скотомогильника, что противоречит требованиям ветеринарно-санитарным правилам сбора, утилизации и уничтожения биологических отходов.Необходимо провести инвентаризацию производственных территорий с целью их более интенсивного использования.</w:t>
      </w:r>
    </w:p>
    <w:p w:rsidR="00AD3C68" w:rsidRPr="009F7C9E" w:rsidRDefault="00AD3C68" w:rsidP="00AD3C68">
      <w:pPr>
        <w:ind w:firstLine="851"/>
        <w:jc w:val="both"/>
        <w:rPr>
          <w:sz w:val="28"/>
          <w:szCs w:val="28"/>
          <w:lang w:eastAsia="ru-RU"/>
        </w:rPr>
      </w:pPr>
      <w:r w:rsidRPr="009F7C9E">
        <w:rPr>
          <w:sz w:val="28"/>
          <w:szCs w:val="28"/>
        </w:rPr>
        <w:t xml:space="preserve">Проектом предлагается </w:t>
      </w:r>
      <w:r w:rsidRPr="009F7C9E">
        <w:rPr>
          <w:sz w:val="28"/>
          <w:szCs w:val="28"/>
          <w:lang w:eastAsia="ru-RU"/>
        </w:rPr>
        <w:t>упорядочивание производственных территории в восточной части села с организацией санитарно-защитных зон:</w:t>
      </w:r>
    </w:p>
    <w:p w:rsidR="00AD3C68" w:rsidRPr="009F7C9E" w:rsidRDefault="00AD3C68" w:rsidP="00AD3C68">
      <w:pPr>
        <w:pStyle w:val="2"/>
        <w:rPr>
          <w:rFonts w:ascii="Times New Roman" w:hAnsi="Times New Roman"/>
        </w:rPr>
      </w:pPr>
      <w:bookmarkStart w:id="15" w:name="_Toc142303674"/>
      <w:r w:rsidRPr="009F7C9E">
        <w:rPr>
          <w:rFonts w:ascii="Times New Roman" w:hAnsi="Times New Roman"/>
        </w:rPr>
        <w:t>3.5 Зоны специального назначения.</w:t>
      </w:r>
      <w:bookmarkEnd w:id="15"/>
    </w:p>
    <w:p w:rsidR="00AD3C68" w:rsidRPr="009F7C9E" w:rsidRDefault="00AD3C68" w:rsidP="00AD3C68">
      <w:pPr>
        <w:pStyle w:val="a8"/>
        <w:numPr>
          <w:ilvl w:val="0"/>
          <w:numId w:val="5"/>
        </w:numPr>
        <w:suppressAutoHyphens w:val="0"/>
        <w:spacing w:line="276" w:lineRule="auto"/>
        <w:ind w:left="0" w:firstLine="851"/>
        <w:jc w:val="both"/>
        <w:rPr>
          <w:sz w:val="24"/>
        </w:rPr>
      </w:pPr>
      <w:r w:rsidRPr="009F7C9E">
        <w:rPr>
          <w:szCs w:val="28"/>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D3C68" w:rsidRPr="009F7C9E" w:rsidRDefault="00AD3C68" w:rsidP="00AD3C68">
      <w:pPr>
        <w:widowControl w:val="0"/>
        <w:ind w:firstLine="851"/>
        <w:jc w:val="both"/>
        <w:rPr>
          <w:sz w:val="28"/>
          <w:szCs w:val="28"/>
        </w:rPr>
      </w:pPr>
      <w:r w:rsidRPr="009F7C9E">
        <w:rPr>
          <w:sz w:val="28"/>
          <w:szCs w:val="28"/>
        </w:rPr>
        <w:t>Для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AD3C68" w:rsidRPr="009F7C9E" w:rsidRDefault="00AD3C68" w:rsidP="00AD3C68">
      <w:pPr>
        <w:pStyle w:val="Standard"/>
        <w:numPr>
          <w:ilvl w:val="0"/>
          <w:numId w:val="5"/>
        </w:numPr>
        <w:spacing w:line="276" w:lineRule="auto"/>
        <w:ind w:left="0" w:firstLine="851"/>
        <w:jc w:val="both"/>
        <w:rPr>
          <w:rFonts w:cs="Times New Roman"/>
          <w:sz w:val="28"/>
          <w:szCs w:val="28"/>
        </w:rPr>
      </w:pPr>
      <w:r w:rsidRPr="009F7C9E">
        <w:rPr>
          <w:rFonts w:cs="Times New Roman"/>
          <w:sz w:val="28"/>
          <w:szCs w:val="28"/>
        </w:rPr>
        <w:t>В МО Герасимовский  сельсовет зоны специального назначения выделены для размещения на них:</w:t>
      </w:r>
    </w:p>
    <w:p w:rsidR="00AD3C68" w:rsidRPr="009F7C9E" w:rsidRDefault="00AD3C68" w:rsidP="00AD3C68">
      <w:pPr>
        <w:pStyle w:val="Standard"/>
        <w:numPr>
          <w:ilvl w:val="0"/>
          <w:numId w:val="5"/>
        </w:numPr>
        <w:spacing w:line="276" w:lineRule="auto"/>
        <w:ind w:left="0" w:firstLine="851"/>
        <w:jc w:val="both"/>
        <w:rPr>
          <w:rFonts w:cs="Times New Roman"/>
          <w:sz w:val="28"/>
          <w:szCs w:val="28"/>
        </w:rPr>
      </w:pPr>
      <w:r w:rsidRPr="009F7C9E">
        <w:rPr>
          <w:rFonts w:cs="Times New Roman"/>
          <w:sz w:val="28"/>
          <w:szCs w:val="28"/>
        </w:rPr>
        <w:t>- закрытого кладбища в с. Герасимовка;</w:t>
      </w:r>
    </w:p>
    <w:p w:rsidR="00AD3C68" w:rsidRPr="009F7C9E" w:rsidRDefault="00AD3C68" w:rsidP="00AD3C68">
      <w:pPr>
        <w:pStyle w:val="Standard"/>
        <w:numPr>
          <w:ilvl w:val="0"/>
          <w:numId w:val="5"/>
        </w:numPr>
        <w:spacing w:line="276" w:lineRule="auto"/>
        <w:ind w:left="0" w:firstLine="851"/>
        <w:jc w:val="both"/>
        <w:rPr>
          <w:rFonts w:cs="Times New Roman"/>
          <w:sz w:val="28"/>
          <w:szCs w:val="28"/>
        </w:rPr>
      </w:pPr>
      <w:r w:rsidRPr="009F7C9E">
        <w:rPr>
          <w:rFonts w:cs="Times New Roman"/>
          <w:sz w:val="28"/>
          <w:szCs w:val="28"/>
        </w:rPr>
        <w:t>- действующего кладбища южнее села Герасимовка, с права от дороги с.Герасимовка - х.Барышников (проектом предлагается увеличение действующего кладбища, на величину согласно расчетной потребности на 40 лет), площадь с учетом санитарно-защитной зоны составит - 5 га;</w:t>
      </w:r>
    </w:p>
    <w:p w:rsidR="00AD3C68" w:rsidRPr="009F7C9E" w:rsidRDefault="00AD3C68" w:rsidP="00AD3C68">
      <w:pPr>
        <w:pStyle w:val="Standard"/>
        <w:numPr>
          <w:ilvl w:val="0"/>
          <w:numId w:val="5"/>
        </w:numPr>
        <w:spacing w:line="276" w:lineRule="auto"/>
        <w:ind w:left="0" w:firstLine="851"/>
        <w:jc w:val="both"/>
        <w:rPr>
          <w:rFonts w:cs="Times New Roman"/>
          <w:sz w:val="28"/>
          <w:szCs w:val="28"/>
        </w:rPr>
      </w:pPr>
      <w:r w:rsidRPr="009F7C9E">
        <w:rPr>
          <w:rFonts w:cs="Times New Roman"/>
          <w:sz w:val="28"/>
          <w:szCs w:val="28"/>
        </w:rPr>
        <w:t xml:space="preserve">- скотомогильника и участка компостирования ТБО, восточнее села Герасимовка, площадь с учетом санитарно-защитной зоны составит – 305 га. В СЗЗ от скотомогильника и свалки предлагается размещать производственные </w:t>
      </w:r>
      <w:r w:rsidRPr="009F7C9E">
        <w:rPr>
          <w:rFonts w:cs="Times New Roman"/>
          <w:sz w:val="28"/>
          <w:szCs w:val="28"/>
        </w:rPr>
        <w:lastRenderedPageBreak/>
        <w:t xml:space="preserve">объекты, допустимые к размещению в данной зоне:гаражи по ремонту и тех. обслуживанию сельхозтехники и пр. </w:t>
      </w:r>
    </w:p>
    <w:p w:rsidR="00AD3C68" w:rsidRPr="009F7C9E" w:rsidRDefault="00AD3C68" w:rsidP="00AD3C68">
      <w:pPr>
        <w:pStyle w:val="2"/>
        <w:rPr>
          <w:rFonts w:ascii="Times New Roman" w:hAnsi="Times New Roman"/>
        </w:rPr>
      </w:pPr>
      <w:bookmarkStart w:id="16" w:name="_Toc349551755"/>
      <w:bookmarkStart w:id="17" w:name="_Toc142303675"/>
      <w:bookmarkEnd w:id="3"/>
      <w:r w:rsidRPr="009F7C9E">
        <w:rPr>
          <w:rFonts w:ascii="Times New Roman" w:hAnsi="Times New Roman"/>
        </w:rPr>
        <w:t>3.6Зона инженерной инфраструктуры.</w:t>
      </w:r>
      <w:bookmarkEnd w:id="16"/>
      <w:bookmarkEnd w:id="17"/>
    </w:p>
    <w:p w:rsidR="00AD3C68" w:rsidRPr="009F7C9E" w:rsidRDefault="00AD3C68" w:rsidP="00AD3C68">
      <w:pPr>
        <w:ind w:firstLine="851"/>
        <w:jc w:val="both"/>
        <w:rPr>
          <w:iCs/>
          <w:sz w:val="28"/>
          <w:szCs w:val="28"/>
        </w:rPr>
      </w:pPr>
      <w:r w:rsidRPr="009F7C9E">
        <w:rPr>
          <w:iCs/>
          <w:sz w:val="28"/>
          <w:szCs w:val="28"/>
        </w:rPr>
        <w:t xml:space="preserve">Данная зона выделена для использования участков источниками водоснабжения,площадок водопроводных сооружений и объектов водоотведения. В данной зоне предлагается размещение зданий, сооружений и коммуникаций, связанных только с эксплуатацией источников водоснабжения. </w:t>
      </w:r>
    </w:p>
    <w:p w:rsidR="00AD3C68" w:rsidRPr="009F7C9E" w:rsidRDefault="00AD3C68" w:rsidP="00AD3C68">
      <w:pPr>
        <w:ind w:firstLine="851"/>
        <w:jc w:val="both"/>
        <w:rPr>
          <w:sz w:val="28"/>
          <w:szCs w:val="28"/>
        </w:rPr>
      </w:pPr>
      <w:r w:rsidRPr="009F7C9E">
        <w:rPr>
          <w:sz w:val="28"/>
          <w:szCs w:val="28"/>
        </w:rPr>
        <w:t>Площадь зоны инженерной и транспортной инфраструктуры составит:</w:t>
      </w:r>
    </w:p>
    <w:p w:rsidR="00AD3C68" w:rsidRPr="009F7C9E" w:rsidRDefault="00AD3C68" w:rsidP="00AD3C68">
      <w:pPr>
        <w:ind w:firstLine="851"/>
        <w:jc w:val="both"/>
        <w:rPr>
          <w:sz w:val="28"/>
          <w:szCs w:val="28"/>
        </w:rPr>
      </w:pPr>
      <w:r w:rsidRPr="009F7C9E">
        <w:rPr>
          <w:sz w:val="28"/>
          <w:szCs w:val="28"/>
        </w:rPr>
        <w:t xml:space="preserve">-водозабора в с. Герасимовка составит 3 га; </w:t>
      </w:r>
    </w:p>
    <w:p w:rsidR="00AD3C68" w:rsidRPr="009F7C9E" w:rsidRDefault="00AD3C68" w:rsidP="00AD3C68">
      <w:pPr>
        <w:ind w:firstLine="851"/>
        <w:jc w:val="both"/>
        <w:rPr>
          <w:sz w:val="28"/>
          <w:szCs w:val="28"/>
        </w:rPr>
      </w:pPr>
      <w:r w:rsidRPr="009F7C9E">
        <w:rPr>
          <w:sz w:val="28"/>
          <w:szCs w:val="28"/>
        </w:rPr>
        <w:t>- водозабора в х. Барышников – 1 га;</w:t>
      </w:r>
    </w:p>
    <w:p w:rsidR="00AD3C68" w:rsidRPr="009F7C9E" w:rsidRDefault="00AD3C68" w:rsidP="00AD3C68">
      <w:pPr>
        <w:ind w:firstLine="851"/>
        <w:jc w:val="both"/>
        <w:rPr>
          <w:bCs/>
          <w:color w:val="000000"/>
          <w:sz w:val="28"/>
          <w:szCs w:val="28"/>
        </w:rPr>
      </w:pPr>
      <w:r w:rsidRPr="009F7C9E">
        <w:rPr>
          <w:sz w:val="28"/>
          <w:szCs w:val="28"/>
        </w:rPr>
        <w:t>- модульных систем (станций) глубокой очистки сточных вод в с. Герасимовка - 5 га.</w:t>
      </w:r>
    </w:p>
    <w:p w:rsidR="00AD3C68" w:rsidRPr="009F7C9E" w:rsidRDefault="00AD3C68" w:rsidP="00AD3C68">
      <w:pPr>
        <w:pStyle w:val="a8"/>
        <w:numPr>
          <w:ilvl w:val="0"/>
          <w:numId w:val="5"/>
        </w:numPr>
        <w:suppressAutoHyphens w:val="0"/>
        <w:spacing w:before="240" w:line="276" w:lineRule="auto"/>
        <w:ind w:left="0" w:firstLine="851"/>
        <w:jc w:val="both"/>
        <w:rPr>
          <w:sz w:val="24"/>
        </w:rPr>
      </w:pPr>
      <w:r w:rsidRPr="009F7C9E">
        <w:rPr>
          <w:szCs w:val="28"/>
        </w:rPr>
        <w:t>Для водозаборов требуется разработка зон санитарной охраны.</w:t>
      </w:r>
    </w:p>
    <w:p w:rsidR="00AD3C68" w:rsidRPr="009F7C9E" w:rsidRDefault="00AD3C68" w:rsidP="00AD3C68">
      <w:pPr>
        <w:pStyle w:val="2"/>
        <w:rPr>
          <w:rFonts w:ascii="Times New Roman" w:hAnsi="Times New Roman"/>
        </w:rPr>
      </w:pPr>
      <w:bookmarkStart w:id="18" w:name="_Toc142303676"/>
      <w:r w:rsidRPr="009F7C9E">
        <w:rPr>
          <w:rFonts w:ascii="Times New Roman" w:hAnsi="Times New Roman"/>
        </w:rPr>
        <w:t>3.6  Зона  транспортной инфраструктуры.</w:t>
      </w:r>
      <w:bookmarkEnd w:id="18"/>
    </w:p>
    <w:p w:rsidR="00AD3C68" w:rsidRPr="009F7C9E" w:rsidRDefault="00AD3C68" w:rsidP="00AD3C68">
      <w:pPr>
        <w:ind w:firstLine="851"/>
        <w:jc w:val="both"/>
        <w:rPr>
          <w:sz w:val="28"/>
          <w:szCs w:val="28"/>
        </w:rPr>
      </w:pPr>
      <w:r w:rsidRPr="009F7C9E">
        <w:rPr>
          <w:sz w:val="28"/>
          <w:szCs w:val="28"/>
        </w:rPr>
        <w:t>Зона транспортной инфраструктуры – представляет собой дорожную сеть муниципального образования. Включает автомобильные дороги федерального, регионального и местного значений, включая мосты и путепроводы, допускается также размещение обслуживающих объектов.</w:t>
      </w:r>
    </w:p>
    <w:p w:rsidR="00AD3C68" w:rsidRPr="009F7C9E" w:rsidRDefault="00AD3C68" w:rsidP="00AD3C68"/>
    <w:p w:rsidR="00AD3C68" w:rsidRPr="009F7C9E" w:rsidRDefault="00AD3C68" w:rsidP="00E87FCA">
      <w:pPr>
        <w:jc w:val="both"/>
        <w:rPr>
          <w:sz w:val="28"/>
          <w:szCs w:val="28"/>
        </w:rPr>
      </w:pPr>
    </w:p>
    <w:p w:rsidR="00E87FCA" w:rsidRPr="009F7C9E" w:rsidRDefault="00E87FCA" w:rsidP="00E87FCA">
      <w:pPr>
        <w:jc w:val="both"/>
        <w:rPr>
          <w:sz w:val="26"/>
          <w:szCs w:val="26"/>
        </w:rPr>
      </w:pPr>
    </w:p>
    <w:p w:rsidR="00E87FCA" w:rsidRPr="009F7C9E" w:rsidRDefault="00E87FCA" w:rsidP="00E87FCA">
      <w:pPr>
        <w:rPr>
          <w:sz w:val="26"/>
          <w:szCs w:val="26"/>
        </w:rPr>
      </w:pPr>
    </w:p>
    <w:p w:rsidR="00AD3C68" w:rsidRPr="009F7C9E" w:rsidRDefault="00E87FCA" w:rsidP="00E87FCA">
      <w:pPr>
        <w:rPr>
          <w:sz w:val="26"/>
          <w:szCs w:val="26"/>
        </w:rPr>
      </w:pPr>
      <w:r w:rsidRPr="009F7C9E">
        <w:rPr>
          <w:sz w:val="26"/>
          <w:szCs w:val="26"/>
        </w:rPr>
        <w:t xml:space="preserve">                </w:t>
      </w:r>
    </w:p>
    <w:p w:rsidR="00AD3C68" w:rsidRPr="009F7C9E" w:rsidRDefault="00AD3C68" w:rsidP="00E87FCA">
      <w:pPr>
        <w:rPr>
          <w:sz w:val="26"/>
          <w:szCs w:val="26"/>
        </w:rPr>
      </w:pPr>
    </w:p>
    <w:p w:rsidR="00AD3C68" w:rsidRPr="009F7C9E" w:rsidRDefault="00AD3C68" w:rsidP="00E87FCA">
      <w:pPr>
        <w:rPr>
          <w:sz w:val="26"/>
          <w:szCs w:val="26"/>
        </w:rPr>
      </w:pPr>
    </w:p>
    <w:p w:rsidR="00AD3C68" w:rsidRPr="009F7C9E" w:rsidRDefault="00AD3C68" w:rsidP="00E87FCA">
      <w:pPr>
        <w:rPr>
          <w:sz w:val="26"/>
          <w:szCs w:val="26"/>
        </w:rPr>
      </w:pPr>
    </w:p>
    <w:p w:rsidR="00AD3C68" w:rsidRPr="009F7C9E" w:rsidRDefault="00AD3C68" w:rsidP="00E87FCA">
      <w:pPr>
        <w:rPr>
          <w:sz w:val="26"/>
          <w:szCs w:val="26"/>
        </w:rPr>
      </w:pPr>
    </w:p>
    <w:p w:rsidR="00AD3C68" w:rsidRPr="009F7C9E" w:rsidRDefault="00AD3C68" w:rsidP="00E87FCA">
      <w:pPr>
        <w:rPr>
          <w:sz w:val="26"/>
          <w:szCs w:val="26"/>
        </w:rPr>
      </w:pPr>
    </w:p>
    <w:p w:rsidR="00AD3C68" w:rsidRPr="009F7C9E" w:rsidRDefault="00AD3C68" w:rsidP="00E87FCA">
      <w:pPr>
        <w:rPr>
          <w:sz w:val="26"/>
          <w:szCs w:val="26"/>
        </w:rPr>
      </w:pPr>
    </w:p>
    <w:p w:rsidR="00AD3C68" w:rsidRPr="009F7C9E" w:rsidRDefault="00AD3C68" w:rsidP="00E87FCA">
      <w:pPr>
        <w:rPr>
          <w:sz w:val="26"/>
          <w:szCs w:val="26"/>
        </w:rPr>
      </w:pPr>
    </w:p>
    <w:p w:rsidR="00AD3C68" w:rsidRPr="009F7C9E" w:rsidRDefault="00AD3C68"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607AD5" w:rsidRPr="009F7C9E" w:rsidRDefault="00607AD5" w:rsidP="00E87FCA">
      <w:pPr>
        <w:rPr>
          <w:sz w:val="26"/>
          <w:szCs w:val="26"/>
        </w:rPr>
      </w:pPr>
    </w:p>
    <w:p w:rsidR="00E87FCA" w:rsidRPr="009F7C9E" w:rsidRDefault="00E87FCA" w:rsidP="00E87FCA">
      <w:pPr>
        <w:rPr>
          <w:sz w:val="26"/>
          <w:szCs w:val="26"/>
        </w:rPr>
      </w:pPr>
      <w:r w:rsidRPr="009F7C9E">
        <w:rPr>
          <w:sz w:val="26"/>
          <w:szCs w:val="26"/>
        </w:rPr>
        <w:t xml:space="preserve">                                  </w:t>
      </w:r>
    </w:p>
    <w:p w:rsidR="00AD3C68" w:rsidRPr="009F7C9E" w:rsidRDefault="00AD3C68" w:rsidP="00AD3C68">
      <w:pPr>
        <w:ind w:left="3630"/>
        <w:rPr>
          <w:sz w:val="28"/>
          <w:szCs w:val="28"/>
        </w:rPr>
      </w:pPr>
    </w:p>
    <w:p w:rsidR="00AD3C68" w:rsidRPr="009F7C9E" w:rsidRDefault="00AD3C68" w:rsidP="00AD3C68">
      <w:pPr>
        <w:spacing w:line="360" w:lineRule="auto"/>
      </w:pPr>
    </w:p>
    <w:p w:rsidR="00AD3C68" w:rsidRPr="009F7C9E" w:rsidRDefault="00480C78" w:rsidP="00AD3C68">
      <w:pPr>
        <w:jc w:val="center"/>
        <w:rPr>
          <w:b/>
          <w:sz w:val="28"/>
          <w:szCs w:val="28"/>
        </w:rPr>
      </w:pPr>
      <w:r>
        <w:rPr>
          <w:noProof/>
          <w:sz w:val="28"/>
          <w:szCs w:val="28"/>
          <w:lang w:eastAsia="ru-RU"/>
        </w:rPr>
        <w:drawing>
          <wp:anchor distT="0" distB="0" distL="114300" distR="114300" simplePos="0" relativeHeight="251658752" behindDoc="1" locked="1" layoutInCell="1" allowOverlap="1">
            <wp:simplePos x="0" y="0"/>
            <wp:positionH relativeFrom="margin">
              <wp:posOffset>1025525</wp:posOffset>
            </wp:positionH>
            <wp:positionV relativeFrom="paragraph">
              <wp:posOffset>-24130</wp:posOffset>
            </wp:positionV>
            <wp:extent cx="4249420" cy="1461135"/>
            <wp:effectExtent l="0" t="0" r="0" b="5715"/>
            <wp:wrapNone/>
            <wp:docPr id="7"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942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C68" w:rsidRPr="009F7C9E" w:rsidRDefault="00AD3C68" w:rsidP="00AD3C68">
      <w:pPr>
        <w:jc w:val="center"/>
        <w:rPr>
          <w:b/>
          <w:sz w:val="28"/>
          <w:szCs w:val="28"/>
        </w:rPr>
      </w:pPr>
    </w:p>
    <w:p w:rsidR="00AD3C68" w:rsidRPr="009F7C9E" w:rsidRDefault="00AD3C68" w:rsidP="00AD3C68">
      <w:pPr>
        <w:jc w:val="center"/>
        <w:rPr>
          <w:b/>
          <w:sz w:val="28"/>
          <w:szCs w:val="28"/>
        </w:rPr>
      </w:pPr>
    </w:p>
    <w:p w:rsidR="00AD3C68" w:rsidRPr="009F7C9E" w:rsidRDefault="00AD3C68" w:rsidP="00AD3C68">
      <w:pPr>
        <w:jc w:val="center"/>
        <w:rPr>
          <w:b/>
          <w:sz w:val="28"/>
          <w:szCs w:val="28"/>
        </w:rPr>
      </w:pPr>
    </w:p>
    <w:p w:rsidR="00AD3C68" w:rsidRPr="009F7C9E" w:rsidRDefault="00AD3C68" w:rsidP="00AD3C68">
      <w:pPr>
        <w:spacing w:before="100" w:beforeAutospacing="1"/>
        <w:jc w:val="center"/>
        <w:rPr>
          <w:color w:val="A50021"/>
          <w:sz w:val="28"/>
          <w:szCs w:val="28"/>
        </w:rPr>
      </w:pPr>
    </w:p>
    <w:p w:rsidR="00AD3C68" w:rsidRPr="009F7C9E" w:rsidRDefault="00AD3C68" w:rsidP="00AD3C68">
      <w:pPr>
        <w:spacing w:before="100" w:beforeAutospacing="1"/>
        <w:jc w:val="center"/>
        <w:rPr>
          <w:color w:val="A50021"/>
          <w:sz w:val="28"/>
          <w:szCs w:val="28"/>
        </w:rPr>
      </w:pPr>
      <w:r w:rsidRPr="009F7C9E">
        <w:rPr>
          <w:color w:val="A50021"/>
          <w:sz w:val="28"/>
          <w:szCs w:val="28"/>
        </w:rPr>
        <w:t>ООО «Региональный кадастровый центр»</w:t>
      </w:r>
    </w:p>
    <w:p w:rsidR="00AD3C68" w:rsidRPr="009F7C9E" w:rsidRDefault="00AD3C68" w:rsidP="00AD3C68">
      <w:pPr>
        <w:jc w:val="center"/>
        <w:rPr>
          <w:sz w:val="28"/>
          <w:szCs w:val="28"/>
        </w:rPr>
      </w:pPr>
    </w:p>
    <w:p w:rsidR="00AD3C68" w:rsidRPr="009F7C9E" w:rsidRDefault="00AD3C68" w:rsidP="00AD3C68">
      <w:pPr>
        <w:jc w:val="center"/>
        <w:rPr>
          <w:sz w:val="28"/>
          <w:szCs w:val="28"/>
        </w:rPr>
      </w:pPr>
    </w:p>
    <w:p w:rsidR="00AD3C68" w:rsidRPr="009F7C9E" w:rsidRDefault="00AD3C68" w:rsidP="00AD3C68">
      <w:pPr>
        <w:jc w:val="center"/>
        <w:rPr>
          <w:sz w:val="28"/>
          <w:szCs w:val="28"/>
        </w:rPr>
      </w:pPr>
    </w:p>
    <w:p w:rsidR="00AD3C68" w:rsidRPr="009F7C9E" w:rsidRDefault="00AD3C68" w:rsidP="00AD3C68">
      <w:pPr>
        <w:jc w:val="center"/>
        <w:rPr>
          <w:sz w:val="28"/>
          <w:szCs w:val="28"/>
        </w:rPr>
      </w:pPr>
    </w:p>
    <w:p w:rsidR="00AD3C68" w:rsidRPr="009F7C9E" w:rsidRDefault="00AD3C68" w:rsidP="00AD3C68">
      <w:pPr>
        <w:spacing w:line="360" w:lineRule="auto"/>
        <w:jc w:val="center"/>
        <w:rPr>
          <w:b/>
          <w:sz w:val="28"/>
          <w:szCs w:val="28"/>
        </w:rPr>
      </w:pPr>
    </w:p>
    <w:p w:rsidR="00AD3C68" w:rsidRPr="009F7C9E" w:rsidRDefault="00AD3C68" w:rsidP="00AD3C68">
      <w:pPr>
        <w:spacing w:line="360" w:lineRule="auto"/>
        <w:jc w:val="center"/>
        <w:rPr>
          <w:b/>
          <w:sz w:val="28"/>
          <w:szCs w:val="28"/>
        </w:rPr>
      </w:pPr>
      <w:r w:rsidRPr="009F7C9E">
        <w:rPr>
          <w:b/>
          <w:sz w:val="28"/>
          <w:szCs w:val="28"/>
        </w:rPr>
        <w:t>ВНЕСЕНИЕ ИЗМЕНЕНИЙ В ГЕНЕРАЛЬНЫЙ ПЛАН</w:t>
      </w:r>
    </w:p>
    <w:p w:rsidR="00AD3C68" w:rsidRPr="009F7C9E" w:rsidRDefault="00AD3C68" w:rsidP="00AD3C68">
      <w:pPr>
        <w:spacing w:line="360" w:lineRule="auto"/>
        <w:jc w:val="center"/>
        <w:rPr>
          <w:b/>
          <w:sz w:val="28"/>
          <w:szCs w:val="28"/>
        </w:rPr>
      </w:pPr>
      <w:r w:rsidRPr="009F7C9E">
        <w:rPr>
          <w:b/>
          <w:sz w:val="28"/>
          <w:szCs w:val="28"/>
        </w:rPr>
        <w:t>МУНИЦИПАЛЬНОГО ОБРАЗОВАНИЯ</w:t>
      </w:r>
    </w:p>
    <w:p w:rsidR="00AD3C68" w:rsidRPr="009F7C9E" w:rsidRDefault="00AD3C68" w:rsidP="00AD3C68">
      <w:pPr>
        <w:spacing w:line="360" w:lineRule="auto"/>
        <w:jc w:val="center"/>
        <w:rPr>
          <w:b/>
          <w:sz w:val="28"/>
          <w:szCs w:val="28"/>
        </w:rPr>
      </w:pPr>
      <w:r w:rsidRPr="009F7C9E">
        <w:rPr>
          <w:b/>
          <w:sz w:val="28"/>
          <w:szCs w:val="28"/>
        </w:rPr>
        <w:t>ГЕРАСИМОВСКИЙ СЕЛЬСОВЕТ</w:t>
      </w:r>
    </w:p>
    <w:p w:rsidR="00AD3C68" w:rsidRPr="009F7C9E" w:rsidRDefault="00AD3C68" w:rsidP="00AD3C68">
      <w:pPr>
        <w:spacing w:line="360" w:lineRule="auto"/>
        <w:jc w:val="center"/>
        <w:rPr>
          <w:b/>
          <w:sz w:val="28"/>
          <w:szCs w:val="28"/>
        </w:rPr>
      </w:pPr>
      <w:r w:rsidRPr="009F7C9E">
        <w:rPr>
          <w:b/>
          <w:sz w:val="28"/>
          <w:szCs w:val="28"/>
        </w:rPr>
        <w:t>НОВОСЕРГИЕВСКОГО РАЙОНА</w:t>
      </w:r>
    </w:p>
    <w:p w:rsidR="00AD3C68" w:rsidRPr="009F7C9E" w:rsidRDefault="00AD3C68" w:rsidP="00AD3C68">
      <w:pPr>
        <w:spacing w:line="360" w:lineRule="auto"/>
        <w:jc w:val="center"/>
        <w:rPr>
          <w:b/>
          <w:sz w:val="28"/>
          <w:szCs w:val="28"/>
        </w:rPr>
      </w:pPr>
      <w:r w:rsidRPr="009F7C9E">
        <w:rPr>
          <w:b/>
          <w:sz w:val="28"/>
          <w:szCs w:val="28"/>
        </w:rPr>
        <w:t>ОРЕНБУРГСКОЙ ОБЛАСТИ</w:t>
      </w:r>
    </w:p>
    <w:p w:rsidR="00AD3C68" w:rsidRPr="009F7C9E" w:rsidRDefault="00AD3C68" w:rsidP="00AD3C68">
      <w:pPr>
        <w:spacing w:line="360" w:lineRule="auto"/>
        <w:jc w:val="center"/>
        <w:rPr>
          <w:b/>
          <w:sz w:val="28"/>
          <w:szCs w:val="28"/>
        </w:rPr>
      </w:pPr>
    </w:p>
    <w:p w:rsidR="00AD3C68" w:rsidRPr="009F7C9E" w:rsidRDefault="00AD3C68" w:rsidP="00AD3C68">
      <w:pPr>
        <w:spacing w:line="360" w:lineRule="auto"/>
        <w:jc w:val="center"/>
        <w:rPr>
          <w:b/>
          <w:sz w:val="28"/>
          <w:szCs w:val="28"/>
        </w:rPr>
      </w:pPr>
    </w:p>
    <w:p w:rsidR="00AD3C68" w:rsidRPr="009F7C9E" w:rsidRDefault="00AD3C68" w:rsidP="00AD3C68">
      <w:pPr>
        <w:spacing w:line="360" w:lineRule="auto"/>
        <w:jc w:val="center"/>
        <w:rPr>
          <w:b/>
          <w:sz w:val="28"/>
          <w:szCs w:val="28"/>
        </w:rPr>
      </w:pPr>
      <w:r w:rsidRPr="009F7C9E">
        <w:rPr>
          <w:b/>
          <w:sz w:val="28"/>
          <w:szCs w:val="28"/>
        </w:rPr>
        <w:t>ТОМ 2</w:t>
      </w:r>
    </w:p>
    <w:p w:rsidR="00AD3C68" w:rsidRPr="009F7C9E" w:rsidRDefault="00AD3C68" w:rsidP="00AD3C68">
      <w:pPr>
        <w:spacing w:line="360" w:lineRule="auto"/>
        <w:jc w:val="center"/>
        <w:rPr>
          <w:b/>
        </w:rPr>
      </w:pPr>
      <w:r w:rsidRPr="009F7C9E">
        <w:rPr>
          <w:b/>
        </w:rPr>
        <w:t>МАТЕРИАЛЫ ПО ОБОСНОВАНИЮ</w:t>
      </w:r>
    </w:p>
    <w:p w:rsidR="00AD3C68" w:rsidRPr="009F7C9E" w:rsidRDefault="00AD3C68" w:rsidP="00AD3C68">
      <w:pPr>
        <w:autoSpaceDE w:val="0"/>
        <w:autoSpaceDN w:val="0"/>
        <w:adjustRightInd w:val="0"/>
        <w:spacing w:line="360" w:lineRule="auto"/>
        <w:rPr>
          <w:color w:val="000000"/>
          <w:sz w:val="32"/>
          <w:szCs w:val="32"/>
        </w:rPr>
      </w:pPr>
    </w:p>
    <w:p w:rsidR="00AD3C68" w:rsidRPr="009F7C9E" w:rsidRDefault="00AD3C68" w:rsidP="00AD3C68">
      <w:pPr>
        <w:autoSpaceDE w:val="0"/>
        <w:autoSpaceDN w:val="0"/>
        <w:adjustRightInd w:val="0"/>
        <w:spacing w:line="360" w:lineRule="auto"/>
        <w:rPr>
          <w:color w:val="000000"/>
          <w:sz w:val="32"/>
          <w:szCs w:val="32"/>
        </w:rPr>
      </w:pPr>
    </w:p>
    <w:p w:rsidR="00AD3C68" w:rsidRPr="009F7C9E" w:rsidRDefault="00AD3C68" w:rsidP="00AD3C68">
      <w:pPr>
        <w:autoSpaceDE w:val="0"/>
        <w:autoSpaceDN w:val="0"/>
        <w:adjustRightInd w:val="0"/>
        <w:spacing w:line="360" w:lineRule="auto"/>
        <w:rPr>
          <w:color w:val="000000"/>
          <w:sz w:val="32"/>
          <w:szCs w:val="32"/>
        </w:rPr>
      </w:pPr>
    </w:p>
    <w:p w:rsidR="00AD3C68" w:rsidRPr="009F7C9E" w:rsidRDefault="00AD3C68" w:rsidP="00AD3C68">
      <w:pPr>
        <w:jc w:val="center"/>
        <w:rPr>
          <w:b/>
          <w:sz w:val="28"/>
          <w:szCs w:val="28"/>
        </w:rPr>
      </w:pPr>
      <w:r w:rsidRPr="009F7C9E">
        <w:rPr>
          <w:b/>
          <w:sz w:val="28"/>
          <w:szCs w:val="28"/>
        </w:rPr>
        <w:t>Оренбург 2023 г.</w:t>
      </w:r>
    </w:p>
    <w:p w:rsidR="00AD3C68" w:rsidRPr="009F7C9E" w:rsidRDefault="00AD3C68" w:rsidP="00AD3C68">
      <w:pPr>
        <w:autoSpaceDE w:val="0"/>
        <w:autoSpaceDN w:val="0"/>
        <w:adjustRightInd w:val="0"/>
        <w:jc w:val="center"/>
        <w:rPr>
          <w:b/>
          <w:color w:val="000000"/>
        </w:rPr>
      </w:pPr>
      <w:r w:rsidRPr="009F7C9E">
        <w:rPr>
          <w:color w:val="000000"/>
          <w:sz w:val="28"/>
          <w:szCs w:val="28"/>
        </w:rPr>
        <w:br w:type="page"/>
      </w:r>
      <w:r w:rsidRPr="009F7C9E">
        <w:rPr>
          <w:b/>
          <w:color w:val="000000"/>
        </w:rPr>
        <w:lastRenderedPageBreak/>
        <w:t>СОСТАВ ГЕНЕРАЛЬНОГО ПЛАНА</w:t>
      </w:r>
    </w:p>
    <w:p w:rsidR="00AD3C68" w:rsidRPr="009F7C9E" w:rsidRDefault="00AD3C68" w:rsidP="00AD3C68">
      <w:pPr>
        <w:shd w:val="clear" w:color="auto" w:fill="FFFFFF"/>
        <w:tabs>
          <w:tab w:val="left" w:pos="7513"/>
        </w:tabs>
        <w:spacing w:line="240" w:lineRule="atLeast"/>
        <w:ind w:left="284" w:firstLine="437"/>
        <w:jc w:val="center"/>
        <w:rPr>
          <w:b/>
          <w:color w:val="00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7822"/>
      </w:tblGrid>
      <w:tr w:rsidR="00AD3C68" w:rsidRPr="009F7C9E" w:rsidTr="00607AD5">
        <w:trPr>
          <w:trHeight w:val="717"/>
        </w:trPr>
        <w:tc>
          <w:tcPr>
            <w:tcW w:w="9497" w:type="dxa"/>
            <w:gridSpan w:val="2"/>
          </w:tcPr>
          <w:p w:rsidR="00AD3C68" w:rsidRPr="009F7C9E" w:rsidRDefault="00AD3C68" w:rsidP="00607AD5">
            <w:pPr>
              <w:tabs>
                <w:tab w:val="left" w:pos="7513"/>
              </w:tabs>
              <w:spacing w:before="120" w:after="120" w:line="20" w:lineRule="atLeast"/>
              <w:jc w:val="center"/>
              <w:rPr>
                <w:b/>
                <w:color w:val="000000"/>
                <w:sz w:val="26"/>
                <w:szCs w:val="26"/>
              </w:rPr>
            </w:pPr>
            <w:r w:rsidRPr="009F7C9E">
              <w:rPr>
                <w:b/>
                <w:color w:val="000000"/>
                <w:sz w:val="26"/>
                <w:szCs w:val="26"/>
              </w:rPr>
              <w:t>ТОМ 1</w:t>
            </w:r>
          </w:p>
          <w:p w:rsidR="00AD3C68" w:rsidRPr="009F7C9E" w:rsidRDefault="00AD3C68" w:rsidP="00607AD5">
            <w:pPr>
              <w:shd w:val="clear" w:color="auto" w:fill="FFFFFF"/>
              <w:tabs>
                <w:tab w:val="left" w:pos="7513"/>
              </w:tabs>
              <w:spacing w:before="120" w:after="120" w:line="20" w:lineRule="atLeast"/>
              <w:ind w:firstLine="720"/>
              <w:jc w:val="center"/>
              <w:rPr>
                <w:color w:val="000000"/>
                <w:sz w:val="28"/>
                <w:szCs w:val="28"/>
              </w:rPr>
            </w:pPr>
            <w:r w:rsidRPr="009F7C9E">
              <w:rPr>
                <w:color w:val="000000"/>
                <w:sz w:val="26"/>
                <w:szCs w:val="26"/>
              </w:rPr>
              <w:t>МАТЕРИАЛЫ ПО ОБОСНОВАНИЮ</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Часть А</w:t>
            </w:r>
          </w:p>
        </w:tc>
        <w:tc>
          <w:tcPr>
            <w:tcW w:w="7822"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Пояснительная записка (текстовая)</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Часть Б</w:t>
            </w:r>
          </w:p>
        </w:tc>
        <w:tc>
          <w:tcPr>
            <w:tcW w:w="7822"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Графические материалы</w:t>
            </w:r>
          </w:p>
        </w:tc>
      </w:tr>
      <w:tr w:rsidR="00AD3C68" w:rsidRPr="009F7C9E" w:rsidTr="00607AD5">
        <w:trPr>
          <w:trHeight w:val="978"/>
        </w:trPr>
        <w:tc>
          <w:tcPr>
            <w:tcW w:w="9497" w:type="dxa"/>
            <w:gridSpan w:val="2"/>
          </w:tcPr>
          <w:p w:rsidR="00AD3C68" w:rsidRPr="009F7C9E" w:rsidRDefault="00AD3C68" w:rsidP="00607AD5">
            <w:pPr>
              <w:tabs>
                <w:tab w:val="left" w:pos="7513"/>
              </w:tabs>
              <w:spacing w:before="120" w:after="120" w:line="20" w:lineRule="atLeast"/>
              <w:jc w:val="center"/>
              <w:rPr>
                <w:b/>
                <w:color w:val="000000"/>
                <w:sz w:val="26"/>
                <w:szCs w:val="26"/>
              </w:rPr>
            </w:pPr>
            <w:r w:rsidRPr="009F7C9E">
              <w:rPr>
                <w:b/>
                <w:color w:val="000000"/>
                <w:sz w:val="26"/>
                <w:szCs w:val="26"/>
              </w:rPr>
              <w:t>ТОМ 2</w:t>
            </w:r>
          </w:p>
          <w:p w:rsidR="00AD3C68" w:rsidRPr="009F7C9E" w:rsidRDefault="00AD3C68" w:rsidP="00607AD5">
            <w:pPr>
              <w:shd w:val="clear" w:color="auto" w:fill="FFFFFF"/>
              <w:tabs>
                <w:tab w:val="left" w:pos="7513"/>
              </w:tabs>
              <w:spacing w:before="120" w:after="120" w:line="20" w:lineRule="atLeast"/>
              <w:ind w:firstLine="720"/>
              <w:jc w:val="center"/>
              <w:rPr>
                <w:color w:val="000000"/>
                <w:sz w:val="26"/>
                <w:szCs w:val="26"/>
              </w:rPr>
            </w:pPr>
            <w:r w:rsidRPr="009F7C9E">
              <w:rPr>
                <w:color w:val="000000"/>
                <w:sz w:val="26"/>
                <w:szCs w:val="26"/>
              </w:rPr>
              <w:t>ПОЛОЖЕНИЕ О ТЕРРИТОРИАЛЬНОМ ПЛАНИРОВАНИИ</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Часть А</w:t>
            </w:r>
          </w:p>
        </w:tc>
        <w:tc>
          <w:tcPr>
            <w:tcW w:w="7822"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Пояснительная записка (текстовая)</w:t>
            </w:r>
          </w:p>
        </w:tc>
      </w:tr>
      <w:tr w:rsidR="00AD3C68" w:rsidRPr="009F7C9E" w:rsidTr="00607AD5">
        <w:tc>
          <w:tcPr>
            <w:tcW w:w="1675"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ЧастьБ</w:t>
            </w:r>
          </w:p>
        </w:tc>
        <w:tc>
          <w:tcPr>
            <w:tcW w:w="7822" w:type="dxa"/>
          </w:tcPr>
          <w:p w:rsidR="00AD3C68" w:rsidRPr="009F7C9E" w:rsidRDefault="00AD3C68" w:rsidP="00607AD5">
            <w:pPr>
              <w:tabs>
                <w:tab w:val="left" w:pos="7513"/>
              </w:tabs>
              <w:spacing w:before="120" w:after="120" w:line="20" w:lineRule="atLeast"/>
              <w:jc w:val="both"/>
              <w:rPr>
                <w:color w:val="000000"/>
                <w:sz w:val="28"/>
                <w:szCs w:val="28"/>
              </w:rPr>
            </w:pPr>
            <w:r w:rsidRPr="009F7C9E">
              <w:rPr>
                <w:color w:val="000000"/>
                <w:sz w:val="28"/>
                <w:szCs w:val="28"/>
              </w:rPr>
              <w:t>Графические материалы</w:t>
            </w:r>
          </w:p>
        </w:tc>
      </w:tr>
    </w:tbl>
    <w:p w:rsidR="00AD3C68" w:rsidRPr="009F7C9E" w:rsidRDefault="00AD3C68" w:rsidP="00AD3C68">
      <w:pPr>
        <w:autoSpaceDE w:val="0"/>
        <w:autoSpaceDN w:val="0"/>
        <w:adjustRightInd w:val="0"/>
        <w:ind w:firstLine="720"/>
        <w:jc w:val="both"/>
        <w:rPr>
          <w:sz w:val="28"/>
          <w:szCs w:val="28"/>
        </w:rPr>
      </w:pPr>
    </w:p>
    <w:p w:rsidR="00AD3C68" w:rsidRPr="009F7C9E" w:rsidRDefault="00AD3C68" w:rsidP="00AD3C68">
      <w:pPr>
        <w:autoSpaceDE w:val="0"/>
        <w:autoSpaceDN w:val="0"/>
        <w:adjustRightInd w:val="0"/>
        <w:ind w:firstLine="851"/>
        <w:jc w:val="both"/>
        <w:rPr>
          <w:sz w:val="28"/>
          <w:szCs w:val="28"/>
        </w:rPr>
      </w:pPr>
      <w:r w:rsidRPr="009F7C9E">
        <w:rPr>
          <w:sz w:val="28"/>
          <w:szCs w:val="28"/>
        </w:rPr>
        <w:t>Генеральный план состоит из 2-х томов: «Материалы по обоснованию» (Том 1), «Положение о территориальном планировании» (Том 2).</w:t>
      </w:r>
    </w:p>
    <w:p w:rsidR="00AD3C68" w:rsidRPr="009F7C9E" w:rsidRDefault="00AD3C68" w:rsidP="00AD3C68">
      <w:pPr>
        <w:autoSpaceDE w:val="0"/>
        <w:autoSpaceDN w:val="0"/>
        <w:adjustRightInd w:val="0"/>
        <w:ind w:firstLine="851"/>
        <w:jc w:val="both"/>
        <w:rPr>
          <w:sz w:val="28"/>
          <w:szCs w:val="28"/>
        </w:rPr>
      </w:pPr>
      <w:r w:rsidRPr="009F7C9E">
        <w:rPr>
          <w:sz w:val="28"/>
          <w:szCs w:val="28"/>
        </w:rPr>
        <w:t xml:space="preserve">Генеральный план представляется в электронном виде. Проект разработан в программной среде ГИС </w:t>
      </w:r>
      <w:r w:rsidRPr="009F7C9E">
        <w:rPr>
          <w:sz w:val="32"/>
          <w:szCs w:val="28"/>
        </w:rPr>
        <w:t>«MapInfo»</w:t>
      </w:r>
      <w:r w:rsidRPr="009F7C9E">
        <w:rPr>
          <w:sz w:val="28"/>
          <w:szCs w:val="28"/>
        </w:rPr>
        <w:t>в составе электронных графических слоёв и связанной с ними атрибутивной базы данных.</w:t>
      </w:r>
    </w:p>
    <w:p w:rsidR="00AD3C68" w:rsidRPr="009F7C9E" w:rsidRDefault="00AD3C68" w:rsidP="00AD3C68">
      <w:pPr>
        <w:autoSpaceDE w:val="0"/>
        <w:autoSpaceDN w:val="0"/>
        <w:adjustRightInd w:val="0"/>
        <w:spacing w:before="240"/>
        <w:ind w:right="-321" w:firstLine="851"/>
        <w:jc w:val="both"/>
        <w:rPr>
          <w:b/>
          <w:bCs/>
        </w:rPr>
      </w:pPr>
      <w:r w:rsidRPr="009F7C9E">
        <w:rPr>
          <w:b/>
          <w:bCs/>
        </w:rPr>
        <w:t>ПЕРЕЧЕНЬ ПРЕДСТАВЛЯЕМЫХ МАТЕРИАЛОВ:</w:t>
      </w:r>
    </w:p>
    <w:p w:rsidR="00AD3C68" w:rsidRPr="009F7C9E" w:rsidRDefault="00AD3C68" w:rsidP="00AD3C68">
      <w:pPr>
        <w:autoSpaceDE w:val="0"/>
        <w:autoSpaceDN w:val="0"/>
        <w:adjustRightInd w:val="0"/>
        <w:spacing w:line="20" w:lineRule="atLeast"/>
        <w:ind w:firstLine="851"/>
        <w:jc w:val="both"/>
        <w:rPr>
          <w:b/>
          <w:bCs/>
        </w:rPr>
      </w:pPr>
      <w:r w:rsidRPr="009F7C9E">
        <w:rPr>
          <w:b/>
          <w:bCs/>
        </w:rPr>
        <w:t>А. ТЕКСТОВЫЕ МАТЕРИАЛЫ</w:t>
      </w:r>
    </w:p>
    <w:p w:rsidR="00AD3C68" w:rsidRPr="009F7C9E" w:rsidRDefault="00AD3C68" w:rsidP="00AD3C68">
      <w:pPr>
        <w:autoSpaceDE w:val="0"/>
        <w:autoSpaceDN w:val="0"/>
        <w:adjustRightInd w:val="0"/>
        <w:spacing w:line="20" w:lineRule="atLeast"/>
        <w:ind w:firstLine="851"/>
        <w:jc w:val="both"/>
        <w:rPr>
          <w:sz w:val="28"/>
          <w:szCs w:val="28"/>
        </w:rPr>
      </w:pPr>
      <w:r w:rsidRPr="009F7C9E">
        <w:rPr>
          <w:sz w:val="28"/>
          <w:szCs w:val="28"/>
        </w:rPr>
        <w:t>- Том 1. Материалы по обоснованию</w:t>
      </w:r>
    </w:p>
    <w:p w:rsidR="00AD3C68" w:rsidRPr="009F7C9E" w:rsidRDefault="00AD3C68" w:rsidP="00AD3C68">
      <w:pPr>
        <w:autoSpaceDE w:val="0"/>
        <w:autoSpaceDN w:val="0"/>
        <w:adjustRightInd w:val="0"/>
        <w:spacing w:line="20" w:lineRule="atLeast"/>
        <w:ind w:firstLine="851"/>
        <w:jc w:val="both"/>
        <w:rPr>
          <w:sz w:val="28"/>
          <w:szCs w:val="28"/>
        </w:rPr>
      </w:pPr>
      <w:r w:rsidRPr="009F7C9E">
        <w:rPr>
          <w:sz w:val="28"/>
          <w:szCs w:val="28"/>
        </w:rPr>
        <w:t>- Том 2. Положение о территориальном планировании</w:t>
      </w:r>
    </w:p>
    <w:p w:rsidR="00AD3C68" w:rsidRPr="009F7C9E" w:rsidRDefault="00AD3C68" w:rsidP="00AD3C68">
      <w:pPr>
        <w:pStyle w:val="ae"/>
        <w:spacing w:line="20" w:lineRule="atLeast"/>
        <w:ind w:firstLine="851"/>
        <w:jc w:val="both"/>
        <w:rPr>
          <w:rFonts w:ascii="Times New Roman" w:hAnsi="Times New Roman" w:cs="Times New Roman"/>
          <w:sz w:val="28"/>
          <w:szCs w:val="28"/>
        </w:rPr>
      </w:pPr>
    </w:p>
    <w:p w:rsidR="00AD3C68" w:rsidRPr="009F7C9E" w:rsidRDefault="00AD3C68" w:rsidP="00AD3C68">
      <w:pPr>
        <w:autoSpaceDE w:val="0"/>
        <w:autoSpaceDN w:val="0"/>
        <w:adjustRightInd w:val="0"/>
        <w:ind w:firstLine="851"/>
        <w:jc w:val="both"/>
        <w:rPr>
          <w:b/>
          <w:bCs/>
        </w:rPr>
      </w:pPr>
      <w:r w:rsidRPr="009F7C9E">
        <w:rPr>
          <w:b/>
          <w:bCs/>
        </w:rPr>
        <w:t>Б. ГРАФИЧЕСКИЕ МАТЕРИАЛЫ</w:t>
      </w:r>
    </w:p>
    <w:p w:rsidR="00AD3C68" w:rsidRPr="009F7C9E" w:rsidRDefault="00AD3C68" w:rsidP="00AD3C68">
      <w:pPr>
        <w:autoSpaceDE w:val="0"/>
        <w:autoSpaceDN w:val="0"/>
        <w:adjustRightInd w:val="0"/>
        <w:spacing w:line="20" w:lineRule="atLeast"/>
        <w:ind w:firstLine="851"/>
        <w:jc w:val="both"/>
        <w:rPr>
          <w:sz w:val="28"/>
          <w:szCs w:val="28"/>
        </w:rPr>
      </w:pPr>
      <w:r w:rsidRPr="009F7C9E">
        <w:rPr>
          <w:sz w:val="28"/>
          <w:szCs w:val="28"/>
        </w:rPr>
        <w:t>- Том 1. Материалы по обоснованию</w:t>
      </w:r>
    </w:p>
    <w:p w:rsidR="00AD3C68" w:rsidRPr="009F7C9E" w:rsidRDefault="00AD3C68" w:rsidP="00AD3C68">
      <w:pPr>
        <w:autoSpaceDE w:val="0"/>
        <w:autoSpaceDN w:val="0"/>
        <w:adjustRightInd w:val="0"/>
        <w:ind w:firstLine="851"/>
        <w:jc w:val="both"/>
      </w:pPr>
      <w:r w:rsidRPr="009F7C9E">
        <w:rPr>
          <w:sz w:val="28"/>
          <w:szCs w:val="28"/>
        </w:rPr>
        <w:t>- Том 2. Положение о территориальном планировании</w:t>
      </w:r>
    </w:p>
    <w:p w:rsidR="00AD3C68" w:rsidRPr="009F7C9E" w:rsidRDefault="00AD3C68" w:rsidP="00AD3C68">
      <w:pPr>
        <w:pStyle w:val="af2"/>
        <w:spacing w:before="0"/>
        <w:rPr>
          <w:rFonts w:ascii="Times New Roman" w:hAnsi="Times New Roman"/>
        </w:rPr>
      </w:pPr>
      <w:r w:rsidRPr="009F7C9E">
        <w:rPr>
          <w:rFonts w:ascii="Times New Roman" w:hAnsi="Times New Roman"/>
        </w:rPr>
        <w:br w:type="page"/>
      </w:r>
      <w:r w:rsidRPr="009F7C9E">
        <w:rPr>
          <w:rFonts w:ascii="Times New Roman" w:hAnsi="Times New Roman"/>
        </w:rPr>
        <w:lastRenderedPageBreak/>
        <w:t>Содержание 2 тома (часть А)</w:t>
      </w:r>
    </w:p>
    <w:p w:rsidR="00AD3C68" w:rsidRPr="009F7C9E" w:rsidRDefault="00AD3C68" w:rsidP="00AD3C68">
      <w:pPr>
        <w:pStyle w:val="11"/>
        <w:jc w:val="both"/>
        <w:rPr>
          <w:b/>
          <w:bCs/>
          <w:noProof/>
          <w:sz w:val="22"/>
          <w:szCs w:val="22"/>
          <w:lang w:eastAsia="ru-RU"/>
        </w:rPr>
      </w:pPr>
      <w:r w:rsidRPr="009F7C9E">
        <w:rPr>
          <w:b/>
          <w:bCs/>
          <w:sz w:val="22"/>
          <w:szCs w:val="22"/>
        </w:rPr>
        <w:fldChar w:fldCharType="begin"/>
      </w:r>
      <w:r w:rsidRPr="009F7C9E">
        <w:rPr>
          <w:sz w:val="22"/>
          <w:szCs w:val="22"/>
        </w:rPr>
        <w:instrText xml:space="preserve"> TOC \o "1-3" \h \z \u </w:instrText>
      </w:r>
      <w:r w:rsidRPr="009F7C9E">
        <w:rPr>
          <w:b/>
          <w:bCs/>
          <w:sz w:val="22"/>
          <w:szCs w:val="22"/>
        </w:rPr>
        <w:fldChar w:fldCharType="separate"/>
      </w:r>
      <w:hyperlink w:anchor="_Toc142410215" w:history="1">
        <w:r w:rsidRPr="009F7C9E">
          <w:rPr>
            <w:rStyle w:val="af1"/>
            <w:noProof/>
            <w:sz w:val="22"/>
            <w:szCs w:val="22"/>
          </w:rPr>
          <w:t>1.</w:t>
        </w:r>
        <w:r w:rsidRPr="009F7C9E">
          <w:rPr>
            <w:noProof/>
            <w:sz w:val="22"/>
            <w:szCs w:val="22"/>
            <w:lang w:eastAsia="ru-RU"/>
          </w:rPr>
          <w:tab/>
        </w:r>
        <w:r w:rsidRPr="009F7C9E">
          <w:rPr>
            <w:rStyle w:val="af1"/>
            <w:noProof/>
            <w:sz w:val="22"/>
            <w:szCs w:val="22"/>
          </w:rPr>
          <w:t>ВВЕДЕНИЕ</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_Toc142410215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16" w:history="1">
        <w:r w:rsidRPr="009F7C9E">
          <w:rPr>
            <w:rStyle w:val="af1"/>
            <w:i w:val="0"/>
            <w:sz w:val="22"/>
            <w:szCs w:val="22"/>
          </w:rPr>
          <w:t>1.1  Общие сведения о поселении</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_Toc142410216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17" w:history="1">
        <w:r w:rsidRPr="009F7C9E">
          <w:rPr>
            <w:rStyle w:val="af1"/>
            <w:i w:val="0"/>
            <w:sz w:val="22"/>
            <w:szCs w:val="22"/>
          </w:rPr>
          <w:t>1.2 Краткая историческая справка</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_Toc142410217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11"/>
        <w:jc w:val="both"/>
        <w:rPr>
          <w:b/>
          <w:bCs/>
          <w:noProof/>
          <w:sz w:val="22"/>
          <w:szCs w:val="22"/>
          <w:lang w:eastAsia="ru-RU"/>
        </w:rPr>
      </w:pPr>
      <w:hyperlink w:anchor="_Toc142410218" w:history="1">
        <w:r w:rsidRPr="009F7C9E">
          <w:rPr>
            <w:rStyle w:val="af1"/>
            <w:noProof/>
            <w:sz w:val="22"/>
            <w:szCs w:val="22"/>
          </w:rPr>
          <w:t>2.</w:t>
        </w:r>
        <w:r w:rsidRPr="009F7C9E">
          <w:rPr>
            <w:noProof/>
            <w:sz w:val="22"/>
            <w:szCs w:val="22"/>
            <w:lang w:eastAsia="ru-RU"/>
          </w:rPr>
          <w:tab/>
        </w:r>
        <w:r w:rsidRPr="009F7C9E">
          <w:rPr>
            <w:rStyle w:val="af1"/>
            <w:noProof/>
            <w:sz w:val="22"/>
            <w:szCs w:val="22"/>
          </w:rPr>
          <w:t>Сведения об утвержденных документах стратегического планирования, указанных в части 5.2 статьи 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_Toc142410218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pStyle w:val="11"/>
        <w:jc w:val="both"/>
        <w:rPr>
          <w:b/>
          <w:bCs/>
          <w:noProof/>
          <w:sz w:val="22"/>
          <w:szCs w:val="22"/>
          <w:lang w:eastAsia="ru-RU"/>
        </w:rPr>
      </w:pPr>
      <w:hyperlink w:anchor="_Toc142410219" w:history="1">
        <w:r w:rsidRPr="009F7C9E">
          <w:rPr>
            <w:rStyle w:val="af1"/>
            <w:noProof/>
            <w:sz w:val="22"/>
            <w:szCs w:val="22"/>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_Toc142410219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0" w:history="1">
        <w:r w:rsidRPr="009F7C9E">
          <w:rPr>
            <w:rStyle w:val="af1"/>
            <w:i w:val="0"/>
            <w:sz w:val="22"/>
            <w:szCs w:val="22"/>
          </w:rPr>
          <w:t>3.1Особенности экономико-географического положения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_Toc142410220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1" w:history="1">
        <w:r w:rsidRPr="009F7C9E">
          <w:rPr>
            <w:rStyle w:val="af1"/>
            <w:i w:val="0"/>
            <w:caps/>
            <w:sz w:val="22"/>
            <w:szCs w:val="22"/>
          </w:rPr>
          <w:t>3.2Природные условия и ресурсы территории</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_Toc142410221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2" w:history="1">
        <w:r w:rsidRPr="009F7C9E">
          <w:rPr>
            <w:rStyle w:val="af1"/>
            <w:i w:val="0"/>
            <w:sz w:val="22"/>
            <w:szCs w:val="22"/>
          </w:rPr>
          <w:t>3.2.1 Климат</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_Toc142410222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3" w:history="1">
        <w:r w:rsidRPr="009F7C9E">
          <w:rPr>
            <w:rStyle w:val="af1"/>
            <w:i w:val="0"/>
            <w:sz w:val="22"/>
            <w:szCs w:val="22"/>
          </w:rPr>
          <w:t>3.2.2 Гидрология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_Toc142410223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4" w:history="1">
        <w:r w:rsidRPr="009F7C9E">
          <w:rPr>
            <w:rStyle w:val="af1"/>
            <w:i w:val="0"/>
            <w:sz w:val="22"/>
            <w:szCs w:val="22"/>
          </w:rPr>
          <w:t>3.2.3 Геоморфология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_Toc142410224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5" w:history="1">
        <w:r w:rsidRPr="009F7C9E">
          <w:rPr>
            <w:rStyle w:val="af1"/>
            <w:i w:val="0"/>
            <w:sz w:val="22"/>
            <w:szCs w:val="22"/>
          </w:rPr>
          <w:t>3.2.4 Растительность</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_Toc142410225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6" w:history="1">
        <w:r w:rsidRPr="009F7C9E">
          <w:rPr>
            <w:rStyle w:val="af1"/>
            <w:i w:val="0"/>
            <w:sz w:val="22"/>
            <w:szCs w:val="22"/>
          </w:rPr>
          <w:t>3.2.5  Животный мир</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_Toc142410226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7" w:history="1">
        <w:r w:rsidRPr="009F7C9E">
          <w:rPr>
            <w:rStyle w:val="af1"/>
            <w:i w:val="0"/>
            <w:sz w:val="22"/>
            <w:szCs w:val="22"/>
          </w:rPr>
          <w:t>3.3 ЗОНЫ С ОСОБЫМИ УСЛОВИЯМИ ИСПОЛЬЗОВАНИЯ ТЕРРИТОРИИ</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_Toc142410227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8" w:history="1">
        <w:r w:rsidRPr="009F7C9E">
          <w:rPr>
            <w:rStyle w:val="af1"/>
            <w:i w:val="0"/>
            <w:sz w:val="22"/>
            <w:szCs w:val="22"/>
          </w:rPr>
          <w:t>3.4 ТЕРРИТОРИИ ОБЪЕКТОВ КУЛЬТУРНОГО НАСЛЕДИЯ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_Toc142410228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29" w:history="1">
        <w:r w:rsidRPr="009F7C9E">
          <w:rPr>
            <w:rStyle w:val="af1"/>
            <w:i w:val="0"/>
            <w:sz w:val="22"/>
            <w:szCs w:val="22"/>
          </w:rPr>
          <w:t>3.5 ОСОБО ОХРАНЯЕМЫЕ ПРИРОДНЫЕ ТЕРРИТОРИИ</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_Toc142410229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0" w:history="1">
        <w:r w:rsidRPr="009F7C9E">
          <w:rPr>
            <w:rStyle w:val="af1"/>
            <w:i w:val="0"/>
            <w:sz w:val="22"/>
            <w:szCs w:val="22"/>
          </w:rPr>
          <w:t>3.6 ЗЕМЛИ МУНИЦИПАЛЬНОГО ОБРАЗОВАНИЯ. ТЕРРИТОРИАЛЬНЫЕ РЕСУРСЫ</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_Toc142410230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1" w:history="1">
        <w:r w:rsidRPr="009F7C9E">
          <w:rPr>
            <w:rStyle w:val="af1"/>
            <w:i w:val="0"/>
            <w:sz w:val="22"/>
            <w:szCs w:val="22"/>
          </w:rPr>
          <w:t>3.6.1 Территория муниципального образования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_Toc142410231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2" w:history="1">
        <w:r w:rsidRPr="009F7C9E">
          <w:rPr>
            <w:rStyle w:val="af1"/>
            <w:i w:val="0"/>
            <w:sz w:val="22"/>
            <w:szCs w:val="22"/>
          </w:rPr>
          <w:t>3.6.2 Территориальные ресурсы</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_Toc142410232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3" w:history="1">
        <w:r w:rsidRPr="009F7C9E">
          <w:rPr>
            <w:rStyle w:val="af1"/>
            <w:i w:val="0"/>
            <w:sz w:val="22"/>
            <w:szCs w:val="22"/>
          </w:rPr>
          <w:t>3.7СОЦИАЛЬНО-ЭКОНОМИЧЕСКАЯ СИТУАЦИЯ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_Toc142410233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4" w:history="1">
        <w:r w:rsidRPr="009F7C9E">
          <w:rPr>
            <w:rStyle w:val="af1"/>
            <w:i w:val="0"/>
            <w:sz w:val="22"/>
            <w:szCs w:val="22"/>
          </w:rPr>
          <w:t>3.7.1.   Хозяйственный комплекс и предпосылки развития. Экономический потенциал</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_Toc142410234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5" w:history="1">
        <w:r w:rsidRPr="009F7C9E">
          <w:rPr>
            <w:rStyle w:val="af1"/>
            <w:i w:val="0"/>
            <w:sz w:val="22"/>
            <w:szCs w:val="22"/>
          </w:rPr>
          <w:t>3.7.2 Демографическая ситуация. Прогноз численности населения.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_Toc142410235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6" w:history="1">
        <w:r w:rsidRPr="009F7C9E">
          <w:rPr>
            <w:rStyle w:val="af1"/>
            <w:i w:val="0"/>
            <w:sz w:val="22"/>
            <w:szCs w:val="22"/>
          </w:rPr>
          <w:t>3.7.3Жилищный фонд и жилищное строительство</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_Toc142410236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7" w:history="1">
        <w:r w:rsidRPr="009F7C9E">
          <w:rPr>
            <w:rStyle w:val="af1"/>
            <w:i w:val="0"/>
            <w:sz w:val="22"/>
            <w:szCs w:val="22"/>
          </w:rPr>
          <w:t>3.7.4 Социальная сфера. Проблемы и направления развития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_Toc142410237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8" w:history="1">
        <w:r w:rsidRPr="009F7C9E">
          <w:rPr>
            <w:rStyle w:val="af1"/>
            <w:i w:val="0"/>
            <w:sz w:val="22"/>
            <w:szCs w:val="22"/>
          </w:rPr>
          <w:t>3.8 ПЛАНИРОВОЧНАЯ ОРГАНИЗАЦИЯ ТЕРРИТОРИИ</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_Toc142410238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39" w:history="1">
        <w:r w:rsidRPr="009F7C9E">
          <w:rPr>
            <w:rStyle w:val="af1"/>
            <w:i w:val="0"/>
            <w:sz w:val="22"/>
            <w:szCs w:val="22"/>
          </w:rPr>
          <w:t>3.8.1 Анализ ранее разработанной проектной документации поселения.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_Toc142410239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0" w:history="1">
        <w:r w:rsidRPr="009F7C9E">
          <w:rPr>
            <w:rStyle w:val="af1"/>
            <w:i w:val="0"/>
            <w:sz w:val="22"/>
            <w:szCs w:val="22"/>
          </w:rPr>
          <w:t>3.8.2 Современная градостроительная ситуация.</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_Toc142410240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1" w:history="1">
        <w:r w:rsidRPr="009F7C9E">
          <w:rPr>
            <w:rStyle w:val="af1"/>
            <w:i w:val="0"/>
            <w:sz w:val="22"/>
            <w:szCs w:val="22"/>
          </w:rPr>
          <w:t>3.9 ТРАНСПОРТНАЯ ИНФРАСТРУКТУРА</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_Toc142410241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2" w:history="1">
        <w:r w:rsidRPr="009F7C9E">
          <w:rPr>
            <w:rStyle w:val="af1"/>
            <w:i w:val="0"/>
            <w:sz w:val="22"/>
            <w:szCs w:val="22"/>
          </w:rPr>
          <w:t>3.10 ИНЖЕНЕРНАЯ ЗАЩИТА И  ПОДГОТОВКА ТЕРРИТОРИИ</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_Toc142410242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3" w:history="1">
        <w:r w:rsidRPr="009F7C9E">
          <w:rPr>
            <w:rStyle w:val="af1"/>
            <w:i w:val="0"/>
            <w:sz w:val="22"/>
            <w:szCs w:val="22"/>
          </w:rPr>
          <w:t>3.11 ИНЖЕНЕРНАЯ  ИНФРАСТРУКТУРА</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_Toc142410243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4" w:history="1">
        <w:r w:rsidRPr="009F7C9E">
          <w:rPr>
            <w:rStyle w:val="af1"/>
            <w:i w:val="0"/>
            <w:sz w:val="22"/>
            <w:szCs w:val="22"/>
          </w:rPr>
          <w:t>3.11.1 Водоснабжение</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_Toc142410244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5" w:history="1">
        <w:r w:rsidRPr="009F7C9E">
          <w:rPr>
            <w:rStyle w:val="af1"/>
            <w:i w:val="0"/>
            <w:sz w:val="22"/>
            <w:szCs w:val="22"/>
          </w:rPr>
          <w:t>3.11.2  Водоотведение</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_Toc142410245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6" w:history="1">
        <w:r w:rsidRPr="009F7C9E">
          <w:rPr>
            <w:rStyle w:val="af1"/>
            <w:i w:val="0"/>
            <w:sz w:val="22"/>
            <w:szCs w:val="22"/>
          </w:rPr>
          <w:t>3.11.3  Электроснабжение</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_Toc142410246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7" w:history="1">
        <w:r w:rsidRPr="009F7C9E">
          <w:rPr>
            <w:rStyle w:val="af1"/>
            <w:i w:val="0"/>
            <w:sz w:val="22"/>
            <w:szCs w:val="22"/>
          </w:rPr>
          <w:t>3.11.4 Газоснабжение</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_Toc142410247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8" w:history="1">
        <w:r w:rsidRPr="009F7C9E">
          <w:rPr>
            <w:rStyle w:val="af1"/>
            <w:i w:val="0"/>
            <w:sz w:val="22"/>
            <w:szCs w:val="22"/>
          </w:rPr>
          <w:t>3.11.5 Теплоснабжение</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_Toc142410248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49" w:history="1">
        <w:r w:rsidRPr="009F7C9E">
          <w:rPr>
            <w:rStyle w:val="af1"/>
            <w:i w:val="0"/>
            <w:sz w:val="22"/>
            <w:szCs w:val="22"/>
          </w:rPr>
          <w:t>3.12ОХРАНА ОКРУЖАЮЩЕЙ СРЕДЫ</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_Toc142410249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50" w:history="1">
        <w:r w:rsidRPr="009F7C9E">
          <w:rPr>
            <w:rStyle w:val="af1"/>
            <w:i w:val="0"/>
            <w:sz w:val="22"/>
            <w:szCs w:val="22"/>
          </w:rPr>
          <w:t>3.12.1 Атмосферный воздух. Мероприятия по охране атмосферного воздуха</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_Toc142410250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51" w:history="1">
        <w:r w:rsidRPr="009F7C9E">
          <w:rPr>
            <w:rStyle w:val="af1"/>
            <w:i w:val="0"/>
            <w:sz w:val="22"/>
            <w:szCs w:val="22"/>
          </w:rPr>
          <w:t>3.12.2 Поверхностные и подземные воды.  Мероприятия по охране поверхностных и подземных вод</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_Toc142410251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52" w:history="1">
        <w:r w:rsidRPr="009F7C9E">
          <w:rPr>
            <w:rStyle w:val="af1"/>
            <w:i w:val="0"/>
            <w:sz w:val="22"/>
            <w:szCs w:val="22"/>
          </w:rPr>
          <w:t>3.12.3 Источники загрязнения почв. Мероприятия по охране почв.</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_Toc142410252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24"/>
        <w:jc w:val="both"/>
        <w:rPr>
          <w:i w:val="0"/>
          <w:iCs w:val="0"/>
          <w:sz w:val="22"/>
          <w:szCs w:val="22"/>
          <w:lang w:eastAsia="ru-RU"/>
        </w:rPr>
      </w:pPr>
      <w:hyperlink w:anchor="_Toc142410253" w:history="1">
        <w:r w:rsidRPr="009F7C9E">
          <w:rPr>
            <w:rStyle w:val="af1"/>
            <w:i w:val="0"/>
            <w:sz w:val="22"/>
            <w:szCs w:val="22"/>
          </w:rPr>
          <w:t>3.12.4 Санитарная очистка населенных мест. Предложения по санитарной очистке.</w:t>
        </w:r>
        <w:r w:rsidRPr="009F7C9E">
          <w:rPr>
            <w:i w:val="0"/>
            <w:webHidden/>
            <w:sz w:val="22"/>
            <w:szCs w:val="22"/>
          </w:rPr>
          <w:tab/>
        </w:r>
        <w:r w:rsidRPr="009F7C9E">
          <w:rPr>
            <w:i w:val="0"/>
            <w:webHidden/>
            <w:sz w:val="22"/>
            <w:szCs w:val="22"/>
          </w:rPr>
          <w:fldChar w:fldCharType="begin"/>
        </w:r>
        <w:r w:rsidRPr="009F7C9E">
          <w:rPr>
            <w:i w:val="0"/>
            <w:webHidden/>
            <w:sz w:val="22"/>
            <w:szCs w:val="22"/>
          </w:rPr>
          <w:instrText xml:space="preserve"> PAGEREF _Toc142410253 \h </w:instrText>
        </w:r>
        <w:r w:rsidRPr="009F7C9E">
          <w:rPr>
            <w:i w:val="0"/>
            <w:webHidden/>
            <w:sz w:val="22"/>
            <w:szCs w:val="22"/>
          </w:rPr>
        </w:r>
        <w:r w:rsidRPr="009F7C9E">
          <w:rPr>
            <w:i w:val="0"/>
            <w:webHidden/>
            <w:sz w:val="22"/>
            <w:szCs w:val="22"/>
          </w:rPr>
          <w:fldChar w:fldCharType="separate"/>
        </w:r>
        <w:r w:rsidR="00EB4787">
          <w:rPr>
            <w:i w:val="0"/>
            <w:webHidden/>
            <w:sz w:val="22"/>
            <w:szCs w:val="22"/>
          </w:rPr>
          <w:t>2</w:t>
        </w:r>
        <w:r w:rsidRPr="009F7C9E">
          <w:rPr>
            <w:i w:val="0"/>
            <w:webHidden/>
            <w:sz w:val="22"/>
            <w:szCs w:val="22"/>
          </w:rPr>
          <w:fldChar w:fldCharType="end"/>
        </w:r>
      </w:hyperlink>
    </w:p>
    <w:p w:rsidR="00AD3C68" w:rsidRPr="009F7C9E" w:rsidRDefault="00AD3C68" w:rsidP="00AD3C68">
      <w:pPr>
        <w:pStyle w:val="11"/>
        <w:jc w:val="both"/>
        <w:rPr>
          <w:b/>
          <w:bCs/>
          <w:noProof/>
          <w:sz w:val="22"/>
          <w:szCs w:val="22"/>
          <w:lang w:eastAsia="ru-RU"/>
        </w:rPr>
      </w:pPr>
      <w:hyperlink w:anchor="_Toc142410254" w:history="1">
        <w:r w:rsidRPr="009F7C9E">
          <w:rPr>
            <w:rStyle w:val="af1"/>
            <w:noProof/>
            <w:sz w:val="22"/>
            <w:szCs w:val="22"/>
          </w:rPr>
          <w:t>4.</w:t>
        </w:r>
        <w:r w:rsidRPr="009F7C9E">
          <w:rPr>
            <w:noProof/>
            <w:sz w:val="22"/>
            <w:szCs w:val="22"/>
            <w:lang w:eastAsia="ru-RU"/>
          </w:rPr>
          <w:tab/>
        </w:r>
        <w:r w:rsidRPr="009F7C9E">
          <w:rPr>
            <w:rStyle w:val="af1"/>
            <w:noProof/>
            <w:sz w:val="22"/>
            <w:szCs w:val="22"/>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_Toc142410254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pStyle w:val="11"/>
        <w:jc w:val="both"/>
        <w:rPr>
          <w:b/>
          <w:bCs/>
          <w:noProof/>
          <w:sz w:val="22"/>
          <w:szCs w:val="22"/>
          <w:lang w:eastAsia="ru-RU"/>
        </w:rPr>
      </w:pPr>
      <w:hyperlink w:anchor="_Toc142410255" w:history="1">
        <w:r w:rsidRPr="009F7C9E">
          <w:rPr>
            <w:rStyle w:val="af1"/>
            <w:noProof/>
            <w:sz w:val="22"/>
            <w:szCs w:val="22"/>
          </w:rPr>
          <w:t>5.</w:t>
        </w:r>
        <w:r w:rsidRPr="009F7C9E">
          <w:rPr>
            <w:noProof/>
            <w:sz w:val="22"/>
            <w:szCs w:val="22"/>
            <w:lang w:eastAsia="ru-RU"/>
          </w:rPr>
          <w:tab/>
        </w:r>
        <w:r w:rsidRPr="009F7C9E">
          <w:rPr>
            <w:rStyle w:val="af1"/>
            <w:noProof/>
            <w:sz w:val="22"/>
            <w:szCs w:val="22"/>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_Toc142410255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pStyle w:val="11"/>
        <w:jc w:val="both"/>
        <w:rPr>
          <w:b/>
          <w:bCs/>
          <w:noProof/>
          <w:sz w:val="22"/>
          <w:szCs w:val="22"/>
          <w:lang w:eastAsia="ru-RU"/>
        </w:rPr>
      </w:pPr>
      <w:hyperlink w:anchor="_Toc142410256" w:history="1">
        <w:r w:rsidRPr="009F7C9E">
          <w:rPr>
            <w:rStyle w:val="af1"/>
            <w:noProof/>
            <w:sz w:val="22"/>
            <w:szCs w:val="22"/>
          </w:rPr>
          <w:t>6.</w:t>
        </w:r>
        <w:r w:rsidRPr="009F7C9E">
          <w:rPr>
            <w:noProof/>
            <w:sz w:val="22"/>
            <w:szCs w:val="22"/>
            <w:lang w:eastAsia="ru-RU"/>
          </w:rPr>
          <w:tab/>
        </w:r>
        <w:r w:rsidRPr="009F7C9E">
          <w:rPr>
            <w:rStyle w:val="af1"/>
            <w:noProof/>
            <w:sz w:val="22"/>
            <w:szCs w:val="22"/>
          </w:rPr>
          <w:t>Перечень основных факторов риска возникновения чрезвычайных ситуаций природного и техногенного характера</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_Toc142410256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pStyle w:val="11"/>
        <w:jc w:val="both"/>
        <w:rPr>
          <w:b/>
          <w:bCs/>
          <w:noProof/>
          <w:sz w:val="22"/>
          <w:szCs w:val="22"/>
          <w:lang w:eastAsia="ru-RU"/>
        </w:rPr>
      </w:pPr>
      <w:hyperlink w:anchor="_Toc142410257" w:history="1">
        <w:r w:rsidRPr="009F7C9E">
          <w:rPr>
            <w:rStyle w:val="af1"/>
            <w:noProof/>
            <w:sz w:val="22"/>
            <w:szCs w:val="22"/>
          </w:rPr>
          <w:t>7.</w:t>
        </w:r>
        <w:r w:rsidRPr="009F7C9E">
          <w:rPr>
            <w:noProof/>
            <w:sz w:val="22"/>
            <w:szCs w:val="22"/>
            <w:lang w:eastAsia="ru-RU"/>
          </w:rPr>
          <w:tab/>
        </w:r>
        <w:r w:rsidRPr="009F7C9E">
          <w:rPr>
            <w:rStyle w:val="af1"/>
            <w:noProof/>
            <w:sz w:val="22"/>
            <w:szCs w:val="22"/>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_Toc142410257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pStyle w:val="11"/>
        <w:jc w:val="both"/>
        <w:rPr>
          <w:b/>
          <w:bCs/>
          <w:noProof/>
          <w:sz w:val="22"/>
          <w:szCs w:val="22"/>
          <w:lang w:eastAsia="ru-RU"/>
        </w:rPr>
      </w:pPr>
      <w:hyperlink w:anchor="_Toc142410258" w:history="1">
        <w:r w:rsidRPr="009F7C9E">
          <w:rPr>
            <w:rStyle w:val="af1"/>
            <w:noProof/>
            <w:sz w:val="22"/>
            <w:szCs w:val="22"/>
          </w:rPr>
          <w:t>8.</w:t>
        </w:r>
        <w:r w:rsidRPr="009F7C9E">
          <w:rPr>
            <w:noProof/>
            <w:sz w:val="22"/>
            <w:szCs w:val="22"/>
            <w:lang w:eastAsia="ru-RU"/>
          </w:rPr>
          <w:tab/>
        </w:r>
        <w:r w:rsidRPr="009F7C9E">
          <w:rPr>
            <w:rStyle w:val="af1"/>
            <w:noProof/>
            <w:sz w:val="22"/>
            <w:szCs w:val="22"/>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9F7C9E">
          <w:rPr>
            <w:noProof/>
            <w:webHidden/>
            <w:sz w:val="22"/>
            <w:szCs w:val="22"/>
          </w:rPr>
          <w:tab/>
        </w:r>
        <w:r w:rsidRPr="009F7C9E">
          <w:rPr>
            <w:b/>
            <w:noProof/>
            <w:webHidden/>
            <w:sz w:val="22"/>
            <w:szCs w:val="22"/>
          </w:rPr>
          <w:fldChar w:fldCharType="begin"/>
        </w:r>
        <w:r w:rsidRPr="009F7C9E">
          <w:rPr>
            <w:noProof/>
            <w:webHidden/>
            <w:sz w:val="22"/>
            <w:szCs w:val="22"/>
          </w:rPr>
          <w:instrText xml:space="preserve"> PAGEREF _Toc142410258 \h </w:instrText>
        </w:r>
        <w:r w:rsidRPr="009F7C9E">
          <w:rPr>
            <w:b/>
            <w:noProof/>
            <w:webHidden/>
            <w:sz w:val="22"/>
            <w:szCs w:val="22"/>
          </w:rPr>
        </w:r>
        <w:r w:rsidRPr="009F7C9E">
          <w:rPr>
            <w:b/>
            <w:noProof/>
            <w:webHidden/>
            <w:sz w:val="22"/>
            <w:szCs w:val="22"/>
          </w:rPr>
          <w:fldChar w:fldCharType="separate"/>
        </w:r>
        <w:r w:rsidR="00EB4787">
          <w:rPr>
            <w:noProof/>
            <w:webHidden/>
            <w:sz w:val="22"/>
            <w:szCs w:val="22"/>
          </w:rPr>
          <w:t>2</w:t>
        </w:r>
        <w:r w:rsidRPr="009F7C9E">
          <w:rPr>
            <w:b/>
            <w:noProof/>
            <w:webHidden/>
            <w:sz w:val="22"/>
            <w:szCs w:val="22"/>
          </w:rPr>
          <w:fldChar w:fldCharType="end"/>
        </w:r>
      </w:hyperlink>
    </w:p>
    <w:p w:rsidR="00AD3C68" w:rsidRPr="009F7C9E" w:rsidRDefault="00AD3C68" w:rsidP="00AD3C68">
      <w:pPr>
        <w:jc w:val="both"/>
        <w:rPr>
          <w:b/>
          <w:bCs/>
          <w:sz w:val="28"/>
          <w:szCs w:val="28"/>
        </w:rPr>
      </w:pPr>
      <w:r w:rsidRPr="009F7C9E">
        <w:fldChar w:fldCharType="end"/>
      </w: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607AD5" w:rsidRPr="009F7C9E" w:rsidRDefault="00607AD5" w:rsidP="00AD3C68">
      <w:pPr>
        <w:autoSpaceDE w:val="0"/>
        <w:autoSpaceDN w:val="0"/>
        <w:adjustRightInd w:val="0"/>
        <w:jc w:val="center"/>
        <w:rPr>
          <w:b/>
          <w:bCs/>
          <w:sz w:val="28"/>
          <w:szCs w:val="28"/>
        </w:rPr>
      </w:pPr>
    </w:p>
    <w:p w:rsidR="00AD3C68" w:rsidRPr="009F7C9E" w:rsidRDefault="00AD3C68" w:rsidP="00AD3C68">
      <w:pPr>
        <w:autoSpaceDE w:val="0"/>
        <w:autoSpaceDN w:val="0"/>
        <w:adjustRightInd w:val="0"/>
        <w:jc w:val="center"/>
        <w:rPr>
          <w:b/>
          <w:bCs/>
          <w:sz w:val="28"/>
          <w:szCs w:val="28"/>
        </w:rPr>
      </w:pPr>
      <w:r w:rsidRPr="009F7C9E">
        <w:rPr>
          <w:b/>
          <w:bCs/>
          <w:sz w:val="28"/>
          <w:szCs w:val="28"/>
        </w:rPr>
        <w:lastRenderedPageBreak/>
        <w:t>2ТОМ. ЧастьБ (графические материалы)</w:t>
      </w:r>
    </w:p>
    <w:tbl>
      <w:tblPr>
        <w:tblW w:w="9356"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4"/>
        <w:gridCol w:w="6961"/>
        <w:gridCol w:w="1701"/>
      </w:tblGrid>
      <w:tr w:rsidR="00AD3C68" w:rsidRPr="009F7C9E" w:rsidTr="00607AD5">
        <w:trPr>
          <w:trHeight w:val="394"/>
        </w:trPr>
        <w:tc>
          <w:tcPr>
            <w:tcW w:w="694" w:type="dxa"/>
            <w:vAlign w:val="center"/>
          </w:tcPr>
          <w:p w:rsidR="00AD3C68" w:rsidRPr="009F7C9E" w:rsidRDefault="00AD3C68" w:rsidP="00607AD5">
            <w:pPr>
              <w:spacing w:before="120" w:after="120" w:line="360" w:lineRule="auto"/>
              <w:ind w:left="34" w:right="-108"/>
              <w:rPr>
                <w:b/>
              </w:rPr>
            </w:pPr>
            <w:r w:rsidRPr="009F7C9E">
              <w:rPr>
                <w:b/>
              </w:rPr>
              <w:t>№пп</w:t>
            </w:r>
          </w:p>
        </w:tc>
        <w:tc>
          <w:tcPr>
            <w:tcW w:w="6961" w:type="dxa"/>
            <w:tcBorders>
              <w:top w:val="single" w:sz="4" w:space="0" w:color="auto"/>
              <w:bottom w:val="single" w:sz="4" w:space="0" w:color="auto"/>
            </w:tcBorders>
            <w:vAlign w:val="center"/>
          </w:tcPr>
          <w:p w:rsidR="00AD3C68" w:rsidRPr="009F7C9E" w:rsidRDefault="00AD3C68" w:rsidP="00607AD5">
            <w:pPr>
              <w:spacing w:before="120" w:after="120"/>
              <w:jc w:val="center"/>
              <w:rPr>
                <w:b/>
              </w:rPr>
            </w:pPr>
            <w:r w:rsidRPr="009F7C9E">
              <w:rPr>
                <w:b/>
              </w:rPr>
              <w:t>НАИМЕНОВАНИЕ КАРТЫ</w:t>
            </w:r>
          </w:p>
        </w:tc>
        <w:tc>
          <w:tcPr>
            <w:tcW w:w="1701" w:type="dxa"/>
            <w:tcBorders>
              <w:top w:val="single" w:sz="4" w:space="0" w:color="auto"/>
              <w:bottom w:val="single" w:sz="4" w:space="0" w:color="auto"/>
            </w:tcBorders>
          </w:tcPr>
          <w:p w:rsidR="00AD3C68" w:rsidRPr="009F7C9E" w:rsidRDefault="00AD3C68" w:rsidP="00607AD5">
            <w:pPr>
              <w:spacing w:before="120" w:after="120"/>
              <w:rPr>
                <w:b/>
              </w:rPr>
            </w:pPr>
            <w:r w:rsidRPr="009F7C9E">
              <w:rPr>
                <w:b/>
              </w:rPr>
              <w:t>МАСШТАБ</w:t>
            </w:r>
          </w:p>
        </w:tc>
      </w:tr>
      <w:tr w:rsidR="00AD3C68" w:rsidRPr="009F7C9E" w:rsidTr="00607AD5">
        <w:trPr>
          <w:trHeight w:val="394"/>
        </w:trPr>
        <w:tc>
          <w:tcPr>
            <w:tcW w:w="694" w:type="dxa"/>
            <w:vAlign w:val="center"/>
          </w:tcPr>
          <w:p w:rsidR="00AD3C68" w:rsidRPr="009F7C9E" w:rsidRDefault="00AD3C68" w:rsidP="00607AD5">
            <w:pPr>
              <w:spacing w:before="140" w:after="140"/>
              <w:ind w:left="34" w:right="-108"/>
              <w:rPr>
                <w:b/>
              </w:rPr>
            </w:pPr>
            <w:r w:rsidRPr="009F7C9E">
              <w:rPr>
                <w:b/>
              </w:rPr>
              <w:t>4</w:t>
            </w:r>
          </w:p>
        </w:tc>
        <w:tc>
          <w:tcPr>
            <w:tcW w:w="6961" w:type="dxa"/>
            <w:tcBorders>
              <w:top w:val="single" w:sz="4" w:space="0" w:color="auto"/>
              <w:bottom w:val="single" w:sz="4" w:space="0" w:color="auto"/>
            </w:tcBorders>
            <w:vAlign w:val="center"/>
          </w:tcPr>
          <w:p w:rsidR="00AD3C68" w:rsidRPr="009F7C9E" w:rsidRDefault="00AD3C68" w:rsidP="00607AD5">
            <w:r w:rsidRPr="009F7C9E">
              <w:t xml:space="preserve">Карта зон с особыми условиями использования территорий и территорий, подверженных риску возникновения ЧС </w:t>
            </w:r>
          </w:p>
        </w:tc>
        <w:tc>
          <w:tcPr>
            <w:tcW w:w="1701" w:type="dxa"/>
            <w:tcBorders>
              <w:top w:val="single" w:sz="4" w:space="0" w:color="auto"/>
              <w:bottom w:val="single" w:sz="4" w:space="0" w:color="auto"/>
            </w:tcBorders>
          </w:tcPr>
          <w:p w:rsidR="00AD3C68" w:rsidRPr="009F7C9E" w:rsidRDefault="00AD3C68" w:rsidP="00607AD5">
            <w:pPr>
              <w:spacing w:before="140" w:after="140"/>
            </w:pPr>
            <w:r w:rsidRPr="009F7C9E">
              <w:t>-</w:t>
            </w:r>
          </w:p>
        </w:tc>
      </w:tr>
    </w:tbl>
    <w:p w:rsidR="00AD3C68" w:rsidRPr="009F7C9E" w:rsidRDefault="00AD3C68" w:rsidP="00607AD5">
      <w:pPr>
        <w:pStyle w:val="1"/>
        <w:keepNext w:val="0"/>
        <w:keepLines/>
        <w:widowControl w:val="0"/>
        <w:spacing w:before="120" w:after="300"/>
        <w:jc w:val="both"/>
        <w:rPr>
          <w:rFonts w:ascii="Times New Roman" w:hAnsi="Times New Roman"/>
        </w:rPr>
      </w:pPr>
      <w:r w:rsidRPr="009F7C9E">
        <w:rPr>
          <w:rFonts w:ascii="Times New Roman" w:hAnsi="Times New Roman"/>
        </w:rPr>
        <w:br w:type="page"/>
      </w:r>
      <w:bookmarkStart w:id="19" w:name="_Toc142410215"/>
      <w:r w:rsidRPr="009F7C9E">
        <w:rPr>
          <w:rFonts w:ascii="Times New Roman" w:hAnsi="Times New Roman"/>
        </w:rPr>
        <w:lastRenderedPageBreak/>
        <w:t>ВВЕДЕНИЕ</w:t>
      </w:r>
      <w:bookmarkEnd w:id="19"/>
    </w:p>
    <w:p w:rsidR="00AD3C68" w:rsidRPr="009F7C9E" w:rsidRDefault="00AD3C68" w:rsidP="00AD3C68">
      <w:pPr>
        <w:ind w:firstLine="851"/>
        <w:jc w:val="both"/>
        <w:rPr>
          <w:sz w:val="28"/>
          <w:szCs w:val="28"/>
        </w:rPr>
      </w:pPr>
      <w:r w:rsidRPr="009F7C9E">
        <w:rPr>
          <w:sz w:val="28"/>
          <w:szCs w:val="28"/>
        </w:rPr>
        <w:t xml:space="preserve">Работы по внесению изменений в генеральный план муниципального образования </w:t>
      </w:r>
      <w:r w:rsidRPr="009F7C9E">
        <w:rPr>
          <w:bCs/>
          <w:iCs/>
          <w:sz w:val="28"/>
          <w:szCs w:val="28"/>
        </w:rPr>
        <w:t>(далее МО)</w:t>
      </w:r>
      <w:r w:rsidRPr="009F7C9E">
        <w:rPr>
          <w:sz w:val="28"/>
          <w:szCs w:val="28"/>
        </w:rPr>
        <w:t xml:space="preserve"> Курско-Васильевский сельсовет Северного района Оренбургской области выполняются по   заказу   администрации на основании Постановления администрации МО Герасимовский сельсовет Новосергиевского района Оренбургской области от 19.06.2023г №67-п: «О разработке проекта    внесения    изменений в генеральный план и правила землепользования и застройки МО Герасимовский сельсовет Новосергиевского района Оренбургской области», на основании Договора на выполнение работ.</w:t>
      </w:r>
    </w:p>
    <w:p w:rsidR="00AD3C68" w:rsidRPr="009F7C9E" w:rsidRDefault="00AD3C68" w:rsidP="00AD3C68">
      <w:pPr>
        <w:ind w:firstLine="851"/>
        <w:jc w:val="both"/>
        <w:rPr>
          <w:sz w:val="28"/>
          <w:szCs w:val="28"/>
        </w:rPr>
      </w:pPr>
      <w:r w:rsidRPr="009F7C9E">
        <w:rPr>
          <w:sz w:val="28"/>
          <w:szCs w:val="28"/>
        </w:rPr>
        <w:t>Внесение изменений в Генеральный план МО Герасимовский сельсовет Новосергиевского района является актуальной редакцией генерального плана, утвержденного от 26.09.2013 №32/1, разработанным в соответствии с Градостроительным кодексом Российской Федерации в действующих редакциях на июнь 2023 г.  Проект разработан с учётом ряда программ, реализуемых на территории области и Новосергиевского района.</w:t>
      </w:r>
    </w:p>
    <w:p w:rsidR="00AD3C68" w:rsidRPr="009F7C9E" w:rsidRDefault="00AD3C68" w:rsidP="00AD3C68">
      <w:pPr>
        <w:ind w:firstLine="851"/>
        <w:jc w:val="both"/>
        <w:rPr>
          <w:sz w:val="28"/>
          <w:szCs w:val="28"/>
        </w:rPr>
      </w:pPr>
      <w:r w:rsidRPr="009F7C9E">
        <w:rPr>
          <w:sz w:val="28"/>
          <w:szCs w:val="28"/>
        </w:rPr>
        <w:t>Причиной проведения работ по внесению изменений в генеральный план МО Герасимовский сельсовет является необходимость корректирования графической части градостроительной документации, а именно:</w:t>
      </w:r>
    </w:p>
    <w:p w:rsidR="00AD3C68" w:rsidRPr="009F7C9E" w:rsidRDefault="00AD3C68" w:rsidP="00AD3C68">
      <w:pPr>
        <w:ind w:firstLine="851"/>
        <w:jc w:val="both"/>
        <w:rPr>
          <w:sz w:val="28"/>
          <w:szCs w:val="28"/>
        </w:rPr>
      </w:pPr>
      <w:r w:rsidRPr="009F7C9E">
        <w:rPr>
          <w:sz w:val="28"/>
          <w:szCs w:val="28"/>
        </w:rPr>
        <w:t>Изменение  функциональной зоны производственного назначения на зону сельскохозяйственного назначения. Корректировка жилой, общественной,инженерной зоны с. Герасимовка. Приведение материалов в соответствие Приказу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AD3C68" w:rsidRPr="009F7C9E" w:rsidRDefault="00AD3C68" w:rsidP="00AD3C68">
      <w:pPr>
        <w:autoSpaceDE w:val="0"/>
        <w:autoSpaceDN w:val="0"/>
        <w:adjustRightInd w:val="0"/>
        <w:ind w:firstLine="851"/>
        <w:jc w:val="both"/>
        <w:rPr>
          <w:sz w:val="28"/>
          <w:szCs w:val="28"/>
        </w:rPr>
      </w:pPr>
      <w:r w:rsidRPr="009F7C9E">
        <w:rPr>
          <w:sz w:val="28"/>
          <w:szCs w:val="28"/>
        </w:rPr>
        <w:t>Проектные решения генерального плана муниципального образования Герасимовский сельсовет 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AD3C68" w:rsidRPr="009F7C9E" w:rsidRDefault="00AD3C68" w:rsidP="00AD3C68">
      <w:pPr>
        <w:pStyle w:val="31"/>
        <w:spacing w:line="276" w:lineRule="auto"/>
        <w:ind w:right="-1" w:firstLine="851"/>
        <w:jc w:val="both"/>
        <w:rPr>
          <w:rFonts w:ascii="Times New Roman" w:hAnsi="Times New Roman" w:cs="Times New Roman"/>
          <w:sz w:val="28"/>
          <w:szCs w:val="28"/>
        </w:rPr>
      </w:pPr>
      <w:r w:rsidRPr="009F7C9E">
        <w:rPr>
          <w:rFonts w:ascii="Times New Roman" w:hAnsi="Times New Roman" w:cs="Times New Roman"/>
          <w:sz w:val="28"/>
          <w:szCs w:val="28"/>
        </w:rPr>
        <w:t>В генеральном плане определены следующие сроки его реализации:</w:t>
      </w:r>
    </w:p>
    <w:p w:rsidR="00AD3C68" w:rsidRPr="009F7C9E" w:rsidRDefault="00AD3C68" w:rsidP="00AD3C68">
      <w:pPr>
        <w:ind w:right="-1" w:firstLine="851"/>
        <w:jc w:val="both"/>
        <w:rPr>
          <w:sz w:val="28"/>
          <w:szCs w:val="28"/>
        </w:rPr>
      </w:pPr>
      <w:r w:rsidRPr="009F7C9E">
        <w:rPr>
          <w:sz w:val="28"/>
          <w:szCs w:val="28"/>
        </w:rPr>
        <w:t>- расчётный срок генерального плана, на который рассчитаны все планируемые мероприятия генерального плана - до 2032г.;</w:t>
      </w:r>
    </w:p>
    <w:p w:rsidR="00AD3C68" w:rsidRPr="009F7C9E" w:rsidRDefault="00AD3C68" w:rsidP="00AD3C68">
      <w:pPr>
        <w:ind w:right="-1" w:firstLine="851"/>
        <w:jc w:val="both"/>
        <w:rPr>
          <w:sz w:val="28"/>
          <w:szCs w:val="28"/>
        </w:rPr>
      </w:pPr>
      <w:r w:rsidRPr="009F7C9E">
        <w:rPr>
          <w:sz w:val="28"/>
          <w:szCs w:val="28"/>
        </w:rPr>
        <w:t xml:space="preserve">- период градостроительного прогноза, следующий за расчётным сроком генерального плана, на который определяются основные направления стратегии градостроительного развития поселения – до 2052года </w:t>
      </w:r>
    </w:p>
    <w:p w:rsidR="00AD3C68" w:rsidRPr="009F7C9E" w:rsidRDefault="00AD3C68" w:rsidP="00AD3C68">
      <w:pPr>
        <w:widowControl w:val="0"/>
        <w:ind w:firstLine="851"/>
        <w:jc w:val="both"/>
        <w:rPr>
          <w:sz w:val="28"/>
        </w:rPr>
      </w:pPr>
      <w:r w:rsidRPr="009F7C9E">
        <w:rPr>
          <w:sz w:val="28"/>
          <w:szCs w:val="28"/>
        </w:rPr>
        <w:t xml:space="preserve">Этапы реализации генерального плана, их сроки определяются органами местного самоуправления муниципального образования исходя из складывающейся социально-экономической обстановки, финансовых возможностей местного бюджета, сроков и этапов реализации соответствующих федеральных и областных целевых программ в части, затрагивающей территорию </w:t>
      </w:r>
      <w:r w:rsidRPr="009F7C9E">
        <w:rPr>
          <w:sz w:val="28"/>
          <w:szCs w:val="28"/>
        </w:rPr>
        <w:lastRenderedPageBreak/>
        <w:t>поселения, приоритетных национальных проектов.</w:t>
      </w:r>
    </w:p>
    <w:p w:rsidR="00AD3C68" w:rsidRPr="009F7C9E" w:rsidRDefault="00AD3C68" w:rsidP="00AD3C68">
      <w:pPr>
        <w:pStyle w:val="2"/>
        <w:keepNext w:val="0"/>
        <w:widowControl w:val="0"/>
        <w:rPr>
          <w:rFonts w:ascii="Times New Roman" w:hAnsi="Times New Roman"/>
        </w:rPr>
      </w:pPr>
      <w:bookmarkStart w:id="20" w:name="_Toc142410216"/>
      <w:r w:rsidRPr="009F7C9E">
        <w:rPr>
          <w:rFonts w:ascii="Times New Roman" w:hAnsi="Times New Roman"/>
        </w:rPr>
        <w:t>1.1 Общие сведения о поселении</w:t>
      </w:r>
      <w:bookmarkEnd w:id="20"/>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Муниципальное образование Герасимовский сельсовет находится вюго-западной частиНовосергиевского района Оренбургской области, Приволжского федерального округа Российской Федерации.</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Герасимовский сельсовет Новосергиевскогорайона  Оренбургской области - является сельским поселением, образованным в соответствии с Законом Оренбургской области от 09.03.2005г. №1906/314-III-ОЗ «О муниципальных образованиях в составе муниципального образования Новосергиевский район Оренбургской области».</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 xml:space="preserve">В состав муниципального образования Герасимовскийсельсовет,согласно Закона Оренбургской области от </w:t>
      </w:r>
      <w:r w:rsidRPr="009F7C9E">
        <w:rPr>
          <w:color w:val="000000"/>
          <w:sz w:val="28"/>
          <w:szCs w:val="28"/>
        </w:rPr>
        <w:t>15 сентября 2008 г. N 2367/495-IV-ОЗ</w:t>
      </w:r>
      <w:r w:rsidRPr="009F7C9E">
        <w:rPr>
          <w:sz w:val="28"/>
          <w:szCs w:val="28"/>
        </w:rPr>
        <w:t xml:space="preserve"> «</w:t>
      </w:r>
      <w:r w:rsidRPr="009F7C9E">
        <w:rPr>
          <w:color w:val="000000"/>
          <w:sz w:val="28"/>
          <w:szCs w:val="28"/>
        </w:rPr>
        <w:t xml:space="preserve">Об утверждении перечня муниципальных образований Оренбургской области и населенных пунктов, входящих в их состав», </w:t>
      </w:r>
      <w:r w:rsidRPr="009F7C9E">
        <w:rPr>
          <w:sz w:val="28"/>
          <w:szCs w:val="28"/>
        </w:rPr>
        <w:t>входит два населённыхпункта:</w:t>
      </w:r>
      <w:r w:rsidRPr="009F7C9E">
        <w:rPr>
          <w:color w:val="000000"/>
          <w:sz w:val="28"/>
          <w:szCs w:val="28"/>
        </w:rPr>
        <w:t>село Герасимовка, хутор Барышников</w:t>
      </w:r>
      <w:r w:rsidRPr="009F7C9E">
        <w:rPr>
          <w:sz w:val="28"/>
          <w:szCs w:val="28"/>
        </w:rPr>
        <w:t xml:space="preserve">. </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На период разработки генерального плана (2013г) численность населения сельсовета составляет 1021человек.Площадь МО Герасимовский сельсовет составляет 12981 га.</w:t>
      </w:r>
    </w:p>
    <w:p w:rsidR="00AD3C68" w:rsidRPr="009F7C9E" w:rsidRDefault="00AD3C68" w:rsidP="00AD3C68">
      <w:pPr>
        <w:widowControl w:val="0"/>
        <w:spacing w:before="240"/>
        <w:ind w:firstLine="851"/>
        <w:jc w:val="both"/>
      </w:pPr>
      <w:r w:rsidRPr="009F7C9E">
        <w:rPr>
          <w:i/>
          <w:sz w:val="28"/>
          <w:szCs w:val="28"/>
        </w:rPr>
        <w:t>Рисунок 1-1Положение поселения в системе Оренбургской области</w:t>
      </w:r>
      <w:r w:rsidR="00480C78">
        <w:rPr>
          <w:noProof/>
          <w:lang w:eastAsia="ru-RU"/>
        </w:rPr>
        <mc:AlternateContent>
          <mc:Choice Requires="wps">
            <w:drawing>
              <wp:anchor distT="0" distB="0" distL="114300" distR="114300" simplePos="0" relativeHeight="251657728" behindDoc="0" locked="0" layoutInCell="1" allowOverlap="1">
                <wp:simplePos x="0" y="0"/>
                <wp:positionH relativeFrom="column">
                  <wp:posOffset>1464310</wp:posOffset>
                </wp:positionH>
                <wp:positionV relativeFrom="paragraph">
                  <wp:posOffset>2439670</wp:posOffset>
                </wp:positionV>
                <wp:extent cx="141605" cy="141605"/>
                <wp:effectExtent l="19050" t="19050" r="29845" b="48895"/>
                <wp:wrapNone/>
                <wp:docPr id="1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41605"/>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15.3pt;margin-top:192.1pt;width:11.15pt;height:1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" fillcolor="#c0504d" strokecolor="#f2f2f2" strokeweight="3pt">
                <v:shadow on="t" color="#622423" opacity=".5" offset="1pt"/>
              </v:oval>
            </w:pict>
          </mc:Fallback>
        </mc:AlternateContent>
      </w:r>
      <w:r w:rsidR="00480C78">
        <w:rPr>
          <w:noProof/>
          <w:lang w:eastAsia="ru-RU"/>
        </w:rPr>
        <w:drawing>
          <wp:inline distT="0" distB="0" distL="0" distR="0">
            <wp:extent cx="5962650" cy="3648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3648075"/>
                    </a:xfrm>
                    <a:prstGeom prst="rect">
                      <a:avLst/>
                    </a:prstGeom>
                    <a:noFill/>
                    <a:ln>
                      <a:noFill/>
                    </a:ln>
                  </pic:spPr>
                </pic:pic>
              </a:graphicData>
            </a:graphic>
          </wp:inline>
        </w:drawing>
      </w:r>
    </w:p>
    <w:p w:rsidR="00AD3C68" w:rsidRPr="009F7C9E" w:rsidRDefault="00AD3C68" w:rsidP="00AD3C68">
      <w:pPr>
        <w:pStyle w:val="2"/>
        <w:rPr>
          <w:rFonts w:ascii="Times New Roman" w:hAnsi="Times New Roman"/>
        </w:rPr>
      </w:pPr>
      <w:bookmarkStart w:id="21" w:name="_Toc327362421"/>
      <w:bookmarkStart w:id="22" w:name="_Toc142410217"/>
      <w:r w:rsidRPr="009F7C9E">
        <w:rPr>
          <w:rFonts w:ascii="Times New Roman" w:hAnsi="Times New Roman"/>
        </w:rPr>
        <w:lastRenderedPageBreak/>
        <w:t>1.2</w:t>
      </w:r>
      <w:r w:rsidR="00607AD5" w:rsidRPr="009F7C9E">
        <w:rPr>
          <w:rFonts w:ascii="Times New Roman" w:hAnsi="Times New Roman"/>
        </w:rPr>
        <w:t xml:space="preserve"> </w:t>
      </w:r>
      <w:r w:rsidRPr="009F7C9E">
        <w:rPr>
          <w:rFonts w:ascii="Times New Roman" w:hAnsi="Times New Roman"/>
        </w:rPr>
        <w:t>Краткая историческая справка</w:t>
      </w:r>
      <w:bookmarkEnd w:id="21"/>
      <w:bookmarkEnd w:id="22"/>
    </w:p>
    <w:p w:rsidR="00AD3C68" w:rsidRPr="009F7C9E" w:rsidRDefault="00AD3C68" w:rsidP="00AD3C68">
      <w:pPr>
        <w:ind w:firstLine="851"/>
        <w:jc w:val="both"/>
        <w:rPr>
          <w:sz w:val="28"/>
          <w:szCs w:val="28"/>
        </w:rPr>
      </w:pPr>
      <w:r w:rsidRPr="009F7C9E">
        <w:rPr>
          <w:sz w:val="28"/>
          <w:szCs w:val="28"/>
        </w:rPr>
        <w:t xml:space="preserve">Более трехсот лет назад на рубеже </w:t>
      </w:r>
      <w:r w:rsidRPr="009F7C9E">
        <w:rPr>
          <w:sz w:val="28"/>
          <w:szCs w:val="28"/>
          <w:lang w:val="en-US"/>
        </w:rPr>
        <w:t>XVIII</w:t>
      </w:r>
      <w:r w:rsidRPr="009F7C9E">
        <w:rPr>
          <w:sz w:val="28"/>
          <w:szCs w:val="28"/>
        </w:rPr>
        <w:t xml:space="preserve"> и </w:t>
      </w:r>
      <w:r w:rsidRPr="009F7C9E">
        <w:rPr>
          <w:sz w:val="28"/>
          <w:szCs w:val="28"/>
          <w:lang w:val="en-US"/>
        </w:rPr>
        <w:t>XIX</w:t>
      </w:r>
      <w:r w:rsidRPr="009F7C9E">
        <w:rPr>
          <w:sz w:val="28"/>
          <w:szCs w:val="28"/>
        </w:rPr>
        <w:t xml:space="preserve"> веков появились в этих местах переселенцы. Село Герасимовка получила свое название в честь своего первого жителя (ссыльного, бежавшего из Сибири), которого звали Герасим.</w:t>
      </w:r>
    </w:p>
    <w:p w:rsidR="00AD3C68" w:rsidRPr="009F7C9E" w:rsidRDefault="00AD3C68" w:rsidP="00AD3C68">
      <w:pPr>
        <w:ind w:firstLine="851"/>
        <w:jc w:val="both"/>
        <w:rPr>
          <w:sz w:val="28"/>
          <w:szCs w:val="28"/>
        </w:rPr>
      </w:pPr>
      <w:r w:rsidRPr="009F7C9E">
        <w:rPr>
          <w:sz w:val="28"/>
          <w:szCs w:val="28"/>
        </w:rPr>
        <w:t>По национальности здесь жили русские (уральские казаки). На лето стали приезжать в Герасимовку башкиры и киргизы.</w:t>
      </w:r>
    </w:p>
    <w:p w:rsidR="00AD3C68" w:rsidRPr="009F7C9E" w:rsidRDefault="00AD3C68" w:rsidP="00AD3C68">
      <w:pPr>
        <w:ind w:firstLine="851"/>
        <w:jc w:val="both"/>
        <w:rPr>
          <w:sz w:val="28"/>
          <w:szCs w:val="28"/>
        </w:rPr>
      </w:pPr>
      <w:r w:rsidRPr="009F7C9E">
        <w:rPr>
          <w:sz w:val="28"/>
          <w:szCs w:val="28"/>
        </w:rPr>
        <w:t xml:space="preserve">До Октябрьской революции 1917 г. село было казачьим. В селе было 150 дворов. Герасимовские казаки входили в состав Илекского казачьего войска, которое защищало приграничные земли. </w:t>
      </w:r>
    </w:p>
    <w:p w:rsidR="00AD3C68" w:rsidRPr="009F7C9E" w:rsidRDefault="00AD3C68" w:rsidP="00AD3C68">
      <w:pPr>
        <w:ind w:firstLine="851"/>
        <w:jc w:val="both"/>
        <w:rPr>
          <w:sz w:val="28"/>
          <w:szCs w:val="28"/>
        </w:rPr>
      </w:pPr>
      <w:r w:rsidRPr="009F7C9E">
        <w:rPr>
          <w:sz w:val="28"/>
          <w:szCs w:val="28"/>
        </w:rPr>
        <w:t>Первый колхоз образовался в Герасимовке в 1929 году; в него вошли всего 6 человек.</w:t>
      </w:r>
    </w:p>
    <w:p w:rsidR="00AD3C68" w:rsidRPr="009F7C9E" w:rsidRDefault="00AD3C68" w:rsidP="00AD3C68">
      <w:pPr>
        <w:ind w:firstLine="851"/>
        <w:jc w:val="both"/>
        <w:rPr>
          <w:sz w:val="28"/>
          <w:szCs w:val="28"/>
        </w:rPr>
      </w:pPr>
      <w:r w:rsidRPr="009F7C9E">
        <w:rPr>
          <w:sz w:val="28"/>
          <w:szCs w:val="28"/>
        </w:rPr>
        <w:t xml:space="preserve">До 1930 года Герасимовка входила в состав Илекского района Оренбургской губернии, с 30-х годов по 60-е годы – в состав Мустаевского района, с 60-х годов в составНовосергиевского района. </w:t>
      </w:r>
    </w:p>
    <w:p w:rsidR="00AD3C68" w:rsidRPr="009F7C9E" w:rsidRDefault="00AD3C68" w:rsidP="00AD3C68">
      <w:pPr>
        <w:autoSpaceDE w:val="0"/>
        <w:autoSpaceDN w:val="0"/>
        <w:adjustRightInd w:val="0"/>
        <w:jc w:val="both"/>
        <w:rPr>
          <w:color w:val="000000"/>
          <w:sz w:val="28"/>
          <w:szCs w:val="28"/>
        </w:rPr>
      </w:pPr>
    </w:p>
    <w:p w:rsidR="00AD3C68" w:rsidRPr="009F7C9E" w:rsidRDefault="00AD3C68" w:rsidP="00AD3C68">
      <w:pPr>
        <w:pStyle w:val="1"/>
        <w:keepLines/>
        <w:numPr>
          <w:ilvl w:val="0"/>
          <w:numId w:val="36"/>
        </w:numPr>
        <w:spacing w:before="120" w:after="300"/>
        <w:jc w:val="both"/>
        <w:rPr>
          <w:rFonts w:ascii="Times New Roman" w:hAnsi="Times New Roman"/>
        </w:rPr>
      </w:pPr>
      <w:r w:rsidRPr="009F7C9E">
        <w:rPr>
          <w:rFonts w:ascii="Times New Roman" w:hAnsi="Times New Roman"/>
          <w:color w:val="000000"/>
          <w:sz w:val="30"/>
          <w:szCs w:val="30"/>
          <w:shd w:val="clear" w:color="auto" w:fill="FFFFFF"/>
        </w:rPr>
        <w:t> </w:t>
      </w:r>
      <w:bookmarkStart w:id="23" w:name="_Toc142410218"/>
      <w:r w:rsidRPr="009F7C9E">
        <w:rPr>
          <w:rFonts w:ascii="Times New Roman" w:hAnsi="Times New Roman"/>
        </w:rPr>
        <w:t>Сведения об утвержденных документах стратегического планирования, указанных в </w:t>
      </w:r>
      <w:hyperlink r:id="rId11" w:anchor="dst3233" w:history="1">
        <w:r w:rsidRPr="009F7C9E">
          <w:rPr>
            <w:rFonts w:ascii="Times New Roman" w:hAnsi="Times New Roman"/>
          </w:rPr>
          <w:t>части 5.2 статьи 9</w:t>
        </w:r>
      </w:hyperlink>
      <w:r w:rsidRPr="009F7C9E">
        <w:rPr>
          <w:rFonts w:ascii="Times New Roman" w:hAnsi="Times New Roman"/>
        </w:rPr>
        <w:t>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3"/>
    </w:p>
    <w:p w:rsidR="00AD3C68" w:rsidRPr="009F7C9E" w:rsidRDefault="00AD3C68" w:rsidP="00AD3C68">
      <w:pPr>
        <w:ind w:firstLine="709"/>
        <w:jc w:val="both"/>
        <w:rPr>
          <w:sz w:val="28"/>
          <w:szCs w:val="28"/>
        </w:rPr>
      </w:pPr>
      <w:r w:rsidRPr="009F7C9E">
        <w:rPr>
          <w:sz w:val="28"/>
          <w:szCs w:val="28"/>
        </w:rPr>
        <w:t>При разработке поректа были учтены стратегии социально-экономического развития Оренбургской области с учетом положений стратегии пространственного развития Российской Федерации на период до 2025года, утверждённой  распоряжением правительства РФ от 13.02.2019 № 207, стратегий социально-экономического развития Волго-Уральского макрорегиона, отраслевых документов стратегического планирования Российской Федерации, межгосударственных программ, государственных программ Российской Федерации, национальных проектов, государственных программ субъектов Российской Федерации, инвестиционных программ субъектов естественных монополий, решений органов государственной власти, иных главных распорядителей средств соответствующих бюджетов, предусматривающих создание объектов регионального значения, а также сведений, содержащихся в информационной системе территориального планирования.</w:t>
      </w:r>
    </w:p>
    <w:p w:rsidR="00AD3C68" w:rsidRPr="009F7C9E" w:rsidRDefault="00AD3C68" w:rsidP="00AD3C68">
      <w:pPr>
        <w:ind w:firstLine="851"/>
        <w:jc w:val="both"/>
        <w:rPr>
          <w:sz w:val="28"/>
          <w:szCs w:val="28"/>
        </w:rPr>
      </w:pPr>
      <w:r w:rsidRPr="009F7C9E">
        <w:rPr>
          <w:sz w:val="28"/>
          <w:szCs w:val="28"/>
        </w:rPr>
        <w:t>Проектом учтены мероприятия, заложенные в Схеме территориального планирования Оренбургской области и Схеме территориального планирования Новосергиевского района.</w:t>
      </w:r>
    </w:p>
    <w:p w:rsidR="00AD3C68" w:rsidRPr="009F7C9E" w:rsidRDefault="00AD3C68" w:rsidP="00AD3C68">
      <w:pPr>
        <w:ind w:firstLine="709"/>
        <w:jc w:val="both"/>
        <w:rPr>
          <w:sz w:val="28"/>
          <w:szCs w:val="28"/>
        </w:rPr>
      </w:pPr>
      <w:r w:rsidRPr="009F7C9E">
        <w:rPr>
          <w:sz w:val="28"/>
          <w:szCs w:val="28"/>
        </w:rPr>
        <w:t xml:space="preserve">Решение № 149-РС от 18.08.2014г. «Об утверждении Положения о составе, порядке подготовки и утверждения местных нормативов градостроительного </w:t>
      </w:r>
      <w:r w:rsidRPr="009F7C9E">
        <w:rPr>
          <w:sz w:val="28"/>
          <w:szCs w:val="28"/>
        </w:rPr>
        <w:lastRenderedPageBreak/>
        <w:t>проектирования муниципального образования Курско-Васильевский сельсовет Северного района Оренбургской области»</w:t>
      </w:r>
    </w:p>
    <w:p w:rsidR="00AD3C68" w:rsidRPr="009F7C9E" w:rsidRDefault="00AD3C68" w:rsidP="00AD3C68">
      <w:pPr>
        <w:ind w:firstLine="709"/>
        <w:jc w:val="both"/>
        <w:rPr>
          <w:sz w:val="28"/>
          <w:szCs w:val="28"/>
        </w:rPr>
      </w:pPr>
      <w:r w:rsidRPr="009F7C9E">
        <w:rPr>
          <w:sz w:val="28"/>
          <w:szCs w:val="28"/>
        </w:rPr>
        <w:t>Программа «Развитие системы градорегулирования муниципального образования Новосергиевский район» утверждённая постановлением № 491-п от 09.08.2013года</w:t>
      </w:r>
    </w:p>
    <w:p w:rsidR="00AD3C68" w:rsidRPr="009F7C9E" w:rsidRDefault="00AD3C68" w:rsidP="00AD3C68">
      <w:pPr>
        <w:ind w:firstLine="709"/>
        <w:jc w:val="both"/>
        <w:rPr>
          <w:sz w:val="28"/>
          <w:szCs w:val="28"/>
        </w:rPr>
      </w:pPr>
      <w:r w:rsidRPr="009F7C9E">
        <w:rPr>
          <w:sz w:val="28"/>
          <w:szCs w:val="28"/>
        </w:rPr>
        <w:t>На территории Герасимовского сельсовета действуют следующие программы:</w:t>
      </w:r>
    </w:p>
    <w:p w:rsidR="00AD3C68" w:rsidRPr="009F7C9E" w:rsidRDefault="00AD3C68" w:rsidP="00AD3C68">
      <w:pPr>
        <w:pStyle w:val="Standard"/>
        <w:numPr>
          <w:ilvl w:val="0"/>
          <w:numId w:val="32"/>
        </w:numPr>
        <w:autoSpaceDE w:val="0"/>
        <w:textAlignment w:val="auto"/>
        <w:rPr>
          <w:rFonts w:cs="Times New Roman"/>
          <w:sz w:val="28"/>
          <w:szCs w:val="28"/>
        </w:rPr>
      </w:pPr>
      <w:r w:rsidRPr="009F7C9E">
        <w:rPr>
          <w:rFonts w:cs="Times New Roman"/>
          <w:sz w:val="28"/>
          <w:szCs w:val="28"/>
        </w:rPr>
        <w:t>Программа «Комплексного  развития систем коммунальной инфраструктуры</w:t>
      </w:r>
    </w:p>
    <w:p w:rsidR="00AD3C68" w:rsidRPr="009F7C9E" w:rsidRDefault="001229C7" w:rsidP="00AD3C68">
      <w:pPr>
        <w:pStyle w:val="Standard"/>
        <w:autoSpaceDE w:val="0"/>
        <w:ind w:left="720"/>
        <w:rPr>
          <w:rFonts w:cs="Times New Roman"/>
          <w:sz w:val="28"/>
          <w:szCs w:val="28"/>
        </w:rPr>
      </w:pPr>
      <w:r w:rsidRPr="009F7C9E">
        <w:rPr>
          <w:rFonts w:cs="Times New Roman"/>
          <w:sz w:val="28"/>
          <w:szCs w:val="28"/>
        </w:rPr>
        <w:t xml:space="preserve">муниципального образования </w:t>
      </w:r>
      <w:r w:rsidR="00AD3C68" w:rsidRPr="009F7C9E">
        <w:rPr>
          <w:rFonts w:cs="Times New Roman"/>
          <w:sz w:val="28"/>
          <w:szCs w:val="28"/>
        </w:rPr>
        <w:t>Герасимовский сельсовет</w:t>
      </w:r>
      <w:r w:rsidRPr="009F7C9E">
        <w:rPr>
          <w:rFonts w:cs="Times New Roman"/>
          <w:sz w:val="28"/>
          <w:szCs w:val="28"/>
        </w:rPr>
        <w:t xml:space="preserve"> Новосергиевского района Оренбургской области на 2021-2036 годы», от 26.03.2021 № 39</w:t>
      </w:r>
      <w:r w:rsidR="00AD3C68" w:rsidRPr="009F7C9E">
        <w:rPr>
          <w:rFonts w:cs="Times New Roman"/>
          <w:sz w:val="28"/>
          <w:szCs w:val="28"/>
        </w:rPr>
        <w:t>-п.</w:t>
      </w:r>
    </w:p>
    <w:p w:rsidR="004E5CEC" w:rsidRPr="009F7C9E" w:rsidRDefault="004E5CEC" w:rsidP="00AD3C68">
      <w:pPr>
        <w:pStyle w:val="Standard"/>
        <w:autoSpaceDE w:val="0"/>
        <w:ind w:left="720"/>
        <w:rPr>
          <w:rFonts w:cs="Times New Roman"/>
          <w:sz w:val="28"/>
          <w:szCs w:val="28"/>
        </w:rPr>
      </w:pPr>
    </w:p>
    <w:p w:rsidR="00AD3C68" w:rsidRPr="009F7C9E" w:rsidRDefault="00AD3C68" w:rsidP="00AD3C68">
      <w:pPr>
        <w:numPr>
          <w:ilvl w:val="0"/>
          <w:numId w:val="32"/>
        </w:numPr>
        <w:suppressAutoHyphens w:val="0"/>
        <w:spacing w:after="160"/>
        <w:jc w:val="both"/>
        <w:rPr>
          <w:sz w:val="28"/>
          <w:szCs w:val="28"/>
        </w:rPr>
      </w:pPr>
      <w:r w:rsidRPr="009F7C9E">
        <w:rPr>
          <w:sz w:val="28"/>
          <w:szCs w:val="28"/>
        </w:rPr>
        <w:t xml:space="preserve">Программа «Комплексного  развития транспортной инфраструктуры  </w:t>
      </w:r>
      <w:r w:rsidR="004E5CEC" w:rsidRPr="009F7C9E">
        <w:rPr>
          <w:sz w:val="28"/>
          <w:szCs w:val="28"/>
        </w:rPr>
        <w:t>муниципального образования Герасимовский сельсовет Новосергиевского района Оренбургской области на 2016-2033 годы», от 24.06.2016 № 31</w:t>
      </w:r>
      <w:r w:rsidRPr="009F7C9E">
        <w:rPr>
          <w:sz w:val="28"/>
          <w:szCs w:val="28"/>
        </w:rPr>
        <w:t>-п.</w:t>
      </w:r>
    </w:p>
    <w:p w:rsidR="00AD3C68" w:rsidRPr="009F7C9E" w:rsidRDefault="00AD3C68" w:rsidP="00AD3C68">
      <w:pPr>
        <w:numPr>
          <w:ilvl w:val="0"/>
          <w:numId w:val="32"/>
        </w:numPr>
        <w:suppressAutoHyphens w:val="0"/>
        <w:spacing w:after="160"/>
        <w:jc w:val="both"/>
        <w:rPr>
          <w:sz w:val="28"/>
          <w:szCs w:val="28"/>
        </w:rPr>
      </w:pPr>
      <w:r w:rsidRPr="009F7C9E">
        <w:rPr>
          <w:sz w:val="28"/>
          <w:szCs w:val="28"/>
        </w:rPr>
        <w:t xml:space="preserve">Программа «Комплексного  развития социальной инфраструктуры  </w:t>
      </w:r>
      <w:r w:rsidR="004E5CEC" w:rsidRPr="009F7C9E">
        <w:rPr>
          <w:sz w:val="28"/>
          <w:szCs w:val="28"/>
        </w:rPr>
        <w:t>муниципального образования Герасимовский сельсовет до 2023г и на период до 2033</w:t>
      </w:r>
      <w:r w:rsidRPr="009F7C9E">
        <w:rPr>
          <w:sz w:val="28"/>
          <w:szCs w:val="28"/>
        </w:rPr>
        <w:t xml:space="preserve"> </w:t>
      </w:r>
      <w:r w:rsidR="004E5CEC" w:rsidRPr="009F7C9E">
        <w:rPr>
          <w:sz w:val="28"/>
          <w:szCs w:val="28"/>
        </w:rPr>
        <w:t>года», от 27.02.2017 № 12</w:t>
      </w:r>
      <w:r w:rsidRPr="009F7C9E">
        <w:rPr>
          <w:sz w:val="28"/>
          <w:szCs w:val="28"/>
        </w:rPr>
        <w:t>-п.</w:t>
      </w:r>
    </w:p>
    <w:p w:rsidR="00AD3C68" w:rsidRPr="009F7C9E" w:rsidRDefault="00AD3C68" w:rsidP="00AD3C68">
      <w:pPr>
        <w:spacing w:before="240"/>
        <w:ind w:firstLine="851"/>
        <w:rPr>
          <w:i/>
          <w:sz w:val="28"/>
          <w:szCs w:val="20"/>
          <w:lang w:eastAsia="ru-RU"/>
        </w:rPr>
      </w:pPr>
    </w:p>
    <w:p w:rsidR="00AD3C68" w:rsidRPr="009F7C9E" w:rsidRDefault="00AD3C68" w:rsidP="009F7C9E">
      <w:pPr>
        <w:pStyle w:val="1"/>
        <w:keepNext w:val="0"/>
        <w:widowControl w:val="0"/>
        <w:spacing w:before="120" w:after="300"/>
        <w:ind w:left="720" w:hanging="360"/>
        <w:jc w:val="both"/>
        <w:rPr>
          <w:rFonts w:ascii="Times New Roman" w:hAnsi="Times New Roman"/>
        </w:rPr>
      </w:pPr>
      <w:bookmarkStart w:id="24" w:name="_Toc142410219"/>
      <w:bookmarkStart w:id="25" w:name="_Toc327362422"/>
      <w:r w:rsidRPr="009F7C9E">
        <w:rPr>
          <w:rFonts w:ascii="Times New Roman" w:hAnsi="Times New Roman"/>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24"/>
    </w:p>
    <w:p w:rsidR="00AD3C68" w:rsidRPr="009F7C9E" w:rsidRDefault="00AD3C68" w:rsidP="009F7C9E">
      <w:pPr>
        <w:pStyle w:val="2"/>
        <w:keepNext w:val="0"/>
        <w:widowControl w:val="0"/>
        <w:numPr>
          <w:ilvl w:val="1"/>
          <w:numId w:val="32"/>
        </w:numPr>
        <w:rPr>
          <w:rFonts w:ascii="Times New Roman" w:hAnsi="Times New Roman"/>
        </w:rPr>
      </w:pPr>
      <w:bookmarkStart w:id="26" w:name="_Toc142410220"/>
      <w:r w:rsidRPr="009F7C9E">
        <w:rPr>
          <w:rFonts w:ascii="Times New Roman" w:hAnsi="Times New Roman"/>
        </w:rPr>
        <w:t>Особенности экономико-географического положения</w:t>
      </w:r>
      <w:bookmarkEnd w:id="25"/>
      <w:bookmarkEnd w:id="26"/>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Муниципальное образование Герасимовский сельсовет находится в юго-западной частиНовосергиевского района Оренбургской области, Приволжского федерального округа Российской Федерации.</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На севере и западе сельсовет граничит с Придолинным, Яснополянским и Алексеевским сельсоветамиТашлинского района Оренбургской области, на юге сСтуденовским и ЯманскимсельсоветамиИлекского района, на востоке с Мустаевским сельсоветом Новосергиевского района.</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lastRenderedPageBreak/>
        <w:t xml:space="preserve">В состав муниципального образования Герасимовскийсельсовет,согласно Закона Оренбургской области от </w:t>
      </w:r>
      <w:r w:rsidRPr="009F7C9E">
        <w:rPr>
          <w:color w:val="000000"/>
          <w:sz w:val="28"/>
          <w:szCs w:val="28"/>
        </w:rPr>
        <w:t>15 сентября 2008 г. N 2367/495-IV-ОЗ</w:t>
      </w:r>
      <w:r w:rsidRPr="009F7C9E">
        <w:rPr>
          <w:sz w:val="28"/>
          <w:szCs w:val="28"/>
        </w:rPr>
        <w:t xml:space="preserve"> «</w:t>
      </w:r>
      <w:r w:rsidRPr="009F7C9E">
        <w:rPr>
          <w:color w:val="000000"/>
          <w:sz w:val="28"/>
          <w:szCs w:val="28"/>
        </w:rPr>
        <w:t xml:space="preserve">Об утверждении перечня муниципальных образований Оренбургской области и населенных пунктов, входящих в их состав», </w:t>
      </w:r>
      <w:r w:rsidRPr="009F7C9E">
        <w:rPr>
          <w:sz w:val="28"/>
          <w:szCs w:val="28"/>
        </w:rPr>
        <w:t>входит два населённыхпункта:</w:t>
      </w:r>
      <w:r w:rsidRPr="009F7C9E">
        <w:rPr>
          <w:color w:val="000000"/>
          <w:sz w:val="28"/>
          <w:szCs w:val="28"/>
        </w:rPr>
        <w:t>село Герасимовка, хутор Барышников</w:t>
      </w:r>
      <w:r w:rsidRPr="009F7C9E">
        <w:rPr>
          <w:sz w:val="28"/>
          <w:szCs w:val="28"/>
        </w:rPr>
        <w:t xml:space="preserve">. </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В настоящее время численность населения сельсовета составляет 1021 человек. Площадь МО Герасимовский сельсовет составляет 12981 га.</w:t>
      </w:r>
    </w:p>
    <w:p w:rsidR="00AD3C68" w:rsidRPr="009F7C9E" w:rsidRDefault="00AD3C68" w:rsidP="00AD3C68">
      <w:pPr>
        <w:pStyle w:val="22"/>
        <w:widowControl w:val="0"/>
        <w:spacing w:line="276" w:lineRule="auto"/>
        <w:ind w:right="-1" w:firstLine="851"/>
        <w:jc w:val="both"/>
        <w:rPr>
          <w:sz w:val="28"/>
          <w:szCs w:val="28"/>
        </w:rPr>
      </w:pPr>
      <w:r w:rsidRPr="009F7C9E">
        <w:rPr>
          <w:sz w:val="28"/>
          <w:szCs w:val="28"/>
        </w:rPr>
        <w:t xml:space="preserve">Административный центр сельсовета (село Герасимовка)расположенв пойме реки Кинделя. Село Герасимовка находится в 50 км по автомобильным дорогам регионального значения от районного центра – пос. Новосергиевка; </w:t>
      </w:r>
      <w:r w:rsidRPr="009F7C9E">
        <w:rPr>
          <w:color w:val="000000"/>
          <w:sz w:val="28"/>
          <w:szCs w:val="28"/>
        </w:rPr>
        <w:t xml:space="preserve">хутор Барышников - в 55 км. от районного центра. </w:t>
      </w:r>
    </w:p>
    <w:p w:rsidR="00AD3C68" w:rsidRPr="009F7C9E" w:rsidRDefault="00AD3C68" w:rsidP="00AD3C68">
      <w:pPr>
        <w:ind w:firstLine="851"/>
        <w:jc w:val="both"/>
        <w:rPr>
          <w:sz w:val="28"/>
          <w:szCs w:val="28"/>
        </w:rPr>
      </w:pPr>
      <w:r w:rsidRPr="009F7C9E">
        <w:rPr>
          <w:sz w:val="28"/>
          <w:szCs w:val="28"/>
        </w:rPr>
        <w:t xml:space="preserve">Районный центр находится на расстоянии </w:t>
      </w:r>
      <w:r w:rsidRPr="009F7C9E">
        <w:rPr>
          <w:color w:val="000000"/>
          <w:sz w:val="28"/>
          <w:szCs w:val="28"/>
        </w:rPr>
        <w:t>120 км от областного центра г. Оренбург</w:t>
      </w:r>
      <w:r w:rsidRPr="009F7C9E">
        <w:rPr>
          <w:sz w:val="28"/>
          <w:szCs w:val="28"/>
        </w:rPr>
        <w:t xml:space="preserve">. </w:t>
      </w:r>
      <w:r w:rsidRPr="009F7C9E">
        <w:rPr>
          <w:color w:val="000000"/>
          <w:sz w:val="28"/>
          <w:szCs w:val="28"/>
        </w:rPr>
        <w:t xml:space="preserve">Связь </w:t>
      </w:r>
      <w:r w:rsidRPr="009F7C9E">
        <w:rPr>
          <w:sz w:val="28"/>
          <w:szCs w:val="28"/>
        </w:rPr>
        <w:t xml:space="preserve">районного центра </w:t>
      </w:r>
      <w:r w:rsidRPr="009F7C9E">
        <w:rPr>
          <w:color w:val="000000"/>
          <w:sz w:val="28"/>
          <w:szCs w:val="28"/>
        </w:rPr>
        <w:t>с Оренбургом осуществляется по дороге федерального значения М-5 “Самара-</w:t>
      </w:r>
      <w:r w:rsidRPr="009F7C9E">
        <w:rPr>
          <w:sz w:val="28"/>
          <w:szCs w:val="28"/>
        </w:rPr>
        <w:t>Оренбург</w:t>
      </w:r>
      <w:r w:rsidRPr="009F7C9E">
        <w:rPr>
          <w:color w:val="000000"/>
          <w:sz w:val="28"/>
          <w:szCs w:val="28"/>
        </w:rPr>
        <w:t>”.</w:t>
      </w:r>
    </w:p>
    <w:p w:rsidR="00AD3C68" w:rsidRPr="009F7C9E" w:rsidRDefault="00AD3C68" w:rsidP="00AD3C68">
      <w:pPr>
        <w:pStyle w:val="22"/>
        <w:spacing w:line="276" w:lineRule="auto"/>
        <w:ind w:right="-1" w:firstLine="851"/>
        <w:jc w:val="both"/>
        <w:rPr>
          <w:sz w:val="28"/>
          <w:szCs w:val="28"/>
        </w:rPr>
      </w:pPr>
      <w:r w:rsidRPr="009F7C9E">
        <w:rPr>
          <w:sz w:val="28"/>
          <w:szCs w:val="28"/>
        </w:rPr>
        <w:t>По территории сельсовета проходят дороги регионального значения:</w:t>
      </w:r>
    </w:p>
    <w:p w:rsidR="00AD3C68" w:rsidRPr="009F7C9E" w:rsidRDefault="00AD3C68" w:rsidP="00AD3C68">
      <w:pPr>
        <w:pStyle w:val="22"/>
        <w:spacing w:line="276" w:lineRule="auto"/>
        <w:ind w:right="-1" w:firstLine="851"/>
        <w:jc w:val="both"/>
        <w:rPr>
          <w:color w:val="000000"/>
        </w:rPr>
      </w:pPr>
      <w:r w:rsidRPr="009F7C9E">
        <w:rPr>
          <w:color w:val="000000"/>
          <w:sz w:val="28"/>
        </w:rPr>
        <w:t>Герасимовка – Барышников; Герасимовка - пос. Придолинный;Мустаево – Герасимовка.</w:t>
      </w:r>
    </w:p>
    <w:p w:rsidR="00AD3C68" w:rsidRPr="009F7C9E" w:rsidRDefault="00AD3C68" w:rsidP="00AD3C68">
      <w:pPr>
        <w:pStyle w:val="afa"/>
        <w:spacing w:before="240"/>
        <w:rPr>
          <w:rFonts w:ascii="Times New Roman" w:hAnsi="Times New Roman" w:cs="Times New Roman"/>
          <w:b w:val="0"/>
          <w:i/>
          <w:sz w:val="28"/>
          <w:szCs w:val="28"/>
          <w:highlight w:val="yellow"/>
        </w:rPr>
      </w:pPr>
    </w:p>
    <w:p w:rsidR="00AD3C68" w:rsidRPr="009F7C9E" w:rsidRDefault="00AD3C68" w:rsidP="00AD3C68">
      <w:pPr>
        <w:pStyle w:val="afa"/>
        <w:spacing w:before="240"/>
        <w:rPr>
          <w:rFonts w:ascii="Times New Roman" w:hAnsi="Times New Roman" w:cs="Times New Roman"/>
          <w:b w:val="0"/>
          <w:i/>
          <w:sz w:val="28"/>
          <w:szCs w:val="28"/>
          <w:highlight w:val="yellow"/>
        </w:rPr>
      </w:pPr>
    </w:p>
    <w:p w:rsidR="00AD3C68" w:rsidRPr="009F7C9E" w:rsidRDefault="00AD3C68" w:rsidP="00AD3C68">
      <w:pPr>
        <w:pStyle w:val="afa"/>
        <w:spacing w:before="240"/>
        <w:ind w:firstLine="851"/>
        <w:rPr>
          <w:rFonts w:ascii="Times New Roman" w:hAnsi="Times New Roman" w:cs="Times New Roman"/>
          <w:lang w:eastAsia="ru-RU"/>
        </w:rPr>
      </w:pPr>
      <w:r w:rsidRPr="009F7C9E">
        <w:rPr>
          <w:rFonts w:ascii="Times New Roman" w:hAnsi="Times New Roman" w:cs="Times New Roman"/>
          <w:b w:val="0"/>
          <w:i/>
          <w:sz w:val="28"/>
          <w:szCs w:val="28"/>
        </w:rPr>
        <w:lastRenderedPageBreak/>
        <w:t>Рисунок 3.1-1 Муниципальные образования в составе МОНовосергиевскийрайон</w:t>
      </w:r>
      <w:r w:rsidR="00480C78">
        <w:rPr>
          <w:rFonts w:ascii="Times New Roman" w:hAnsi="Times New Roman" w:cs="Times New Roman"/>
          <w:noProof/>
          <w:lang w:eastAsia="ru-RU"/>
        </w:rPr>
        <w:drawing>
          <wp:inline distT="0" distB="0" distL="0" distR="0">
            <wp:extent cx="6010275" cy="7486650"/>
            <wp:effectExtent l="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275" cy="7486650"/>
                    </a:xfrm>
                    <a:prstGeom prst="rect">
                      <a:avLst/>
                    </a:prstGeom>
                    <a:noFill/>
                    <a:ln>
                      <a:noFill/>
                    </a:ln>
                  </pic:spPr>
                </pic:pic>
              </a:graphicData>
            </a:graphic>
          </wp:inline>
        </w:drawing>
      </w:r>
    </w:p>
    <w:p w:rsidR="009F7C9E" w:rsidRPr="009F7C9E" w:rsidRDefault="009F7C9E" w:rsidP="00AD3C68">
      <w:pPr>
        <w:pStyle w:val="2"/>
        <w:keepNext w:val="0"/>
        <w:widowControl w:val="0"/>
        <w:spacing w:after="0" w:line="240" w:lineRule="auto"/>
        <w:jc w:val="both"/>
        <w:rPr>
          <w:rFonts w:ascii="Times New Roman" w:hAnsi="Times New Roman"/>
          <w:caps/>
        </w:rPr>
      </w:pPr>
      <w:bookmarkStart w:id="27" w:name="_Toc327362423"/>
      <w:bookmarkStart w:id="28" w:name="_Toc142410221"/>
    </w:p>
    <w:p w:rsidR="009F7C9E" w:rsidRPr="009F7C9E" w:rsidRDefault="009F7C9E" w:rsidP="00AD3C68">
      <w:pPr>
        <w:pStyle w:val="2"/>
        <w:keepNext w:val="0"/>
        <w:widowControl w:val="0"/>
        <w:spacing w:after="0" w:line="240" w:lineRule="auto"/>
        <w:jc w:val="both"/>
        <w:rPr>
          <w:rFonts w:ascii="Times New Roman" w:hAnsi="Times New Roman"/>
          <w:caps/>
        </w:rPr>
      </w:pPr>
    </w:p>
    <w:p w:rsidR="00AD3C68" w:rsidRPr="009F7C9E" w:rsidRDefault="00AD3C68" w:rsidP="00AD3C68">
      <w:pPr>
        <w:pStyle w:val="2"/>
        <w:keepNext w:val="0"/>
        <w:widowControl w:val="0"/>
        <w:spacing w:after="0" w:line="240" w:lineRule="auto"/>
        <w:jc w:val="both"/>
        <w:rPr>
          <w:rFonts w:ascii="Times New Roman" w:hAnsi="Times New Roman"/>
          <w:caps/>
        </w:rPr>
      </w:pPr>
      <w:r w:rsidRPr="009F7C9E">
        <w:rPr>
          <w:rFonts w:ascii="Times New Roman" w:hAnsi="Times New Roman"/>
          <w:caps/>
        </w:rPr>
        <w:lastRenderedPageBreak/>
        <w:t>3.2Природные условия и ресурсы территории</w:t>
      </w:r>
      <w:bookmarkEnd w:id="27"/>
      <w:bookmarkEnd w:id="28"/>
    </w:p>
    <w:p w:rsidR="00AD3C68" w:rsidRPr="009F7C9E" w:rsidRDefault="00AD3C68" w:rsidP="00AD3C68">
      <w:pPr>
        <w:pStyle w:val="2"/>
        <w:keepNext w:val="0"/>
        <w:widowControl w:val="0"/>
        <w:rPr>
          <w:rFonts w:ascii="Times New Roman" w:hAnsi="Times New Roman"/>
        </w:rPr>
      </w:pPr>
      <w:bookmarkStart w:id="29" w:name="_Toc326326252"/>
      <w:bookmarkStart w:id="30" w:name="_Toc142410222"/>
      <w:bookmarkStart w:id="31" w:name="_Toc327362424"/>
      <w:r w:rsidRPr="009F7C9E">
        <w:rPr>
          <w:rFonts w:ascii="Times New Roman" w:hAnsi="Times New Roman"/>
        </w:rPr>
        <w:t>3.2.1 Климат</w:t>
      </w:r>
      <w:bookmarkEnd w:id="29"/>
      <w:bookmarkEnd w:id="30"/>
    </w:p>
    <w:p w:rsidR="00AD3C68" w:rsidRPr="009F7C9E" w:rsidRDefault="00AD3C68" w:rsidP="00AD3C68">
      <w:pPr>
        <w:ind w:firstLine="709"/>
        <w:jc w:val="both"/>
        <w:rPr>
          <w:rStyle w:val="FontStyle14"/>
          <w:rFonts w:ascii="Times New Roman" w:hAnsi="Times New Roman"/>
          <w:bCs/>
          <w:sz w:val="28"/>
          <w:szCs w:val="28"/>
        </w:rPr>
      </w:pPr>
      <w:r w:rsidRPr="009F7C9E">
        <w:rPr>
          <w:sz w:val="28"/>
          <w:szCs w:val="28"/>
        </w:rPr>
        <w:t>Новосергиевский район расположен в степной зоне в центре Евразии, климат здесь резко континентальный. Лето жаркое, знойное с недостаточным увлажнением с частыми и сильными суховеями. Зима холодная с морозами и частыми метелями. В этот период наблюдаются оттепели.</w:t>
      </w:r>
    </w:p>
    <w:p w:rsidR="00AD3C68" w:rsidRPr="009F7C9E" w:rsidRDefault="00AD3C68" w:rsidP="00AD3C68">
      <w:pPr>
        <w:pStyle w:val="Style5"/>
        <w:widowControl/>
        <w:spacing w:line="276" w:lineRule="auto"/>
        <w:ind w:firstLine="709"/>
        <w:jc w:val="both"/>
        <w:rPr>
          <w:rStyle w:val="FontStyle16"/>
          <w:rFonts w:ascii="Times New Roman" w:hAnsi="Times New Roman" w:cs="Times New Roman"/>
          <w:sz w:val="28"/>
          <w:szCs w:val="28"/>
        </w:rPr>
      </w:pPr>
      <w:r w:rsidRPr="009F7C9E">
        <w:rPr>
          <w:rStyle w:val="FontStyle16"/>
          <w:rFonts w:ascii="Times New Roman" w:hAnsi="Times New Roman" w:cs="Times New Roman"/>
          <w:sz w:val="28"/>
          <w:szCs w:val="28"/>
        </w:rPr>
        <w:t>Температура воздуха: годовая 4,5°; средняя января (- 15°); средняя июля +21,5°. Среднегодовые показатель температуры увеличиваются с севера на юг от +3 до +4°С. Абсолютный минимум температур (- 44°), абсолютный максимум +42,0°.</w:t>
      </w:r>
    </w:p>
    <w:p w:rsidR="00AD3C68" w:rsidRPr="009F7C9E" w:rsidRDefault="00AD3C68" w:rsidP="00AD3C68">
      <w:pPr>
        <w:pStyle w:val="Style5"/>
        <w:widowControl/>
        <w:spacing w:line="276" w:lineRule="auto"/>
        <w:ind w:firstLine="709"/>
        <w:jc w:val="both"/>
        <w:rPr>
          <w:rStyle w:val="FontStyle16"/>
          <w:rFonts w:ascii="Times New Roman" w:hAnsi="Times New Roman" w:cs="Times New Roman"/>
          <w:sz w:val="28"/>
          <w:szCs w:val="28"/>
        </w:rPr>
      </w:pPr>
      <w:r w:rsidRPr="009F7C9E">
        <w:rPr>
          <w:rStyle w:val="FontStyle16"/>
          <w:rFonts w:ascii="Times New Roman" w:hAnsi="Times New Roman" w:cs="Times New Roman"/>
          <w:sz w:val="28"/>
          <w:szCs w:val="28"/>
        </w:rPr>
        <w:t>Продолжительность безморозного периода около 145 дней, устойчивых морозов - 121 дней. Среднегодовое количество осадков составляет 350-400 мм, за теплый период 221 - мм, за холодный - 113 мм. Летние осадки имеют ливневый характер.</w:t>
      </w:r>
    </w:p>
    <w:p w:rsidR="00AD3C68" w:rsidRPr="009F7C9E" w:rsidRDefault="00AD3C68" w:rsidP="00AD3C68">
      <w:pPr>
        <w:pStyle w:val="Style5"/>
        <w:widowControl/>
        <w:spacing w:line="276" w:lineRule="auto"/>
        <w:ind w:firstLine="709"/>
        <w:jc w:val="both"/>
        <w:rPr>
          <w:rStyle w:val="FontStyle16"/>
          <w:rFonts w:ascii="Times New Roman" w:hAnsi="Times New Roman" w:cs="Times New Roman"/>
          <w:sz w:val="28"/>
          <w:szCs w:val="28"/>
        </w:rPr>
      </w:pPr>
      <w:r w:rsidRPr="009F7C9E">
        <w:rPr>
          <w:rStyle w:val="FontStyle16"/>
          <w:rFonts w:ascii="Times New Roman" w:hAnsi="Times New Roman" w:cs="Times New Roman"/>
          <w:sz w:val="28"/>
          <w:szCs w:val="28"/>
        </w:rPr>
        <w:t>Относительная влажность воздуха: за год 65%, за холодный период - 73%, за теплый - 58%.</w:t>
      </w:r>
    </w:p>
    <w:p w:rsidR="00AD3C68" w:rsidRPr="009F7C9E" w:rsidRDefault="00AD3C68" w:rsidP="00AD3C68">
      <w:pPr>
        <w:pStyle w:val="Style5"/>
        <w:widowControl/>
        <w:spacing w:line="276" w:lineRule="auto"/>
        <w:ind w:firstLine="709"/>
        <w:jc w:val="both"/>
        <w:rPr>
          <w:rStyle w:val="FontStyle16"/>
          <w:rFonts w:ascii="Times New Roman" w:hAnsi="Times New Roman" w:cs="Times New Roman"/>
          <w:sz w:val="28"/>
          <w:szCs w:val="28"/>
        </w:rPr>
      </w:pPr>
      <w:r w:rsidRPr="009F7C9E">
        <w:rPr>
          <w:rStyle w:val="FontStyle16"/>
          <w:rFonts w:ascii="Times New Roman" w:hAnsi="Times New Roman" w:cs="Times New Roman"/>
          <w:sz w:val="28"/>
          <w:szCs w:val="28"/>
        </w:rPr>
        <w:t>Устойчивый снежный покров образуется в конце второй -начале третьей декады ноября, разрушается в первой - второй декаде апреля. Продолжительность снежного покрова 139-140 дней.</w:t>
      </w:r>
    </w:p>
    <w:p w:rsidR="00AD3C68" w:rsidRPr="009F7C9E" w:rsidRDefault="00AD3C68" w:rsidP="00AD3C68">
      <w:pPr>
        <w:pStyle w:val="Style5"/>
        <w:widowControl/>
        <w:spacing w:line="276" w:lineRule="auto"/>
        <w:ind w:firstLine="709"/>
        <w:jc w:val="both"/>
        <w:rPr>
          <w:rStyle w:val="FontStyle16"/>
          <w:rFonts w:ascii="Times New Roman" w:hAnsi="Times New Roman" w:cs="Times New Roman"/>
          <w:sz w:val="28"/>
          <w:szCs w:val="28"/>
        </w:rPr>
      </w:pPr>
      <w:r w:rsidRPr="009F7C9E">
        <w:rPr>
          <w:rStyle w:val="FontStyle16"/>
          <w:rFonts w:ascii="Times New Roman" w:hAnsi="Times New Roman" w:cs="Times New Roman"/>
          <w:sz w:val="28"/>
          <w:szCs w:val="28"/>
        </w:rPr>
        <w:t>Средняя скорость ветра 3,5 м/ сек. Преобладают ветры восточных направлений.</w:t>
      </w:r>
    </w:p>
    <w:p w:rsidR="00AD3C68" w:rsidRPr="009F7C9E" w:rsidRDefault="00AD3C68" w:rsidP="00AD3C68">
      <w:pPr>
        <w:pStyle w:val="Style5"/>
        <w:widowControl/>
        <w:spacing w:line="276" w:lineRule="auto"/>
        <w:ind w:firstLine="709"/>
        <w:jc w:val="both"/>
        <w:rPr>
          <w:rStyle w:val="FontStyle16"/>
          <w:rFonts w:ascii="Times New Roman" w:hAnsi="Times New Roman" w:cs="Times New Roman"/>
          <w:sz w:val="28"/>
          <w:szCs w:val="28"/>
        </w:rPr>
      </w:pPr>
      <w:r w:rsidRPr="009F7C9E">
        <w:rPr>
          <w:rStyle w:val="FontStyle16"/>
          <w:rFonts w:ascii="Times New Roman" w:hAnsi="Times New Roman" w:cs="Times New Roman"/>
          <w:sz w:val="28"/>
          <w:szCs w:val="28"/>
        </w:rPr>
        <w:t>В теплый период наблюдается около 45 дней с суховеями слабой интенсивности, около 26 дней - со средней интенсивностью. Интенсивные суховеи отмечаются в течении 7 дней.</w:t>
      </w:r>
    </w:p>
    <w:p w:rsidR="00AD3C68" w:rsidRPr="009F7C9E" w:rsidRDefault="00AD3C68" w:rsidP="00AD3C68">
      <w:pPr>
        <w:pStyle w:val="Style5"/>
        <w:widowControl/>
        <w:spacing w:before="5" w:line="276" w:lineRule="auto"/>
        <w:ind w:firstLine="709"/>
        <w:jc w:val="both"/>
        <w:rPr>
          <w:rFonts w:ascii="Times New Roman" w:hAnsi="Times New Roman" w:cs="Times New Roman"/>
          <w:i/>
          <w:sz w:val="20"/>
          <w:szCs w:val="20"/>
        </w:rPr>
      </w:pPr>
      <w:r w:rsidRPr="009F7C9E">
        <w:rPr>
          <w:rStyle w:val="FontStyle16"/>
          <w:rFonts w:ascii="Times New Roman" w:hAnsi="Times New Roman" w:cs="Times New Roman"/>
          <w:sz w:val="28"/>
          <w:szCs w:val="28"/>
        </w:rPr>
        <w:t>В июне-июле часто повторяются пыльные бури.</w:t>
      </w:r>
    </w:p>
    <w:p w:rsidR="00AD3C68" w:rsidRPr="009F7C9E" w:rsidRDefault="00AD3C68" w:rsidP="00AD3C68">
      <w:pPr>
        <w:pStyle w:val="Style3"/>
        <w:widowControl/>
        <w:spacing w:before="53" w:line="276" w:lineRule="auto"/>
        <w:ind w:firstLine="709"/>
        <w:jc w:val="both"/>
        <w:rPr>
          <w:rStyle w:val="FontStyle18"/>
          <w:rFonts w:ascii="Times New Roman" w:hAnsi="Times New Roman" w:cs="Times New Roman"/>
          <w:sz w:val="28"/>
          <w:szCs w:val="28"/>
        </w:rPr>
      </w:pPr>
      <w:r w:rsidRPr="009F7C9E">
        <w:rPr>
          <w:rStyle w:val="FontStyle18"/>
          <w:rFonts w:ascii="Times New Roman" w:hAnsi="Times New Roman" w:cs="Times New Roman"/>
          <w:sz w:val="28"/>
          <w:szCs w:val="28"/>
        </w:rPr>
        <w:t>Климатические условия в целом являются ограниченно благоприятными для сельского хозяйства. Для получения высоких урожаев сельскохозяйственных культур необходимо орошение.</w:t>
      </w:r>
    </w:p>
    <w:p w:rsidR="00AD3C68" w:rsidRPr="009F7C9E" w:rsidRDefault="00AD3C68" w:rsidP="00AD3C68">
      <w:pPr>
        <w:pStyle w:val="Style3"/>
        <w:widowControl/>
        <w:spacing w:line="276" w:lineRule="auto"/>
        <w:ind w:firstLine="709"/>
        <w:jc w:val="both"/>
        <w:rPr>
          <w:rStyle w:val="FontStyle18"/>
          <w:rFonts w:ascii="Times New Roman" w:hAnsi="Times New Roman" w:cs="Times New Roman"/>
          <w:sz w:val="28"/>
          <w:szCs w:val="28"/>
        </w:rPr>
      </w:pPr>
      <w:r w:rsidRPr="009F7C9E">
        <w:rPr>
          <w:rStyle w:val="FontStyle18"/>
          <w:rFonts w:ascii="Times New Roman" w:hAnsi="Times New Roman" w:cs="Times New Roman"/>
          <w:sz w:val="28"/>
          <w:szCs w:val="28"/>
        </w:rPr>
        <w:t>Строительно-климатические условия (суровая зима, частая повторяемость сильных ветров и пр.) обуславливает необходимую теплозащиту зданий и сооружений, увеличенную продолжительность отопительного периода.</w:t>
      </w:r>
    </w:p>
    <w:p w:rsidR="00AD3C68" w:rsidRPr="009F7C9E" w:rsidRDefault="00AD3C68" w:rsidP="00AD3C68">
      <w:pPr>
        <w:pStyle w:val="Style3"/>
        <w:widowControl/>
        <w:spacing w:line="276" w:lineRule="auto"/>
        <w:ind w:firstLine="851"/>
        <w:jc w:val="both"/>
        <w:rPr>
          <w:rStyle w:val="FontStyle18"/>
          <w:rFonts w:ascii="Times New Roman" w:hAnsi="Times New Roman" w:cs="Times New Roman"/>
          <w:sz w:val="28"/>
          <w:szCs w:val="28"/>
        </w:rPr>
      </w:pPr>
      <w:r w:rsidRPr="009F7C9E">
        <w:rPr>
          <w:rStyle w:val="FontStyle18"/>
          <w:rFonts w:ascii="Times New Roman" w:hAnsi="Times New Roman" w:cs="Times New Roman"/>
          <w:sz w:val="28"/>
          <w:szCs w:val="28"/>
        </w:rPr>
        <w:t>При градостроительном освоении территории следует учитывать следующие физико-гигиенические требования: умеренную защиту от переохлаждения в зимний период и от перегрева - в теплый, умеренную ветро- и солнцезащиту.</w:t>
      </w:r>
    </w:p>
    <w:p w:rsidR="00AD3C68" w:rsidRPr="009F7C9E" w:rsidRDefault="00AD3C68" w:rsidP="00AD3C68">
      <w:pPr>
        <w:pStyle w:val="Style3"/>
        <w:widowControl/>
        <w:spacing w:line="276" w:lineRule="auto"/>
        <w:ind w:firstLine="851"/>
        <w:jc w:val="both"/>
        <w:rPr>
          <w:rStyle w:val="FontStyle18"/>
          <w:rFonts w:ascii="Times New Roman" w:hAnsi="Times New Roman" w:cs="Times New Roman"/>
          <w:sz w:val="28"/>
          <w:szCs w:val="28"/>
        </w:rPr>
      </w:pPr>
      <w:r w:rsidRPr="009F7C9E">
        <w:rPr>
          <w:rStyle w:val="FontStyle18"/>
          <w:rFonts w:ascii="Times New Roman" w:hAnsi="Times New Roman" w:cs="Times New Roman"/>
          <w:sz w:val="28"/>
          <w:szCs w:val="28"/>
        </w:rPr>
        <w:t>В целом по району строительно-климатические условия ограниченно благоприятны, физиолого-климатические - благоприятны для гражданского и промышленного строительства.</w:t>
      </w:r>
    </w:p>
    <w:p w:rsidR="00AD3C68" w:rsidRPr="009F7C9E" w:rsidRDefault="00AD3C68" w:rsidP="00AD3C68">
      <w:pPr>
        <w:pStyle w:val="Style3"/>
        <w:widowControl/>
        <w:spacing w:line="276" w:lineRule="auto"/>
        <w:ind w:firstLine="851"/>
        <w:jc w:val="both"/>
        <w:rPr>
          <w:rStyle w:val="FontStyle18"/>
          <w:rFonts w:ascii="Times New Roman" w:hAnsi="Times New Roman" w:cs="Times New Roman"/>
          <w:sz w:val="28"/>
          <w:szCs w:val="28"/>
        </w:rPr>
      </w:pPr>
      <w:r w:rsidRPr="009F7C9E">
        <w:rPr>
          <w:rStyle w:val="FontStyle18"/>
          <w:rFonts w:ascii="Times New Roman" w:hAnsi="Times New Roman" w:cs="Times New Roman"/>
          <w:sz w:val="28"/>
          <w:szCs w:val="28"/>
        </w:rPr>
        <w:lastRenderedPageBreak/>
        <w:t>В зависимости от метеоусловий, способствующих концентрации вредных примесей в приземном слое, территория района относится к зоне умеренного</w:t>
      </w:r>
      <w:r w:rsidR="004E5CEC" w:rsidRPr="009F7C9E">
        <w:rPr>
          <w:rStyle w:val="FontStyle18"/>
          <w:rFonts w:ascii="Times New Roman" w:hAnsi="Times New Roman" w:cs="Times New Roman"/>
          <w:sz w:val="28"/>
          <w:szCs w:val="28"/>
        </w:rPr>
        <w:t xml:space="preserve"> </w:t>
      </w:r>
      <w:r w:rsidRPr="009F7C9E">
        <w:rPr>
          <w:rStyle w:val="FontStyle18"/>
          <w:rFonts w:ascii="Times New Roman" w:hAnsi="Times New Roman" w:cs="Times New Roman"/>
          <w:sz w:val="28"/>
          <w:szCs w:val="28"/>
        </w:rPr>
        <w:t xml:space="preserve">загрязнения воздуха. </w:t>
      </w:r>
    </w:p>
    <w:p w:rsidR="00AD3C68" w:rsidRPr="009F7C9E" w:rsidRDefault="00AD3C68" w:rsidP="009F7C9E">
      <w:pPr>
        <w:pStyle w:val="aa"/>
        <w:widowControl w:val="0"/>
        <w:spacing w:line="276" w:lineRule="auto"/>
        <w:ind w:firstLine="851"/>
        <w:jc w:val="both"/>
        <w:rPr>
          <w:rStyle w:val="FontStyle18"/>
          <w:rFonts w:ascii="Times New Roman" w:hAnsi="Times New Roman"/>
          <w:sz w:val="28"/>
        </w:rPr>
      </w:pPr>
      <w:r w:rsidRPr="009F7C9E">
        <w:rPr>
          <w:rStyle w:val="FontStyle18"/>
          <w:rFonts w:ascii="Times New Roman" w:hAnsi="Times New Roman"/>
          <w:sz w:val="28"/>
        </w:rPr>
        <w:t>Продолжительность благоприятного периода для организации летних видов отдыха - 107 дней, для организации зимних видов отдыха -120 дней.</w:t>
      </w:r>
    </w:p>
    <w:p w:rsidR="00AD3C68" w:rsidRPr="009F7C9E" w:rsidRDefault="00AD3C68" w:rsidP="00AD3C68">
      <w:pPr>
        <w:pStyle w:val="2"/>
        <w:rPr>
          <w:rFonts w:ascii="Times New Roman" w:hAnsi="Times New Roman"/>
        </w:rPr>
      </w:pPr>
      <w:bookmarkStart w:id="32" w:name="_Toc326326253"/>
      <w:bookmarkStart w:id="33" w:name="_Toc142410223"/>
      <w:r w:rsidRPr="009F7C9E">
        <w:rPr>
          <w:rFonts w:ascii="Times New Roman" w:hAnsi="Times New Roman"/>
        </w:rPr>
        <w:t>3.2.2 Гидрология</w:t>
      </w:r>
      <w:bookmarkEnd w:id="32"/>
      <w:bookmarkEnd w:id="33"/>
    </w:p>
    <w:p w:rsidR="00AD3C68" w:rsidRPr="009F7C9E" w:rsidRDefault="00AD3C68" w:rsidP="00AD3C68">
      <w:pPr>
        <w:ind w:firstLine="851"/>
        <w:jc w:val="both"/>
        <w:rPr>
          <w:color w:val="000000"/>
          <w:sz w:val="28"/>
          <w:szCs w:val="28"/>
          <w:lang w:eastAsia="ru-RU"/>
        </w:rPr>
      </w:pPr>
      <w:r w:rsidRPr="009F7C9E">
        <w:rPr>
          <w:sz w:val="28"/>
          <w:szCs w:val="28"/>
        </w:rPr>
        <w:t>В районе насчитывается 41 река, общей протяженностью более 900 км.</w:t>
      </w:r>
      <w:r w:rsidRPr="009F7C9E">
        <w:rPr>
          <w:color w:val="000000"/>
          <w:sz w:val="28"/>
          <w:szCs w:val="28"/>
          <w:lang w:eastAsia="ru-RU"/>
        </w:rPr>
        <w:t>Поверхностные воды сельсовета принадлежат к речной сети Урала.</w:t>
      </w:r>
      <w:r w:rsidRPr="009F7C9E">
        <w:rPr>
          <w:sz w:val="28"/>
          <w:szCs w:val="28"/>
        </w:rPr>
        <w:t>Основными водными артериями сельсовета являются реки Кинделя и Иртек.</w:t>
      </w:r>
    </w:p>
    <w:p w:rsidR="00AD3C68" w:rsidRPr="009F7C9E" w:rsidRDefault="00AD3C68" w:rsidP="00AD3C68">
      <w:pPr>
        <w:ind w:right="-3" w:firstLine="851"/>
        <w:jc w:val="both"/>
        <w:rPr>
          <w:sz w:val="28"/>
          <w:szCs w:val="28"/>
        </w:rPr>
      </w:pPr>
      <w:r w:rsidRPr="009F7C9E">
        <w:rPr>
          <w:sz w:val="28"/>
          <w:szCs w:val="28"/>
        </w:rPr>
        <w:t xml:space="preserve">Питание рек смешанное, преимущественно снеговое, что вызывает весеннее </w:t>
      </w:r>
      <w:hyperlink r:id="rId13" w:tooltip="Половодье" w:history="1">
        <w:r w:rsidRPr="009F7C9E">
          <w:rPr>
            <w:sz w:val="28"/>
            <w:szCs w:val="28"/>
          </w:rPr>
          <w:t>половодье</w:t>
        </w:r>
      </w:hyperlink>
      <w:r w:rsidRPr="009F7C9E">
        <w:rPr>
          <w:sz w:val="28"/>
          <w:szCs w:val="28"/>
        </w:rPr>
        <w:t xml:space="preserve"> с апреля. Затем половодье сменяется медленным спадом воды в реках в течение двух месяцев, и наступает мелководная устойчивая </w:t>
      </w:r>
      <w:hyperlink r:id="rId14" w:tooltip="Межень" w:history="1">
        <w:r w:rsidRPr="009F7C9E">
          <w:rPr>
            <w:sz w:val="28"/>
            <w:szCs w:val="28"/>
          </w:rPr>
          <w:t>межень</w:t>
        </w:r>
      </w:hyperlink>
      <w:r w:rsidRPr="009F7C9E">
        <w:rPr>
          <w:sz w:val="28"/>
          <w:szCs w:val="28"/>
        </w:rPr>
        <w:t xml:space="preserve">. Бывают кратковременные подъёмы воды в реках из-за летних и осенних дождей. Это </w:t>
      </w:r>
      <w:hyperlink r:id="rId15" w:tooltip="Паводок" w:history="1">
        <w:r w:rsidRPr="009F7C9E">
          <w:rPr>
            <w:sz w:val="28"/>
            <w:szCs w:val="28"/>
          </w:rPr>
          <w:t>паводки</w:t>
        </w:r>
      </w:hyperlink>
      <w:r w:rsidRPr="009F7C9E">
        <w:rPr>
          <w:sz w:val="28"/>
          <w:szCs w:val="28"/>
        </w:rPr>
        <w:t>.</w:t>
      </w:r>
    </w:p>
    <w:p w:rsidR="00AD3C68" w:rsidRPr="009F7C9E" w:rsidRDefault="00AD3C68" w:rsidP="00AD3C68">
      <w:pPr>
        <w:ind w:right="-3" w:firstLine="851"/>
        <w:jc w:val="both"/>
        <w:rPr>
          <w:sz w:val="28"/>
          <w:szCs w:val="28"/>
        </w:rPr>
      </w:pPr>
      <w:r w:rsidRPr="009F7C9E">
        <w:rPr>
          <w:rStyle w:val="FontStyle18"/>
          <w:rFonts w:ascii="Times New Roman" w:hAnsi="Times New Roman"/>
          <w:sz w:val="28"/>
          <w:szCs w:val="28"/>
        </w:rPr>
        <w:t>Годовой ход уровней воды характеризуется четко выраженной волной весеннего половодья, сравнительно низкой летне-осенней меженью, иногда прерываемой дождевыми паводками, и небольшим повышением уровня в течении зимы.</w:t>
      </w:r>
    </w:p>
    <w:p w:rsidR="00AD3C68" w:rsidRPr="009F7C9E" w:rsidRDefault="00AD3C68" w:rsidP="00AD3C68">
      <w:pPr>
        <w:ind w:right="-3" w:firstLine="851"/>
        <w:jc w:val="both"/>
        <w:rPr>
          <w:sz w:val="28"/>
          <w:szCs w:val="28"/>
        </w:rPr>
      </w:pPr>
      <w:r w:rsidRPr="009F7C9E">
        <w:rPr>
          <w:sz w:val="28"/>
          <w:szCs w:val="28"/>
        </w:rPr>
        <w:t xml:space="preserve">Зимой реки покрываются устойчивым </w:t>
      </w:r>
      <w:hyperlink r:id="rId16" w:tooltip="Лед" w:history="1">
        <w:r w:rsidRPr="009F7C9E">
          <w:rPr>
            <w:sz w:val="28"/>
            <w:szCs w:val="28"/>
          </w:rPr>
          <w:t>ледяным</w:t>
        </w:r>
      </w:hyperlink>
      <w:r w:rsidRPr="009F7C9E">
        <w:rPr>
          <w:sz w:val="28"/>
          <w:szCs w:val="28"/>
        </w:rPr>
        <w:t xml:space="preserve"> покровом, продолжающимся до 130—140 дней. Вскрытие льда происходит с 6-15 апреля.</w:t>
      </w:r>
    </w:p>
    <w:p w:rsidR="00AD3C68" w:rsidRPr="009F7C9E" w:rsidRDefault="00AD3C68" w:rsidP="00AD3C68">
      <w:pPr>
        <w:pStyle w:val="Style3"/>
        <w:widowControl/>
        <w:spacing w:line="276" w:lineRule="auto"/>
        <w:ind w:right="-3" w:firstLine="851"/>
        <w:jc w:val="both"/>
        <w:rPr>
          <w:rStyle w:val="FontStyle18"/>
          <w:rFonts w:ascii="Times New Roman" w:hAnsi="Times New Roman" w:cs="Times New Roman"/>
          <w:sz w:val="28"/>
          <w:szCs w:val="28"/>
        </w:rPr>
      </w:pPr>
      <w:r w:rsidRPr="009F7C9E">
        <w:rPr>
          <w:rStyle w:val="FontStyle18"/>
          <w:rFonts w:ascii="Times New Roman" w:hAnsi="Times New Roman" w:cs="Times New Roman"/>
          <w:sz w:val="28"/>
          <w:szCs w:val="28"/>
        </w:rPr>
        <w:t>Амплитуда колебания уровня воды в период половодья сильно изменяется по годам. Высота подъема уровня составляет 2-4 м, и лишь в многоводные годы - 5-6 м.</w:t>
      </w:r>
    </w:p>
    <w:p w:rsidR="00AD3C68" w:rsidRPr="009F7C9E" w:rsidRDefault="00AD3C68" w:rsidP="00AD3C68">
      <w:pPr>
        <w:pStyle w:val="Style3"/>
        <w:widowControl/>
        <w:spacing w:line="276" w:lineRule="auto"/>
        <w:ind w:right="-3" w:firstLine="851"/>
        <w:jc w:val="both"/>
        <w:rPr>
          <w:rStyle w:val="FontStyle18"/>
          <w:rFonts w:ascii="Times New Roman" w:hAnsi="Times New Roman" w:cs="Times New Roman"/>
          <w:sz w:val="28"/>
          <w:szCs w:val="28"/>
        </w:rPr>
      </w:pPr>
      <w:r w:rsidRPr="009F7C9E">
        <w:rPr>
          <w:rStyle w:val="FontStyle18"/>
          <w:rFonts w:ascii="Times New Roman" w:hAnsi="Times New Roman" w:cs="Times New Roman"/>
          <w:sz w:val="28"/>
          <w:szCs w:val="28"/>
        </w:rPr>
        <w:t>Наименьшие уровни в августе-сентябре. Почти ежегодно малые реки пересыхают.</w:t>
      </w:r>
    </w:p>
    <w:p w:rsidR="00AD3C68" w:rsidRPr="009F7C9E" w:rsidRDefault="00AD3C68" w:rsidP="00AD3C68">
      <w:pPr>
        <w:widowControl w:val="0"/>
        <w:spacing w:before="240"/>
        <w:ind w:firstLine="851"/>
        <w:jc w:val="both"/>
        <w:rPr>
          <w:i/>
          <w:sz w:val="28"/>
          <w:szCs w:val="28"/>
        </w:rPr>
      </w:pPr>
      <w:r w:rsidRPr="009F7C9E">
        <w:rPr>
          <w:i/>
          <w:sz w:val="28"/>
          <w:szCs w:val="28"/>
        </w:rPr>
        <w:t>Таблица 3.2.4-1 Перечень рек сельсовета, подлежащих региональному государственному контролю и надзору за использованием и охраной, согласно Постановлению правительства Оренбургской области № 300-п от 30.07.2008г.</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68"/>
        <w:gridCol w:w="1985"/>
        <w:gridCol w:w="1134"/>
        <w:gridCol w:w="1309"/>
        <w:gridCol w:w="993"/>
        <w:gridCol w:w="1134"/>
      </w:tblGrid>
      <w:tr w:rsidR="00AD3C68" w:rsidRPr="009F7C9E" w:rsidTr="00607AD5">
        <w:trPr>
          <w:trHeight w:val="167"/>
        </w:trPr>
        <w:tc>
          <w:tcPr>
            <w:tcW w:w="675" w:type="dxa"/>
            <w:vMerge w:val="restart"/>
            <w:vAlign w:val="center"/>
          </w:tcPr>
          <w:p w:rsidR="00AD3C68" w:rsidRPr="009F7C9E" w:rsidRDefault="00AD3C68" w:rsidP="00607AD5">
            <w:pPr>
              <w:widowControl w:val="0"/>
              <w:snapToGrid w:val="0"/>
              <w:contextualSpacing/>
              <w:jc w:val="center"/>
              <w:rPr>
                <w:b/>
                <w:color w:val="333333"/>
                <w:sz w:val="20"/>
                <w:szCs w:val="20"/>
              </w:rPr>
            </w:pPr>
            <w:r w:rsidRPr="009F7C9E">
              <w:rPr>
                <w:b/>
                <w:color w:val="333333"/>
                <w:sz w:val="20"/>
                <w:szCs w:val="20"/>
              </w:rPr>
              <w:t>№</w:t>
            </w:r>
          </w:p>
          <w:p w:rsidR="00AD3C68" w:rsidRPr="009F7C9E" w:rsidRDefault="00AD3C68" w:rsidP="00607AD5">
            <w:pPr>
              <w:widowControl w:val="0"/>
              <w:contextualSpacing/>
              <w:jc w:val="center"/>
              <w:rPr>
                <w:b/>
                <w:color w:val="333333"/>
              </w:rPr>
            </w:pPr>
            <w:r w:rsidRPr="009F7C9E">
              <w:rPr>
                <w:b/>
                <w:color w:val="333333"/>
                <w:sz w:val="20"/>
                <w:szCs w:val="20"/>
              </w:rPr>
              <w:t>п/п</w:t>
            </w:r>
          </w:p>
        </w:tc>
        <w:tc>
          <w:tcPr>
            <w:tcW w:w="2268" w:type="dxa"/>
            <w:vMerge w:val="restart"/>
            <w:vAlign w:val="center"/>
          </w:tcPr>
          <w:p w:rsidR="00AD3C68" w:rsidRPr="009F7C9E" w:rsidRDefault="00AD3C68" w:rsidP="00607AD5">
            <w:pPr>
              <w:widowControl w:val="0"/>
              <w:snapToGrid w:val="0"/>
              <w:ind w:left="-74"/>
              <w:contextualSpacing/>
              <w:jc w:val="center"/>
              <w:rPr>
                <w:b/>
                <w:color w:val="333333"/>
                <w:sz w:val="20"/>
                <w:szCs w:val="20"/>
              </w:rPr>
            </w:pPr>
            <w:r w:rsidRPr="009F7C9E">
              <w:rPr>
                <w:b/>
                <w:color w:val="333333"/>
                <w:sz w:val="20"/>
                <w:szCs w:val="20"/>
              </w:rPr>
              <w:t>Наименование водотока</w:t>
            </w:r>
          </w:p>
        </w:tc>
        <w:tc>
          <w:tcPr>
            <w:tcW w:w="1985" w:type="dxa"/>
            <w:vMerge w:val="restart"/>
            <w:vAlign w:val="center"/>
          </w:tcPr>
          <w:p w:rsidR="00AD3C68" w:rsidRPr="009F7C9E" w:rsidRDefault="00AD3C68" w:rsidP="00607AD5">
            <w:pPr>
              <w:widowControl w:val="0"/>
              <w:snapToGrid w:val="0"/>
              <w:ind w:left="-74" w:right="-142"/>
              <w:contextualSpacing/>
              <w:jc w:val="center"/>
              <w:rPr>
                <w:b/>
                <w:color w:val="333333"/>
                <w:sz w:val="20"/>
                <w:szCs w:val="20"/>
              </w:rPr>
            </w:pPr>
            <w:r w:rsidRPr="009F7C9E">
              <w:rPr>
                <w:b/>
                <w:color w:val="333333"/>
                <w:sz w:val="20"/>
                <w:szCs w:val="20"/>
              </w:rPr>
              <w:t>Наименование водотока притоком которого являются</w:t>
            </w:r>
          </w:p>
        </w:tc>
        <w:tc>
          <w:tcPr>
            <w:tcW w:w="1134" w:type="dxa"/>
            <w:vMerge w:val="restart"/>
            <w:vAlign w:val="center"/>
          </w:tcPr>
          <w:p w:rsidR="00AD3C68" w:rsidRPr="009F7C9E" w:rsidRDefault="00AD3C68" w:rsidP="00607AD5">
            <w:pPr>
              <w:widowControl w:val="0"/>
              <w:snapToGrid w:val="0"/>
              <w:contextualSpacing/>
              <w:jc w:val="center"/>
              <w:rPr>
                <w:b/>
                <w:color w:val="333333"/>
                <w:sz w:val="20"/>
                <w:szCs w:val="20"/>
              </w:rPr>
            </w:pPr>
            <w:r w:rsidRPr="009F7C9E">
              <w:rPr>
                <w:b/>
                <w:color w:val="333333"/>
                <w:sz w:val="20"/>
                <w:szCs w:val="20"/>
              </w:rPr>
              <w:t>Порядок притока основной реки</w:t>
            </w:r>
          </w:p>
        </w:tc>
        <w:tc>
          <w:tcPr>
            <w:tcW w:w="1309" w:type="dxa"/>
            <w:vMerge w:val="restart"/>
            <w:vAlign w:val="center"/>
          </w:tcPr>
          <w:p w:rsidR="00AD3C68" w:rsidRPr="009F7C9E" w:rsidRDefault="00AD3C68" w:rsidP="00607AD5">
            <w:pPr>
              <w:widowControl w:val="0"/>
              <w:snapToGrid w:val="0"/>
              <w:contextualSpacing/>
              <w:jc w:val="center"/>
              <w:rPr>
                <w:b/>
                <w:color w:val="333333"/>
                <w:sz w:val="20"/>
                <w:szCs w:val="20"/>
              </w:rPr>
            </w:pPr>
            <w:r w:rsidRPr="009F7C9E">
              <w:rPr>
                <w:b/>
                <w:color w:val="333333"/>
                <w:sz w:val="20"/>
                <w:szCs w:val="20"/>
              </w:rPr>
              <w:t>Протяженность, км</w:t>
            </w:r>
          </w:p>
        </w:tc>
        <w:tc>
          <w:tcPr>
            <w:tcW w:w="2127" w:type="dxa"/>
            <w:gridSpan w:val="2"/>
            <w:vAlign w:val="center"/>
          </w:tcPr>
          <w:p w:rsidR="00AD3C68" w:rsidRPr="009F7C9E" w:rsidRDefault="00AD3C68" w:rsidP="00607AD5">
            <w:pPr>
              <w:widowControl w:val="0"/>
              <w:contextualSpacing/>
              <w:jc w:val="center"/>
              <w:rPr>
                <w:b/>
                <w:sz w:val="20"/>
                <w:szCs w:val="20"/>
              </w:rPr>
            </w:pPr>
            <w:r w:rsidRPr="009F7C9E">
              <w:rPr>
                <w:b/>
                <w:sz w:val="20"/>
                <w:szCs w:val="20"/>
              </w:rPr>
              <w:t>Приток длиной менее 10 км</w:t>
            </w:r>
          </w:p>
          <w:p w:rsidR="00AD3C68" w:rsidRPr="009F7C9E" w:rsidRDefault="00AD3C68" w:rsidP="00607AD5">
            <w:pPr>
              <w:widowControl w:val="0"/>
              <w:contextualSpacing/>
              <w:jc w:val="center"/>
              <w:rPr>
                <w:b/>
                <w:sz w:val="20"/>
                <w:szCs w:val="20"/>
              </w:rPr>
            </w:pPr>
          </w:p>
        </w:tc>
      </w:tr>
      <w:tr w:rsidR="00AD3C68" w:rsidRPr="009F7C9E" w:rsidTr="00607AD5">
        <w:trPr>
          <w:trHeight w:val="146"/>
        </w:trPr>
        <w:tc>
          <w:tcPr>
            <w:tcW w:w="675" w:type="dxa"/>
            <w:vMerge/>
            <w:vAlign w:val="center"/>
          </w:tcPr>
          <w:p w:rsidR="00AD3C68" w:rsidRPr="009F7C9E" w:rsidRDefault="00AD3C68" w:rsidP="00607AD5">
            <w:pPr>
              <w:widowControl w:val="0"/>
              <w:contextualSpacing/>
              <w:jc w:val="center"/>
              <w:rPr>
                <w:b/>
                <w:sz w:val="28"/>
                <w:szCs w:val="28"/>
                <w:highlight w:val="yellow"/>
              </w:rPr>
            </w:pPr>
          </w:p>
        </w:tc>
        <w:tc>
          <w:tcPr>
            <w:tcW w:w="2268" w:type="dxa"/>
            <w:vMerge/>
            <w:vAlign w:val="center"/>
          </w:tcPr>
          <w:p w:rsidR="00AD3C68" w:rsidRPr="009F7C9E" w:rsidRDefault="00AD3C68" w:rsidP="00607AD5">
            <w:pPr>
              <w:widowControl w:val="0"/>
              <w:ind w:left="-74"/>
              <w:contextualSpacing/>
              <w:jc w:val="center"/>
              <w:rPr>
                <w:b/>
                <w:sz w:val="20"/>
                <w:szCs w:val="20"/>
                <w:highlight w:val="yellow"/>
              </w:rPr>
            </w:pPr>
          </w:p>
        </w:tc>
        <w:tc>
          <w:tcPr>
            <w:tcW w:w="1985" w:type="dxa"/>
            <w:vMerge/>
            <w:vAlign w:val="center"/>
          </w:tcPr>
          <w:p w:rsidR="00AD3C68" w:rsidRPr="009F7C9E" w:rsidRDefault="00AD3C68" w:rsidP="00607AD5">
            <w:pPr>
              <w:widowControl w:val="0"/>
              <w:ind w:left="-74" w:right="-142"/>
              <w:contextualSpacing/>
              <w:jc w:val="center"/>
              <w:rPr>
                <w:b/>
                <w:sz w:val="20"/>
                <w:szCs w:val="20"/>
                <w:highlight w:val="yellow"/>
              </w:rPr>
            </w:pPr>
          </w:p>
        </w:tc>
        <w:tc>
          <w:tcPr>
            <w:tcW w:w="1134" w:type="dxa"/>
            <w:vMerge/>
            <w:vAlign w:val="center"/>
          </w:tcPr>
          <w:p w:rsidR="00AD3C68" w:rsidRPr="009F7C9E" w:rsidRDefault="00AD3C68" w:rsidP="00607AD5">
            <w:pPr>
              <w:widowControl w:val="0"/>
              <w:contextualSpacing/>
              <w:jc w:val="center"/>
              <w:rPr>
                <w:b/>
                <w:sz w:val="20"/>
                <w:szCs w:val="20"/>
                <w:highlight w:val="yellow"/>
              </w:rPr>
            </w:pPr>
          </w:p>
        </w:tc>
        <w:tc>
          <w:tcPr>
            <w:tcW w:w="1309" w:type="dxa"/>
            <w:vMerge/>
            <w:vAlign w:val="center"/>
          </w:tcPr>
          <w:p w:rsidR="00AD3C68" w:rsidRPr="009F7C9E" w:rsidRDefault="00AD3C68" w:rsidP="00607AD5">
            <w:pPr>
              <w:widowControl w:val="0"/>
              <w:contextualSpacing/>
              <w:jc w:val="center"/>
              <w:rPr>
                <w:b/>
                <w:sz w:val="20"/>
                <w:szCs w:val="20"/>
                <w:highlight w:val="yellow"/>
              </w:rPr>
            </w:pPr>
          </w:p>
        </w:tc>
        <w:tc>
          <w:tcPr>
            <w:tcW w:w="993" w:type="dxa"/>
            <w:vAlign w:val="center"/>
          </w:tcPr>
          <w:p w:rsidR="00AD3C68" w:rsidRPr="009F7C9E" w:rsidRDefault="00AD3C68" w:rsidP="00607AD5">
            <w:pPr>
              <w:widowControl w:val="0"/>
              <w:snapToGrid w:val="0"/>
              <w:ind w:left="-108" w:right="-108"/>
              <w:contextualSpacing/>
              <w:jc w:val="center"/>
              <w:rPr>
                <w:b/>
                <w:color w:val="333333"/>
                <w:sz w:val="20"/>
                <w:szCs w:val="20"/>
              </w:rPr>
            </w:pPr>
            <w:r w:rsidRPr="009F7C9E">
              <w:rPr>
                <w:b/>
                <w:color w:val="333333"/>
                <w:sz w:val="20"/>
                <w:szCs w:val="20"/>
              </w:rPr>
              <w:t>Количество, шт.</w:t>
            </w:r>
          </w:p>
        </w:tc>
        <w:tc>
          <w:tcPr>
            <w:tcW w:w="1134" w:type="dxa"/>
            <w:vAlign w:val="center"/>
          </w:tcPr>
          <w:p w:rsidR="00AD3C68" w:rsidRPr="009F7C9E" w:rsidRDefault="00AD3C68" w:rsidP="00607AD5">
            <w:pPr>
              <w:widowControl w:val="0"/>
              <w:snapToGrid w:val="0"/>
              <w:ind w:left="-108" w:right="-108"/>
              <w:contextualSpacing/>
              <w:jc w:val="center"/>
              <w:rPr>
                <w:b/>
                <w:color w:val="333333"/>
                <w:sz w:val="20"/>
                <w:szCs w:val="20"/>
              </w:rPr>
            </w:pPr>
            <w:r w:rsidRPr="009F7C9E">
              <w:rPr>
                <w:b/>
                <w:color w:val="333333"/>
                <w:sz w:val="20"/>
                <w:szCs w:val="20"/>
              </w:rPr>
              <w:t>Общая протяженность,</w:t>
            </w:r>
          </w:p>
          <w:p w:rsidR="00AD3C68" w:rsidRPr="009F7C9E" w:rsidRDefault="00AD3C68" w:rsidP="00607AD5">
            <w:pPr>
              <w:widowControl w:val="0"/>
              <w:ind w:left="-108" w:right="-108"/>
              <w:contextualSpacing/>
              <w:jc w:val="center"/>
              <w:rPr>
                <w:b/>
                <w:color w:val="333333"/>
                <w:sz w:val="20"/>
                <w:szCs w:val="20"/>
              </w:rPr>
            </w:pPr>
            <w:r w:rsidRPr="009F7C9E">
              <w:rPr>
                <w:b/>
                <w:color w:val="333333"/>
                <w:sz w:val="20"/>
                <w:szCs w:val="20"/>
              </w:rPr>
              <w:t>км</w:t>
            </w:r>
          </w:p>
        </w:tc>
      </w:tr>
      <w:tr w:rsidR="00AD3C68" w:rsidRPr="009F7C9E" w:rsidTr="00607AD5">
        <w:trPr>
          <w:trHeight w:val="454"/>
        </w:trPr>
        <w:tc>
          <w:tcPr>
            <w:tcW w:w="675" w:type="dxa"/>
            <w:vAlign w:val="center"/>
          </w:tcPr>
          <w:p w:rsidR="00AD3C68" w:rsidRPr="009F7C9E" w:rsidRDefault="00AD3C68" w:rsidP="00607AD5">
            <w:pPr>
              <w:widowControl w:val="0"/>
              <w:contextualSpacing/>
              <w:jc w:val="center"/>
              <w:rPr>
                <w:sz w:val="20"/>
                <w:szCs w:val="20"/>
              </w:rPr>
            </w:pPr>
            <w:r w:rsidRPr="009F7C9E">
              <w:rPr>
                <w:sz w:val="20"/>
                <w:szCs w:val="20"/>
              </w:rPr>
              <w:t>1</w:t>
            </w:r>
          </w:p>
        </w:tc>
        <w:tc>
          <w:tcPr>
            <w:tcW w:w="2268" w:type="dxa"/>
            <w:vAlign w:val="center"/>
          </w:tcPr>
          <w:p w:rsidR="00AD3C68" w:rsidRPr="009F7C9E" w:rsidRDefault="00AD3C68" w:rsidP="00607AD5">
            <w:pPr>
              <w:pStyle w:val="aa"/>
              <w:widowControl w:val="0"/>
              <w:contextualSpacing/>
              <w:jc w:val="center"/>
              <w:rPr>
                <w:sz w:val="20"/>
                <w:szCs w:val="20"/>
              </w:rPr>
            </w:pPr>
            <w:r w:rsidRPr="009F7C9E">
              <w:rPr>
                <w:sz w:val="20"/>
                <w:szCs w:val="20"/>
              </w:rPr>
              <w:t>р. Кинделя</w:t>
            </w:r>
          </w:p>
        </w:tc>
        <w:tc>
          <w:tcPr>
            <w:tcW w:w="1985" w:type="dxa"/>
            <w:vAlign w:val="center"/>
          </w:tcPr>
          <w:p w:rsidR="00AD3C68" w:rsidRPr="009F7C9E" w:rsidRDefault="00AD3C68" w:rsidP="00607AD5">
            <w:pPr>
              <w:pStyle w:val="aa"/>
              <w:widowControl w:val="0"/>
              <w:ind w:right="-142"/>
              <w:contextualSpacing/>
              <w:jc w:val="center"/>
              <w:rPr>
                <w:sz w:val="20"/>
                <w:szCs w:val="20"/>
              </w:rPr>
            </w:pPr>
            <w:r w:rsidRPr="009F7C9E">
              <w:rPr>
                <w:sz w:val="20"/>
                <w:szCs w:val="20"/>
              </w:rPr>
              <w:t>р. Кош</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2</w:t>
            </w:r>
          </w:p>
        </w:tc>
        <w:tc>
          <w:tcPr>
            <w:tcW w:w="1309" w:type="dxa"/>
            <w:vAlign w:val="center"/>
          </w:tcPr>
          <w:p w:rsidR="00AD3C68" w:rsidRPr="009F7C9E" w:rsidRDefault="00AD3C68" w:rsidP="00607AD5">
            <w:pPr>
              <w:widowControl w:val="0"/>
              <w:contextualSpacing/>
              <w:jc w:val="center"/>
              <w:rPr>
                <w:sz w:val="20"/>
                <w:szCs w:val="20"/>
              </w:rPr>
            </w:pPr>
            <w:r w:rsidRPr="009F7C9E">
              <w:rPr>
                <w:sz w:val="20"/>
                <w:szCs w:val="20"/>
              </w:rPr>
              <w:t>145</w:t>
            </w:r>
          </w:p>
        </w:tc>
        <w:tc>
          <w:tcPr>
            <w:tcW w:w="993" w:type="dxa"/>
            <w:vAlign w:val="center"/>
          </w:tcPr>
          <w:p w:rsidR="00AD3C68" w:rsidRPr="009F7C9E" w:rsidRDefault="00AD3C68" w:rsidP="00607AD5">
            <w:pPr>
              <w:widowControl w:val="0"/>
              <w:contextualSpacing/>
              <w:jc w:val="center"/>
              <w:rPr>
                <w:sz w:val="20"/>
                <w:szCs w:val="20"/>
              </w:rPr>
            </w:pPr>
            <w:r w:rsidRPr="009F7C9E">
              <w:rPr>
                <w:sz w:val="20"/>
                <w:szCs w:val="20"/>
              </w:rPr>
              <w:t>15</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50</w:t>
            </w:r>
          </w:p>
        </w:tc>
      </w:tr>
      <w:tr w:rsidR="00AD3C68" w:rsidRPr="009F7C9E" w:rsidTr="00607AD5">
        <w:trPr>
          <w:trHeight w:val="454"/>
        </w:trPr>
        <w:tc>
          <w:tcPr>
            <w:tcW w:w="675" w:type="dxa"/>
            <w:vAlign w:val="center"/>
          </w:tcPr>
          <w:p w:rsidR="00AD3C68" w:rsidRPr="009F7C9E" w:rsidRDefault="00AD3C68" w:rsidP="00607AD5">
            <w:pPr>
              <w:widowControl w:val="0"/>
              <w:contextualSpacing/>
              <w:jc w:val="center"/>
              <w:rPr>
                <w:sz w:val="20"/>
                <w:szCs w:val="20"/>
              </w:rPr>
            </w:pPr>
            <w:r w:rsidRPr="009F7C9E">
              <w:rPr>
                <w:sz w:val="20"/>
                <w:szCs w:val="20"/>
              </w:rPr>
              <w:t>2</w:t>
            </w:r>
          </w:p>
        </w:tc>
        <w:tc>
          <w:tcPr>
            <w:tcW w:w="2268" w:type="dxa"/>
            <w:vAlign w:val="center"/>
          </w:tcPr>
          <w:p w:rsidR="00AD3C68" w:rsidRPr="009F7C9E" w:rsidRDefault="00AD3C68" w:rsidP="00607AD5">
            <w:pPr>
              <w:pStyle w:val="aa"/>
              <w:widowControl w:val="0"/>
              <w:contextualSpacing/>
              <w:jc w:val="center"/>
              <w:rPr>
                <w:sz w:val="20"/>
                <w:szCs w:val="20"/>
              </w:rPr>
            </w:pPr>
            <w:r w:rsidRPr="009F7C9E">
              <w:rPr>
                <w:sz w:val="20"/>
                <w:szCs w:val="20"/>
              </w:rPr>
              <w:t>р. Иртек</w:t>
            </w:r>
          </w:p>
        </w:tc>
        <w:tc>
          <w:tcPr>
            <w:tcW w:w="1985" w:type="dxa"/>
            <w:vAlign w:val="center"/>
          </w:tcPr>
          <w:p w:rsidR="00AD3C68" w:rsidRPr="009F7C9E" w:rsidRDefault="00AD3C68" w:rsidP="00607AD5">
            <w:pPr>
              <w:pStyle w:val="aa"/>
              <w:widowControl w:val="0"/>
              <w:ind w:right="-142"/>
              <w:contextualSpacing/>
              <w:jc w:val="center"/>
              <w:rPr>
                <w:sz w:val="20"/>
                <w:szCs w:val="20"/>
              </w:rPr>
            </w:pPr>
            <w:r w:rsidRPr="009F7C9E">
              <w:rPr>
                <w:sz w:val="20"/>
                <w:szCs w:val="20"/>
              </w:rPr>
              <w:t>р. Урал</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1</w:t>
            </w:r>
          </w:p>
        </w:tc>
        <w:tc>
          <w:tcPr>
            <w:tcW w:w="1309" w:type="dxa"/>
            <w:vAlign w:val="center"/>
          </w:tcPr>
          <w:p w:rsidR="00AD3C68" w:rsidRPr="009F7C9E" w:rsidRDefault="00AD3C68" w:rsidP="00607AD5">
            <w:pPr>
              <w:widowControl w:val="0"/>
              <w:contextualSpacing/>
              <w:jc w:val="center"/>
              <w:rPr>
                <w:sz w:val="20"/>
                <w:szCs w:val="20"/>
              </w:rPr>
            </w:pPr>
            <w:r w:rsidRPr="009F7C9E">
              <w:rPr>
                <w:sz w:val="20"/>
                <w:szCs w:val="20"/>
              </w:rPr>
              <w:t>134</w:t>
            </w:r>
          </w:p>
        </w:tc>
        <w:tc>
          <w:tcPr>
            <w:tcW w:w="993" w:type="dxa"/>
            <w:vAlign w:val="center"/>
          </w:tcPr>
          <w:p w:rsidR="00AD3C68" w:rsidRPr="009F7C9E" w:rsidRDefault="00AD3C68" w:rsidP="00607AD5">
            <w:pPr>
              <w:widowControl w:val="0"/>
              <w:contextualSpacing/>
              <w:jc w:val="center"/>
              <w:rPr>
                <w:sz w:val="20"/>
                <w:szCs w:val="20"/>
              </w:rPr>
            </w:pPr>
            <w:r w:rsidRPr="009F7C9E">
              <w:rPr>
                <w:sz w:val="20"/>
                <w:szCs w:val="20"/>
              </w:rPr>
              <w:t>10</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20</w:t>
            </w:r>
          </w:p>
        </w:tc>
      </w:tr>
    </w:tbl>
    <w:p w:rsidR="00AD3C68" w:rsidRPr="009F7C9E" w:rsidRDefault="00AD3C68" w:rsidP="00AD3C68">
      <w:pPr>
        <w:pStyle w:val="2"/>
        <w:rPr>
          <w:rFonts w:ascii="Times New Roman" w:hAnsi="Times New Roman"/>
        </w:rPr>
      </w:pPr>
      <w:bookmarkStart w:id="34" w:name="_Toc326326254"/>
      <w:bookmarkStart w:id="35" w:name="_Toc142410224"/>
      <w:r w:rsidRPr="009F7C9E">
        <w:rPr>
          <w:rFonts w:ascii="Times New Roman" w:hAnsi="Times New Roman"/>
        </w:rPr>
        <w:lastRenderedPageBreak/>
        <w:t>3.2.3 Геоморфология</w:t>
      </w:r>
      <w:bookmarkEnd w:id="34"/>
      <w:bookmarkEnd w:id="35"/>
    </w:p>
    <w:p w:rsidR="00AD3C68" w:rsidRPr="009F7C9E" w:rsidRDefault="00AD3C68" w:rsidP="00AD3C68">
      <w:pPr>
        <w:ind w:firstLine="851"/>
        <w:jc w:val="both"/>
        <w:rPr>
          <w:sz w:val="28"/>
          <w:szCs w:val="28"/>
        </w:rPr>
      </w:pPr>
      <w:r w:rsidRPr="009F7C9E">
        <w:rPr>
          <w:sz w:val="28"/>
          <w:szCs w:val="28"/>
        </w:rPr>
        <w:t>В геоморфологическом отношении территория расположена в долине реки Урал. В структурно-тектоническом отношении территория находится в пределах Волго-Уральской антеклизы.</w:t>
      </w:r>
    </w:p>
    <w:p w:rsidR="00AD3C68" w:rsidRPr="009F7C9E" w:rsidRDefault="00AD3C68" w:rsidP="00AD3C68">
      <w:pPr>
        <w:ind w:firstLine="851"/>
        <w:jc w:val="both"/>
        <w:rPr>
          <w:sz w:val="28"/>
          <w:szCs w:val="28"/>
        </w:rPr>
      </w:pPr>
      <w:r w:rsidRPr="009F7C9E">
        <w:rPr>
          <w:sz w:val="28"/>
          <w:szCs w:val="28"/>
        </w:rPr>
        <w:t xml:space="preserve">Широкие долины крупных рек выстилаются современными аллювиальными отложениями. Для сыртово-холмистых междуречий и речных долин характерно ассиметричное строение при котором правобережные склоны - высокие и крутые, а левобережные длинные и пологие.  </w:t>
      </w:r>
    </w:p>
    <w:p w:rsidR="00AD3C68" w:rsidRPr="009F7C9E" w:rsidRDefault="00AD3C68" w:rsidP="00AD3C68">
      <w:pPr>
        <w:ind w:firstLine="851"/>
        <w:jc w:val="both"/>
        <w:rPr>
          <w:sz w:val="28"/>
          <w:szCs w:val="28"/>
        </w:rPr>
      </w:pPr>
      <w:r w:rsidRPr="009F7C9E">
        <w:rPr>
          <w:sz w:val="28"/>
          <w:szCs w:val="28"/>
        </w:rPr>
        <w:t>Тип рельефа генетически относится к денудационной равнине плиоценового возраста. Главной особенностью ландшафтной структуры района является, с одной стороны, слабое развитие долинно-речных комплексов, а с другой — значительное развитие овражно-балочных комплексов. Рельеф местности холмистый, отметки рельефа  натерриории сельсовета колеблются от 85 до 170 м.</w:t>
      </w:r>
    </w:p>
    <w:p w:rsidR="00AD3C68" w:rsidRPr="009F7C9E" w:rsidRDefault="00AD3C68" w:rsidP="00AD3C68">
      <w:pPr>
        <w:ind w:firstLine="851"/>
        <w:jc w:val="both"/>
        <w:rPr>
          <w:rStyle w:val="FontStyle11"/>
          <w:rFonts w:ascii="Times New Roman" w:hAnsi="Times New Roman" w:cs="Times New Roman"/>
          <w:b w:val="0"/>
          <w:sz w:val="28"/>
          <w:szCs w:val="28"/>
        </w:rPr>
      </w:pPr>
      <w:r w:rsidRPr="009F7C9E">
        <w:rPr>
          <w:rStyle w:val="FontStyle11"/>
          <w:rFonts w:ascii="Times New Roman" w:hAnsi="Times New Roman" w:cs="Times New Roman"/>
          <w:b w:val="0"/>
          <w:sz w:val="28"/>
          <w:szCs w:val="28"/>
        </w:rPr>
        <w:t>Территория Новосергиевского района расположена в зоне южных черноземов. Широкое распространение на территории Герасимовского сельсовета получили черноземы обыкновенные, черноземы обыкновенные остаточно луговые, аллювиальные почвы, комплексы черноземов южных солонцеватых и солонцов.</w:t>
      </w: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4E5CEC" w:rsidRPr="009F7C9E" w:rsidRDefault="004E5CEC"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i/>
          <w:sz w:val="28"/>
          <w:szCs w:val="28"/>
        </w:rPr>
      </w:pPr>
    </w:p>
    <w:p w:rsidR="00AD3C68" w:rsidRPr="009F7C9E" w:rsidRDefault="00AD3C68" w:rsidP="00AD3C68">
      <w:pPr>
        <w:ind w:firstLine="851"/>
        <w:jc w:val="both"/>
        <w:rPr>
          <w:rStyle w:val="FontStyle11"/>
          <w:rFonts w:ascii="Times New Roman" w:hAnsi="Times New Roman" w:cs="Times New Roman"/>
          <w:sz w:val="28"/>
          <w:szCs w:val="28"/>
        </w:rPr>
      </w:pPr>
      <w:r w:rsidRPr="009F7C9E">
        <w:rPr>
          <w:i/>
          <w:sz w:val="28"/>
          <w:szCs w:val="28"/>
        </w:rPr>
        <w:t>Рисунок 3.2.3-1 Типы почв  МОНовосергиевский  район</w:t>
      </w:r>
    </w:p>
    <w:p w:rsidR="00AD3C68" w:rsidRPr="009F7C9E" w:rsidRDefault="00480C78" w:rsidP="00AD3C68">
      <w:pPr>
        <w:ind w:firstLine="851"/>
        <w:jc w:val="both"/>
        <w:rPr>
          <w:color w:val="000000"/>
          <w:sz w:val="28"/>
          <w:szCs w:val="28"/>
          <w:lang w:eastAsia="ru-RU"/>
        </w:rPr>
      </w:pPr>
      <w:r>
        <w:rPr>
          <w:b/>
          <w:noProof/>
          <w:lang w:eastAsia="ru-RU"/>
        </w:rPr>
        <w:drawing>
          <wp:inline distT="0" distB="0" distL="0" distR="0">
            <wp:extent cx="4543425" cy="6353175"/>
            <wp:effectExtent l="0" t="0" r="9525" b="9525"/>
            <wp:docPr id="3" name="Рисунок 5" descr="IMG_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42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3425" cy="6353175"/>
                    </a:xfrm>
                    <a:prstGeom prst="rect">
                      <a:avLst/>
                    </a:prstGeom>
                    <a:noFill/>
                    <a:ln>
                      <a:noFill/>
                    </a:ln>
                  </pic:spPr>
                </pic:pic>
              </a:graphicData>
            </a:graphic>
          </wp:inline>
        </w:drawing>
      </w:r>
    </w:p>
    <w:p w:rsidR="00AD3C68" w:rsidRPr="009F7C9E" w:rsidRDefault="00AD3C68" w:rsidP="00AD3C68">
      <w:pPr>
        <w:pStyle w:val="2"/>
        <w:rPr>
          <w:rFonts w:ascii="Times New Roman" w:hAnsi="Times New Roman"/>
        </w:rPr>
      </w:pPr>
      <w:bookmarkStart w:id="36" w:name="_Toc326326256"/>
      <w:bookmarkStart w:id="37" w:name="_Toc142410225"/>
      <w:r w:rsidRPr="009F7C9E">
        <w:rPr>
          <w:rFonts w:ascii="Times New Roman" w:hAnsi="Times New Roman"/>
        </w:rPr>
        <w:t>3.2.4 Растительность</w:t>
      </w:r>
      <w:bookmarkEnd w:id="36"/>
      <w:bookmarkEnd w:id="37"/>
    </w:p>
    <w:p w:rsidR="00AD3C68" w:rsidRPr="009F7C9E" w:rsidRDefault="00AD3C68" w:rsidP="00AD3C68">
      <w:pPr>
        <w:ind w:right="-3" w:firstLine="851"/>
        <w:jc w:val="both"/>
        <w:rPr>
          <w:rStyle w:val="FontStyle11"/>
          <w:rFonts w:ascii="Times New Roman" w:hAnsi="Times New Roman" w:cs="Times New Roman"/>
          <w:b w:val="0"/>
          <w:sz w:val="28"/>
          <w:szCs w:val="28"/>
        </w:rPr>
      </w:pPr>
      <w:r w:rsidRPr="009F7C9E">
        <w:rPr>
          <w:rStyle w:val="FontStyle11"/>
          <w:rFonts w:ascii="Times New Roman" w:hAnsi="Times New Roman" w:cs="Times New Roman"/>
          <w:b w:val="0"/>
          <w:sz w:val="28"/>
          <w:szCs w:val="28"/>
        </w:rPr>
        <w:t>Территория Новосергиевского района расположена в степной зоне, в зоне разнотравно-ковыльных и типчаково-ковыльных степей.</w:t>
      </w:r>
    </w:p>
    <w:p w:rsidR="00AD3C68" w:rsidRPr="009F7C9E" w:rsidRDefault="00AD3C68" w:rsidP="00AD3C68">
      <w:pPr>
        <w:ind w:right="-3" w:firstLine="851"/>
        <w:jc w:val="both"/>
        <w:rPr>
          <w:sz w:val="28"/>
          <w:szCs w:val="28"/>
        </w:rPr>
      </w:pPr>
      <w:r w:rsidRPr="009F7C9E">
        <w:rPr>
          <w:sz w:val="28"/>
          <w:szCs w:val="28"/>
        </w:rPr>
        <w:t xml:space="preserve">Лесистость района к югу (где расположен Герасимовский сельсовет) увеличивается, а самые крупные и частые лесные колки отмечаются в верховьях </w:t>
      </w:r>
      <w:r w:rsidRPr="009F7C9E">
        <w:rPr>
          <w:sz w:val="28"/>
          <w:szCs w:val="28"/>
        </w:rPr>
        <w:lastRenderedPageBreak/>
        <w:t>Иртека и Киндельки. Облесенные территории сельсовета располагаются в пойме реки Кинделя, которая протекает по центральной части сельсовета.</w:t>
      </w:r>
    </w:p>
    <w:p w:rsidR="00AD3C68" w:rsidRPr="009F7C9E" w:rsidRDefault="00AD3C68" w:rsidP="00AD3C68">
      <w:pPr>
        <w:ind w:right="-3" w:firstLine="851"/>
        <w:jc w:val="both"/>
        <w:rPr>
          <w:sz w:val="28"/>
          <w:szCs w:val="28"/>
        </w:rPr>
      </w:pPr>
      <w:r w:rsidRPr="009F7C9E">
        <w:rPr>
          <w:sz w:val="28"/>
          <w:szCs w:val="28"/>
        </w:rPr>
        <w:t>Растительность степных склонов образована ковылем лессинга и костром безостым. На слаборазвитых почвах склонов и красноцветном субстрате характерны петрофиты: шалфей поникающий, астрагал яйцеплодный и длинноножковый, копеечник крупноцветковый, василек маршалла, оносма простейшая и другие.</w:t>
      </w:r>
    </w:p>
    <w:p w:rsidR="00AD3C68" w:rsidRPr="009F7C9E" w:rsidRDefault="00AD3C68" w:rsidP="00AD3C68">
      <w:pPr>
        <w:ind w:right="-3" w:firstLine="851"/>
        <w:jc w:val="both"/>
        <w:rPr>
          <w:sz w:val="28"/>
          <w:szCs w:val="28"/>
        </w:rPr>
      </w:pPr>
      <w:r w:rsidRPr="009F7C9E">
        <w:rPr>
          <w:sz w:val="28"/>
          <w:szCs w:val="28"/>
        </w:rPr>
        <w:t>В более влажных местах по днищу балки и вдоль берега реки растут стальник средний, подмаренник цепкий и северный, котовник венгерский, морковник бессера, дрема белая.</w:t>
      </w:r>
    </w:p>
    <w:p w:rsidR="00AD3C68" w:rsidRPr="009F7C9E" w:rsidRDefault="00AD3C68" w:rsidP="00AD3C68">
      <w:pPr>
        <w:ind w:right="-3" w:firstLine="851"/>
        <w:jc w:val="both"/>
        <w:rPr>
          <w:sz w:val="28"/>
          <w:szCs w:val="28"/>
        </w:rPr>
      </w:pPr>
      <w:r w:rsidRPr="009F7C9E">
        <w:rPr>
          <w:sz w:val="28"/>
          <w:szCs w:val="28"/>
        </w:rPr>
        <w:t xml:space="preserve">В верховьях одного из левых притоков Иртека в 6 км к северу-востоку от села Герасимовка находится урочище </w:t>
      </w:r>
      <w:r w:rsidRPr="009F7C9E">
        <w:rPr>
          <w:i/>
          <w:iCs/>
          <w:sz w:val="28"/>
          <w:szCs w:val="28"/>
        </w:rPr>
        <w:t xml:space="preserve">Овраг Дубовый. </w:t>
      </w:r>
      <w:r w:rsidRPr="009F7C9E">
        <w:rPr>
          <w:sz w:val="28"/>
          <w:szCs w:val="28"/>
        </w:rPr>
        <w:t>Это хорошо сохранившаяся байрачная дубрава, одевающая склоны и днище глубокого У-образного оврага.</w:t>
      </w:r>
    </w:p>
    <w:p w:rsidR="00AD3C68" w:rsidRPr="009F7C9E" w:rsidRDefault="00AD3C68" w:rsidP="00AD3C68">
      <w:pPr>
        <w:widowControl w:val="0"/>
        <w:shd w:val="clear" w:color="auto" w:fill="FFFFFF"/>
        <w:ind w:right="-3" w:firstLine="851"/>
        <w:jc w:val="both"/>
        <w:rPr>
          <w:sz w:val="28"/>
          <w:szCs w:val="28"/>
          <w:shd w:val="clear" w:color="auto" w:fill="FFFFFF"/>
          <w:lang w:eastAsia="ru-RU"/>
        </w:rPr>
      </w:pPr>
      <w:r w:rsidRPr="009F7C9E">
        <w:rPr>
          <w:sz w:val="28"/>
          <w:szCs w:val="28"/>
        </w:rPr>
        <w:t xml:space="preserve">В Герасимовском сельсовете лесопокрытая площадь занимает более  6% от общей территории района и составляет около755 гектаров. </w:t>
      </w:r>
    </w:p>
    <w:p w:rsidR="00AD3C68" w:rsidRPr="009F7C9E" w:rsidRDefault="00AD3C68" w:rsidP="00AD3C68">
      <w:pPr>
        <w:pStyle w:val="2"/>
        <w:rPr>
          <w:rFonts w:ascii="Times New Roman" w:hAnsi="Times New Roman"/>
        </w:rPr>
      </w:pPr>
      <w:bookmarkStart w:id="38" w:name="_Toc326326257"/>
      <w:bookmarkStart w:id="39" w:name="_Toc142410226"/>
      <w:r w:rsidRPr="009F7C9E">
        <w:rPr>
          <w:rFonts w:ascii="Times New Roman" w:hAnsi="Times New Roman"/>
        </w:rPr>
        <w:t>3.2.5  Животный мир</w:t>
      </w:r>
      <w:bookmarkEnd w:id="38"/>
      <w:bookmarkEnd w:id="39"/>
    </w:p>
    <w:p w:rsidR="00AD3C68" w:rsidRPr="009F7C9E" w:rsidRDefault="00AD3C68" w:rsidP="00AD3C68">
      <w:pPr>
        <w:widowControl w:val="0"/>
        <w:shd w:val="clear" w:color="auto" w:fill="FFFFFF"/>
        <w:spacing w:before="238"/>
        <w:ind w:firstLine="851"/>
        <w:jc w:val="both"/>
        <w:rPr>
          <w:sz w:val="28"/>
          <w:szCs w:val="28"/>
          <w:lang w:eastAsia="ru-RU"/>
        </w:rPr>
      </w:pPr>
      <w:r w:rsidRPr="009F7C9E">
        <w:rPr>
          <w:sz w:val="28"/>
          <w:szCs w:val="28"/>
          <w:lang w:eastAsia="ru-RU"/>
        </w:rPr>
        <w:t>Разнообразен животный мир района.</w:t>
      </w:r>
    </w:p>
    <w:p w:rsidR="00AD3C68" w:rsidRPr="009F7C9E" w:rsidRDefault="00AD3C68" w:rsidP="00AD3C68">
      <w:pPr>
        <w:widowControl w:val="0"/>
        <w:shd w:val="clear" w:color="auto" w:fill="FFFFFF"/>
        <w:ind w:firstLine="851"/>
        <w:jc w:val="both"/>
        <w:rPr>
          <w:sz w:val="28"/>
          <w:szCs w:val="28"/>
          <w:lang w:eastAsia="ru-RU"/>
        </w:rPr>
      </w:pPr>
      <w:r w:rsidRPr="009F7C9E">
        <w:rPr>
          <w:sz w:val="28"/>
          <w:szCs w:val="28"/>
          <w:lang w:eastAsia="ru-RU"/>
        </w:rPr>
        <w:t>Среди млекопитающих наиболее многочисленный отряд грызунов. Представлены животные отрядов зайцеобразных, насекомоядных. Среди хищных типичны лисица обыкновенная, барсук, хорёк степной, ласка. Из отряда парнокопытных встречаются косуля, лось, кабан.</w:t>
      </w:r>
    </w:p>
    <w:p w:rsidR="00AD3C68" w:rsidRPr="009F7C9E" w:rsidRDefault="00AD3C68" w:rsidP="00AD3C68">
      <w:pPr>
        <w:widowControl w:val="0"/>
        <w:shd w:val="clear" w:color="auto" w:fill="FFFFFF"/>
        <w:ind w:firstLine="851"/>
        <w:jc w:val="both"/>
        <w:rPr>
          <w:sz w:val="28"/>
          <w:szCs w:val="28"/>
          <w:lang w:eastAsia="ru-RU"/>
        </w:rPr>
      </w:pPr>
      <w:r w:rsidRPr="009F7C9E">
        <w:rPr>
          <w:sz w:val="28"/>
          <w:szCs w:val="28"/>
          <w:lang w:eastAsia="ru-RU"/>
        </w:rPr>
        <w:t>Из птиц наиболее характерны жаворонок полевой, сова ушастая,  перепел, куропатка.</w:t>
      </w:r>
    </w:p>
    <w:p w:rsidR="00AD3C68" w:rsidRPr="009F7C9E" w:rsidRDefault="00AD3C68" w:rsidP="00AD3C68">
      <w:pPr>
        <w:pStyle w:val="210"/>
        <w:shd w:val="clear" w:color="auto" w:fill="auto"/>
        <w:spacing w:before="0" w:line="276" w:lineRule="auto"/>
        <w:ind w:left="20" w:right="60" w:firstLine="851"/>
        <w:rPr>
          <w:sz w:val="28"/>
          <w:szCs w:val="28"/>
          <w:lang w:eastAsia="en-US"/>
        </w:rPr>
      </w:pPr>
      <w:r w:rsidRPr="009F7C9E">
        <w:rPr>
          <w:sz w:val="28"/>
          <w:szCs w:val="28"/>
          <w:lang w:eastAsia="en-US"/>
        </w:rPr>
        <w:t>Ихтиофауна также разнообразна.  Щука, плотва, елец, карась, карп, сазан и др.</w:t>
      </w:r>
    </w:p>
    <w:p w:rsidR="00AD3C68" w:rsidRPr="009F7C9E" w:rsidRDefault="00AD3C68" w:rsidP="00AD3C68">
      <w:pPr>
        <w:pStyle w:val="210"/>
        <w:shd w:val="clear" w:color="auto" w:fill="auto"/>
        <w:spacing w:before="0" w:line="276" w:lineRule="auto"/>
        <w:ind w:left="20" w:right="60" w:firstLine="851"/>
        <w:rPr>
          <w:rStyle w:val="28"/>
          <w:color w:val="000000"/>
          <w:sz w:val="28"/>
        </w:rPr>
      </w:pPr>
      <w:r w:rsidRPr="009F7C9E">
        <w:rPr>
          <w:sz w:val="28"/>
          <w:szCs w:val="28"/>
          <w:lang w:eastAsia="en-US"/>
        </w:rPr>
        <w:t xml:space="preserve">На территории сельсовета (в северо-восточной части) располагаются угодья охотничьего хозяйства: Мустаевское охотхозяйство областного правления охотников и рыболовов. </w:t>
      </w:r>
    </w:p>
    <w:p w:rsidR="00AD3C68" w:rsidRPr="009F7C9E" w:rsidRDefault="00AD3C68" w:rsidP="00AD3C68">
      <w:pPr>
        <w:ind w:firstLine="851"/>
        <w:jc w:val="both"/>
        <w:rPr>
          <w:sz w:val="28"/>
          <w:szCs w:val="28"/>
        </w:rPr>
      </w:pPr>
    </w:p>
    <w:p w:rsidR="00AD3C68" w:rsidRPr="009F7C9E" w:rsidRDefault="00AD3C68" w:rsidP="00AD3C68">
      <w:pPr>
        <w:pStyle w:val="2"/>
        <w:keepNext w:val="0"/>
        <w:widowControl w:val="0"/>
        <w:spacing w:before="0" w:after="0" w:line="240" w:lineRule="auto"/>
        <w:rPr>
          <w:rFonts w:ascii="Times New Roman" w:hAnsi="Times New Roman"/>
        </w:rPr>
      </w:pPr>
      <w:bookmarkStart w:id="40" w:name="_Toc327362430"/>
      <w:bookmarkStart w:id="41" w:name="_Toc142410227"/>
      <w:bookmarkEnd w:id="31"/>
      <w:r w:rsidRPr="009F7C9E">
        <w:rPr>
          <w:rFonts w:ascii="Times New Roman" w:hAnsi="Times New Roman"/>
        </w:rPr>
        <w:t>3.3 ЗОНЫ С ОСОБЫМИ УСЛОВИЯМИ ИСПОЛЬЗОВАНИЯ ТЕРРИТОРИИ</w:t>
      </w:r>
      <w:bookmarkEnd w:id="40"/>
      <w:bookmarkEnd w:id="41"/>
    </w:p>
    <w:p w:rsidR="00AD3C68" w:rsidRPr="009F7C9E" w:rsidRDefault="00AD3C68" w:rsidP="00AD3C68">
      <w:pPr>
        <w:widowControl w:val="0"/>
        <w:ind w:firstLine="851"/>
        <w:jc w:val="both"/>
        <w:rPr>
          <w:sz w:val="28"/>
          <w:szCs w:val="28"/>
        </w:rPr>
      </w:pPr>
    </w:p>
    <w:p w:rsidR="00AD3C68" w:rsidRPr="009F7C9E" w:rsidRDefault="00AD3C68" w:rsidP="00AD3C68">
      <w:pPr>
        <w:widowControl w:val="0"/>
        <w:ind w:firstLine="851"/>
        <w:jc w:val="both"/>
        <w:rPr>
          <w:sz w:val="28"/>
          <w:szCs w:val="28"/>
        </w:rPr>
      </w:pPr>
      <w:r w:rsidRPr="009F7C9E">
        <w:rPr>
          <w:sz w:val="28"/>
          <w:szCs w:val="28"/>
        </w:rPr>
        <w:t>В составе материалов по обоснованию проекта генерального плана  выделены следующие зоны с особыми условиями использования территорий, т.е. территории, в границах которых устанавливаются ограничения на осуществление градостроительной деятельности:</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 территории зон санитарной охранной зоны водозаборных сооружений;</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 территории  водоохранных зон;</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-территории санитарно-защитных зон производственных и коммунальных объектов;</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 территории зон охраны воздушных линий электропередач.</w:t>
      </w:r>
    </w:p>
    <w:p w:rsidR="00AD3C68" w:rsidRPr="009F7C9E" w:rsidRDefault="00AD3C68" w:rsidP="00AD3C68">
      <w:pPr>
        <w:ind w:firstLine="851"/>
        <w:jc w:val="both"/>
        <w:rPr>
          <w:sz w:val="28"/>
          <w:szCs w:val="28"/>
        </w:rPr>
      </w:pPr>
      <w:r w:rsidRPr="009F7C9E">
        <w:rPr>
          <w:sz w:val="28"/>
          <w:szCs w:val="28"/>
        </w:rPr>
        <w:lastRenderedPageBreak/>
        <w:t xml:space="preserve">Границы указанных территорий и зон нанесены на картыв  соответствии с законодательством Российской Федерации, Оренбургской области и местными нормативными актами. </w:t>
      </w:r>
    </w:p>
    <w:p w:rsidR="00AD3C68" w:rsidRPr="009F7C9E" w:rsidRDefault="00AD3C68" w:rsidP="00AD3C68">
      <w:pPr>
        <w:spacing w:before="240"/>
        <w:ind w:firstLine="851"/>
        <w:jc w:val="both"/>
        <w:rPr>
          <w:b/>
          <w:sz w:val="28"/>
          <w:szCs w:val="28"/>
          <w:u w:val="single"/>
        </w:rPr>
      </w:pPr>
      <w:r w:rsidRPr="009F7C9E">
        <w:rPr>
          <w:b/>
          <w:sz w:val="28"/>
          <w:szCs w:val="28"/>
          <w:u w:val="single"/>
        </w:rPr>
        <w:t>Санитарно-защитные, охранные зоны  предприятий, сооружений и иных объектов</w:t>
      </w:r>
    </w:p>
    <w:p w:rsidR="00AD3C68" w:rsidRPr="009F7C9E" w:rsidRDefault="00AD3C68" w:rsidP="00AD3C68">
      <w:pPr>
        <w:ind w:firstLine="851"/>
        <w:jc w:val="both"/>
        <w:rPr>
          <w:rFonts w:eastAsia="MS Mincho"/>
          <w:sz w:val="28"/>
          <w:szCs w:val="28"/>
        </w:rPr>
      </w:pPr>
      <w:r w:rsidRPr="009F7C9E">
        <w:rPr>
          <w:sz w:val="28"/>
          <w:szCs w:val="28"/>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района установлены в соответствии с  </w:t>
      </w:r>
      <w:r w:rsidRPr="009F7C9E">
        <w:rPr>
          <w:rFonts w:eastAsia="MS Mincho"/>
          <w:sz w:val="28"/>
          <w:szCs w:val="28"/>
        </w:rPr>
        <w:t xml:space="preserve">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2.05.06.-85* «Магистральные трубопроводы». Участок компостирования ТБО </w:t>
      </w:r>
    </w:p>
    <w:p w:rsidR="00AD3C68" w:rsidRPr="009F7C9E" w:rsidRDefault="00AD3C68" w:rsidP="00AD3C68">
      <w:pPr>
        <w:widowControl w:val="0"/>
        <w:spacing w:before="240"/>
        <w:ind w:firstLine="851"/>
        <w:jc w:val="both"/>
        <w:rPr>
          <w:i/>
          <w:sz w:val="28"/>
          <w:szCs w:val="28"/>
        </w:rPr>
      </w:pPr>
      <w:r w:rsidRPr="009F7C9E">
        <w:rPr>
          <w:i/>
          <w:sz w:val="28"/>
        </w:rPr>
        <w:t>Таблица 3.3-</w:t>
      </w:r>
      <w:r w:rsidRPr="009F7C9E">
        <w:rPr>
          <w:i/>
          <w:sz w:val="28"/>
          <w:szCs w:val="28"/>
        </w:rPr>
        <w:t>1СЗЗ предприятий, сооружений и иных объектов выявленных на территории МО Герасимовский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154"/>
        <w:gridCol w:w="2342"/>
        <w:gridCol w:w="2514"/>
      </w:tblGrid>
      <w:tr w:rsidR="00AD3C68" w:rsidRPr="009F7C9E" w:rsidTr="00607AD5">
        <w:tc>
          <w:tcPr>
            <w:tcW w:w="560" w:type="dxa"/>
            <w:vAlign w:val="center"/>
          </w:tcPr>
          <w:p w:rsidR="00AD3C68" w:rsidRPr="009F7C9E" w:rsidRDefault="00AD3C68" w:rsidP="00607AD5">
            <w:pPr>
              <w:widowControl w:val="0"/>
              <w:snapToGrid w:val="0"/>
              <w:jc w:val="center"/>
              <w:rPr>
                <w:b/>
              </w:rPr>
            </w:pPr>
            <w:r w:rsidRPr="009F7C9E">
              <w:rPr>
                <w:b/>
              </w:rPr>
              <w:t>№ п/п</w:t>
            </w:r>
          </w:p>
        </w:tc>
        <w:tc>
          <w:tcPr>
            <w:tcW w:w="4154" w:type="dxa"/>
            <w:vAlign w:val="center"/>
          </w:tcPr>
          <w:p w:rsidR="00AD3C68" w:rsidRPr="009F7C9E" w:rsidRDefault="00AD3C68" w:rsidP="00607AD5">
            <w:pPr>
              <w:widowControl w:val="0"/>
              <w:snapToGrid w:val="0"/>
              <w:jc w:val="center"/>
              <w:rPr>
                <w:b/>
              </w:rPr>
            </w:pPr>
            <w:r w:rsidRPr="009F7C9E">
              <w:rPr>
                <w:b/>
              </w:rPr>
              <w:t>Наименование объекта</w:t>
            </w:r>
          </w:p>
        </w:tc>
        <w:tc>
          <w:tcPr>
            <w:tcW w:w="2342" w:type="dxa"/>
            <w:vAlign w:val="center"/>
          </w:tcPr>
          <w:p w:rsidR="00AD3C68" w:rsidRPr="009F7C9E" w:rsidRDefault="00AD3C68" w:rsidP="00607AD5">
            <w:pPr>
              <w:widowControl w:val="0"/>
              <w:snapToGrid w:val="0"/>
              <w:jc w:val="center"/>
              <w:rPr>
                <w:b/>
              </w:rPr>
            </w:pPr>
            <w:r w:rsidRPr="009F7C9E">
              <w:rPr>
                <w:b/>
              </w:rPr>
              <w:t>Класс опасности</w:t>
            </w:r>
          </w:p>
        </w:tc>
        <w:tc>
          <w:tcPr>
            <w:tcW w:w="2514" w:type="dxa"/>
            <w:vAlign w:val="center"/>
          </w:tcPr>
          <w:p w:rsidR="00AD3C68" w:rsidRPr="009F7C9E" w:rsidRDefault="00AD3C68" w:rsidP="00607AD5">
            <w:pPr>
              <w:widowControl w:val="0"/>
              <w:snapToGrid w:val="0"/>
              <w:jc w:val="center"/>
              <w:rPr>
                <w:b/>
              </w:rPr>
            </w:pPr>
            <w:r w:rsidRPr="009F7C9E">
              <w:rPr>
                <w:b/>
              </w:rPr>
              <w:t>Размер санитарно-защитной зоны (санитарного разрыва для Ж/Д), метров</w:t>
            </w:r>
          </w:p>
        </w:tc>
      </w:tr>
      <w:tr w:rsidR="00AD3C68" w:rsidRPr="009F7C9E" w:rsidTr="00607AD5">
        <w:tc>
          <w:tcPr>
            <w:tcW w:w="560" w:type="dxa"/>
            <w:vAlign w:val="center"/>
          </w:tcPr>
          <w:p w:rsidR="00AD3C68" w:rsidRPr="009F7C9E" w:rsidRDefault="00AD3C68" w:rsidP="00607AD5">
            <w:pPr>
              <w:widowControl w:val="0"/>
              <w:jc w:val="center"/>
            </w:pPr>
            <w:r w:rsidRPr="009F7C9E">
              <w:t>1.</w:t>
            </w:r>
          </w:p>
        </w:tc>
        <w:tc>
          <w:tcPr>
            <w:tcW w:w="4154" w:type="dxa"/>
          </w:tcPr>
          <w:p w:rsidR="00AD3C68" w:rsidRPr="009F7C9E" w:rsidRDefault="00AD3C68" w:rsidP="00607AD5">
            <w:pPr>
              <w:widowControl w:val="0"/>
              <w:jc w:val="both"/>
            </w:pPr>
            <w:r w:rsidRPr="009F7C9E">
              <w:t>Яма Беккера</w:t>
            </w:r>
          </w:p>
        </w:tc>
        <w:tc>
          <w:tcPr>
            <w:tcW w:w="2342" w:type="dxa"/>
            <w:vAlign w:val="center"/>
          </w:tcPr>
          <w:p w:rsidR="00AD3C68" w:rsidRPr="009F7C9E" w:rsidRDefault="00AD3C68" w:rsidP="00607AD5">
            <w:pPr>
              <w:widowControl w:val="0"/>
              <w:jc w:val="center"/>
            </w:pPr>
            <w:r w:rsidRPr="009F7C9E">
              <w:rPr>
                <w:lang w:val="en-US"/>
              </w:rPr>
              <w:t>2</w:t>
            </w:r>
          </w:p>
        </w:tc>
        <w:tc>
          <w:tcPr>
            <w:tcW w:w="2514" w:type="dxa"/>
            <w:vAlign w:val="center"/>
          </w:tcPr>
          <w:p w:rsidR="00AD3C68" w:rsidRPr="009F7C9E" w:rsidRDefault="00AD3C68" w:rsidP="00607AD5">
            <w:pPr>
              <w:widowControl w:val="0"/>
              <w:jc w:val="center"/>
            </w:pPr>
            <w:r w:rsidRPr="009F7C9E">
              <w:t>500</w:t>
            </w:r>
          </w:p>
        </w:tc>
      </w:tr>
      <w:tr w:rsidR="00AD3C68" w:rsidRPr="009F7C9E" w:rsidTr="00607AD5">
        <w:tc>
          <w:tcPr>
            <w:tcW w:w="560" w:type="dxa"/>
            <w:vAlign w:val="center"/>
          </w:tcPr>
          <w:p w:rsidR="00AD3C68" w:rsidRPr="009F7C9E" w:rsidRDefault="00AD3C68" w:rsidP="00607AD5">
            <w:pPr>
              <w:widowControl w:val="0"/>
              <w:jc w:val="center"/>
            </w:pPr>
            <w:r w:rsidRPr="009F7C9E">
              <w:t>2.</w:t>
            </w:r>
          </w:p>
        </w:tc>
        <w:tc>
          <w:tcPr>
            <w:tcW w:w="4154" w:type="dxa"/>
          </w:tcPr>
          <w:p w:rsidR="00AD3C68" w:rsidRPr="009F7C9E" w:rsidRDefault="00AD3C68" w:rsidP="00607AD5">
            <w:pPr>
              <w:widowControl w:val="0"/>
              <w:jc w:val="both"/>
            </w:pPr>
            <w:r w:rsidRPr="009F7C9E">
              <w:t>Свалка ТБО</w:t>
            </w:r>
          </w:p>
        </w:tc>
        <w:tc>
          <w:tcPr>
            <w:tcW w:w="2342" w:type="dxa"/>
            <w:vAlign w:val="center"/>
          </w:tcPr>
          <w:p w:rsidR="00AD3C68" w:rsidRPr="009F7C9E" w:rsidRDefault="00AD3C68" w:rsidP="00607AD5">
            <w:pPr>
              <w:widowControl w:val="0"/>
              <w:jc w:val="center"/>
            </w:pPr>
            <w:r w:rsidRPr="009F7C9E">
              <w:rPr>
                <w:lang w:val="en-US"/>
              </w:rPr>
              <w:t>II</w:t>
            </w:r>
          </w:p>
        </w:tc>
        <w:tc>
          <w:tcPr>
            <w:tcW w:w="2514" w:type="dxa"/>
            <w:vAlign w:val="center"/>
          </w:tcPr>
          <w:p w:rsidR="00AD3C68" w:rsidRPr="009F7C9E" w:rsidRDefault="00AD3C68" w:rsidP="00607AD5">
            <w:pPr>
              <w:widowControl w:val="0"/>
              <w:jc w:val="center"/>
            </w:pPr>
            <w:r w:rsidRPr="009F7C9E">
              <w:t>500</w:t>
            </w:r>
          </w:p>
        </w:tc>
      </w:tr>
      <w:tr w:rsidR="00AD3C68" w:rsidRPr="009F7C9E" w:rsidTr="00607AD5">
        <w:tc>
          <w:tcPr>
            <w:tcW w:w="560" w:type="dxa"/>
            <w:vAlign w:val="center"/>
          </w:tcPr>
          <w:p w:rsidR="00AD3C68" w:rsidRPr="009F7C9E" w:rsidRDefault="00AD3C68" w:rsidP="00607AD5">
            <w:pPr>
              <w:widowControl w:val="0"/>
              <w:jc w:val="center"/>
            </w:pPr>
            <w:r w:rsidRPr="009F7C9E">
              <w:t>3.</w:t>
            </w:r>
          </w:p>
        </w:tc>
        <w:tc>
          <w:tcPr>
            <w:tcW w:w="4154" w:type="dxa"/>
          </w:tcPr>
          <w:p w:rsidR="00AD3C68" w:rsidRPr="009F7C9E" w:rsidRDefault="00AD3C68" w:rsidP="00607AD5">
            <w:pPr>
              <w:widowControl w:val="0"/>
              <w:jc w:val="both"/>
            </w:pPr>
            <w:r w:rsidRPr="009F7C9E">
              <w:t>Гаражи и парки по ремонту, технологическому обслуживанию и хранению грузовых автомобилей и сельскохозяйственной техники</w:t>
            </w:r>
          </w:p>
        </w:tc>
        <w:tc>
          <w:tcPr>
            <w:tcW w:w="2342" w:type="dxa"/>
            <w:vAlign w:val="center"/>
          </w:tcPr>
          <w:p w:rsidR="00AD3C68" w:rsidRPr="009F7C9E" w:rsidRDefault="00AD3C68" w:rsidP="00607AD5">
            <w:pPr>
              <w:widowControl w:val="0"/>
              <w:jc w:val="center"/>
            </w:pPr>
            <w:r w:rsidRPr="009F7C9E">
              <w:rPr>
                <w:lang w:val="en-US"/>
              </w:rPr>
              <w:t>III</w:t>
            </w:r>
          </w:p>
        </w:tc>
        <w:tc>
          <w:tcPr>
            <w:tcW w:w="2514" w:type="dxa"/>
            <w:vAlign w:val="center"/>
          </w:tcPr>
          <w:p w:rsidR="00AD3C68" w:rsidRPr="009F7C9E" w:rsidRDefault="00AD3C68" w:rsidP="00607AD5">
            <w:pPr>
              <w:widowControl w:val="0"/>
              <w:jc w:val="center"/>
            </w:pPr>
            <w:r w:rsidRPr="009F7C9E">
              <w:t>300</w:t>
            </w:r>
          </w:p>
        </w:tc>
      </w:tr>
      <w:tr w:rsidR="00AD3C68" w:rsidRPr="009F7C9E" w:rsidTr="00607AD5">
        <w:tc>
          <w:tcPr>
            <w:tcW w:w="560" w:type="dxa"/>
            <w:vAlign w:val="center"/>
          </w:tcPr>
          <w:p w:rsidR="00AD3C68" w:rsidRPr="009F7C9E" w:rsidRDefault="00AD3C68" w:rsidP="00607AD5">
            <w:pPr>
              <w:widowControl w:val="0"/>
              <w:jc w:val="center"/>
            </w:pPr>
            <w:r w:rsidRPr="009F7C9E">
              <w:t>4.</w:t>
            </w:r>
          </w:p>
        </w:tc>
        <w:tc>
          <w:tcPr>
            <w:tcW w:w="4154" w:type="dxa"/>
          </w:tcPr>
          <w:p w:rsidR="00AD3C68" w:rsidRPr="009F7C9E" w:rsidRDefault="00AD3C68" w:rsidP="00607AD5">
            <w:pPr>
              <w:widowControl w:val="0"/>
              <w:jc w:val="both"/>
            </w:pPr>
            <w:r w:rsidRPr="009F7C9E">
              <w:t>Свинофермы до 4 тыс. голов</w:t>
            </w:r>
          </w:p>
        </w:tc>
        <w:tc>
          <w:tcPr>
            <w:tcW w:w="2342" w:type="dxa"/>
            <w:vAlign w:val="center"/>
          </w:tcPr>
          <w:p w:rsidR="00AD3C68" w:rsidRPr="009F7C9E" w:rsidRDefault="00AD3C68" w:rsidP="00607AD5">
            <w:pPr>
              <w:widowControl w:val="0"/>
              <w:jc w:val="center"/>
            </w:pPr>
            <w:r w:rsidRPr="009F7C9E">
              <w:rPr>
                <w:lang w:val="en-US"/>
              </w:rPr>
              <w:t>III</w:t>
            </w:r>
          </w:p>
        </w:tc>
        <w:tc>
          <w:tcPr>
            <w:tcW w:w="2514" w:type="dxa"/>
            <w:vAlign w:val="center"/>
          </w:tcPr>
          <w:p w:rsidR="00AD3C68" w:rsidRPr="009F7C9E" w:rsidRDefault="00AD3C68" w:rsidP="00607AD5">
            <w:pPr>
              <w:widowControl w:val="0"/>
              <w:jc w:val="center"/>
            </w:pPr>
            <w:r w:rsidRPr="009F7C9E">
              <w:t>300</w:t>
            </w:r>
          </w:p>
        </w:tc>
      </w:tr>
      <w:tr w:rsidR="00AD3C68" w:rsidRPr="009F7C9E" w:rsidTr="00607AD5">
        <w:tc>
          <w:tcPr>
            <w:tcW w:w="560" w:type="dxa"/>
            <w:vAlign w:val="center"/>
          </w:tcPr>
          <w:p w:rsidR="00AD3C68" w:rsidRPr="009F7C9E" w:rsidRDefault="00AD3C68" w:rsidP="00607AD5">
            <w:pPr>
              <w:widowControl w:val="0"/>
              <w:jc w:val="center"/>
            </w:pPr>
            <w:r w:rsidRPr="009F7C9E">
              <w:t>5.</w:t>
            </w:r>
          </w:p>
        </w:tc>
        <w:tc>
          <w:tcPr>
            <w:tcW w:w="4154" w:type="dxa"/>
          </w:tcPr>
          <w:p w:rsidR="00AD3C68" w:rsidRPr="009F7C9E" w:rsidRDefault="00AD3C68" w:rsidP="00607AD5">
            <w:pPr>
              <w:widowControl w:val="0"/>
              <w:jc w:val="both"/>
            </w:pPr>
            <w:r w:rsidRPr="009F7C9E">
              <w:t>Фермы крупного рогатого скота от 1200 до 2000 и до 6000 ското-мест для молодняка</w:t>
            </w:r>
          </w:p>
        </w:tc>
        <w:tc>
          <w:tcPr>
            <w:tcW w:w="2342" w:type="dxa"/>
            <w:vAlign w:val="center"/>
          </w:tcPr>
          <w:p w:rsidR="00AD3C68" w:rsidRPr="009F7C9E" w:rsidRDefault="00AD3C68" w:rsidP="00607AD5">
            <w:pPr>
              <w:widowControl w:val="0"/>
              <w:jc w:val="center"/>
            </w:pPr>
            <w:r w:rsidRPr="009F7C9E">
              <w:rPr>
                <w:lang w:val="en-US"/>
              </w:rPr>
              <w:t>II</w:t>
            </w:r>
          </w:p>
        </w:tc>
        <w:tc>
          <w:tcPr>
            <w:tcW w:w="2514" w:type="dxa"/>
            <w:vAlign w:val="center"/>
          </w:tcPr>
          <w:p w:rsidR="00AD3C68" w:rsidRPr="009F7C9E" w:rsidRDefault="00AD3C68" w:rsidP="00607AD5">
            <w:pPr>
              <w:widowControl w:val="0"/>
              <w:jc w:val="center"/>
            </w:pPr>
            <w:r w:rsidRPr="009F7C9E">
              <w:t>500</w:t>
            </w:r>
          </w:p>
        </w:tc>
      </w:tr>
      <w:tr w:rsidR="00AD3C68" w:rsidRPr="009F7C9E" w:rsidTr="00607AD5">
        <w:tc>
          <w:tcPr>
            <w:tcW w:w="560" w:type="dxa"/>
            <w:vAlign w:val="center"/>
          </w:tcPr>
          <w:p w:rsidR="00AD3C68" w:rsidRPr="009F7C9E" w:rsidRDefault="00AD3C68" w:rsidP="00607AD5">
            <w:pPr>
              <w:widowControl w:val="0"/>
              <w:jc w:val="center"/>
            </w:pPr>
            <w:r w:rsidRPr="009F7C9E">
              <w:t>6.</w:t>
            </w:r>
          </w:p>
        </w:tc>
        <w:tc>
          <w:tcPr>
            <w:tcW w:w="4154" w:type="dxa"/>
          </w:tcPr>
          <w:p w:rsidR="00AD3C68" w:rsidRPr="009F7C9E" w:rsidRDefault="00AD3C68" w:rsidP="00607AD5">
            <w:pPr>
              <w:widowControl w:val="0"/>
              <w:jc w:val="both"/>
            </w:pPr>
            <w:r w:rsidRPr="009F7C9E">
              <w:t>Производства лесопильное</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c>
          <w:tcPr>
            <w:tcW w:w="560" w:type="dxa"/>
            <w:vAlign w:val="center"/>
          </w:tcPr>
          <w:p w:rsidR="00AD3C68" w:rsidRPr="009F7C9E" w:rsidRDefault="00AD3C68" w:rsidP="00607AD5">
            <w:pPr>
              <w:widowControl w:val="0"/>
              <w:jc w:val="center"/>
            </w:pPr>
            <w:r w:rsidRPr="009F7C9E">
              <w:t>7.</w:t>
            </w:r>
          </w:p>
        </w:tc>
        <w:tc>
          <w:tcPr>
            <w:tcW w:w="4154" w:type="dxa"/>
          </w:tcPr>
          <w:p w:rsidR="00AD3C68" w:rsidRPr="009F7C9E" w:rsidRDefault="00AD3C68" w:rsidP="00607AD5">
            <w:pPr>
              <w:widowControl w:val="0"/>
              <w:jc w:val="both"/>
            </w:pPr>
            <w:r w:rsidRPr="009F7C9E">
              <w:t>Склад горюче-смазочных материалов</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rPr>
          <w:trHeight w:val="165"/>
        </w:trPr>
        <w:tc>
          <w:tcPr>
            <w:tcW w:w="560" w:type="dxa"/>
            <w:vAlign w:val="center"/>
          </w:tcPr>
          <w:p w:rsidR="00AD3C68" w:rsidRPr="009F7C9E" w:rsidRDefault="00AD3C68" w:rsidP="00607AD5">
            <w:pPr>
              <w:widowControl w:val="0"/>
              <w:jc w:val="center"/>
            </w:pPr>
            <w:r w:rsidRPr="009F7C9E">
              <w:t>8.</w:t>
            </w:r>
          </w:p>
        </w:tc>
        <w:tc>
          <w:tcPr>
            <w:tcW w:w="4154" w:type="dxa"/>
          </w:tcPr>
          <w:p w:rsidR="00AD3C68" w:rsidRPr="009F7C9E" w:rsidRDefault="00AD3C68" w:rsidP="00607AD5">
            <w:pPr>
              <w:widowControl w:val="0"/>
              <w:jc w:val="both"/>
            </w:pPr>
            <w:r w:rsidRPr="009F7C9E">
              <w:t>Склады и открытые места хранения зерна</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rPr>
          <w:trHeight w:val="165"/>
        </w:trPr>
        <w:tc>
          <w:tcPr>
            <w:tcW w:w="560" w:type="dxa"/>
            <w:vAlign w:val="center"/>
          </w:tcPr>
          <w:p w:rsidR="00AD3C68" w:rsidRPr="009F7C9E" w:rsidRDefault="00AD3C68" w:rsidP="00607AD5">
            <w:pPr>
              <w:widowControl w:val="0"/>
              <w:jc w:val="center"/>
            </w:pPr>
            <w:r w:rsidRPr="009F7C9E">
              <w:t>9.</w:t>
            </w:r>
          </w:p>
        </w:tc>
        <w:tc>
          <w:tcPr>
            <w:tcW w:w="4154" w:type="dxa"/>
          </w:tcPr>
          <w:p w:rsidR="00AD3C68" w:rsidRPr="009F7C9E" w:rsidRDefault="00AD3C68" w:rsidP="00607AD5">
            <w:pPr>
              <w:widowControl w:val="0"/>
              <w:jc w:val="both"/>
            </w:pPr>
            <w:r w:rsidRPr="009F7C9E">
              <w:t>Мельница, маслобойня</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c>
          <w:tcPr>
            <w:tcW w:w="560" w:type="dxa"/>
            <w:vAlign w:val="center"/>
          </w:tcPr>
          <w:p w:rsidR="00AD3C68" w:rsidRPr="009F7C9E" w:rsidRDefault="00AD3C68" w:rsidP="00607AD5">
            <w:pPr>
              <w:widowControl w:val="0"/>
              <w:jc w:val="center"/>
            </w:pPr>
            <w:r w:rsidRPr="009F7C9E">
              <w:t>10.</w:t>
            </w:r>
          </w:p>
        </w:tc>
        <w:tc>
          <w:tcPr>
            <w:tcW w:w="4154" w:type="dxa"/>
          </w:tcPr>
          <w:p w:rsidR="00AD3C68" w:rsidRPr="009F7C9E" w:rsidRDefault="00AD3C68" w:rsidP="00607AD5">
            <w:pPr>
              <w:widowControl w:val="0"/>
              <w:jc w:val="both"/>
            </w:pPr>
            <w:r w:rsidRPr="009F7C9E">
              <w:t>Участки хранения сена, соломы.</w:t>
            </w:r>
          </w:p>
        </w:tc>
        <w:tc>
          <w:tcPr>
            <w:tcW w:w="2342" w:type="dxa"/>
            <w:vAlign w:val="center"/>
          </w:tcPr>
          <w:p w:rsidR="00AD3C68" w:rsidRPr="009F7C9E" w:rsidRDefault="00AD3C68" w:rsidP="00607AD5">
            <w:pPr>
              <w:widowControl w:val="0"/>
              <w:jc w:val="center"/>
            </w:pPr>
            <w:r w:rsidRPr="009F7C9E">
              <w:rPr>
                <w:lang w:val="en-US"/>
              </w:rPr>
              <w:t>V</w:t>
            </w:r>
          </w:p>
        </w:tc>
        <w:tc>
          <w:tcPr>
            <w:tcW w:w="2514" w:type="dxa"/>
            <w:vAlign w:val="center"/>
          </w:tcPr>
          <w:p w:rsidR="00AD3C68" w:rsidRPr="009F7C9E" w:rsidRDefault="00AD3C68" w:rsidP="00607AD5">
            <w:pPr>
              <w:widowControl w:val="0"/>
              <w:jc w:val="center"/>
            </w:pPr>
            <w:r w:rsidRPr="009F7C9E">
              <w:t>50</w:t>
            </w:r>
          </w:p>
        </w:tc>
      </w:tr>
      <w:tr w:rsidR="00AD3C68" w:rsidRPr="009F7C9E" w:rsidTr="00607AD5">
        <w:tc>
          <w:tcPr>
            <w:tcW w:w="560" w:type="dxa"/>
            <w:vAlign w:val="center"/>
          </w:tcPr>
          <w:p w:rsidR="00AD3C68" w:rsidRPr="009F7C9E" w:rsidRDefault="00AD3C68" w:rsidP="00607AD5">
            <w:pPr>
              <w:widowControl w:val="0"/>
              <w:jc w:val="center"/>
            </w:pPr>
            <w:r w:rsidRPr="009F7C9E">
              <w:t>11.</w:t>
            </w:r>
          </w:p>
        </w:tc>
        <w:tc>
          <w:tcPr>
            <w:tcW w:w="4154" w:type="dxa"/>
          </w:tcPr>
          <w:p w:rsidR="00AD3C68" w:rsidRPr="009F7C9E" w:rsidRDefault="00AD3C68" w:rsidP="00607AD5">
            <w:pPr>
              <w:widowControl w:val="0"/>
              <w:jc w:val="both"/>
            </w:pPr>
            <w:r w:rsidRPr="009F7C9E">
              <w:t>Кладбища смешанного и традиционного захоронения</w:t>
            </w:r>
          </w:p>
        </w:tc>
        <w:tc>
          <w:tcPr>
            <w:tcW w:w="2342" w:type="dxa"/>
            <w:vAlign w:val="center"/>
          </w:tcPr>
          <w:p w:rsidR="00AD3C68" w:rsidRPr="009F7C9E" w:rsidRDefault="00AD3C68" w:rsidP="00607AD5">
            <w:pPr>
              <w:widowControl w:val="0"/>
              <w:jc w:val="center"/>
            </w:pPr>
            <w:r w:rsidRPr="009F7C9E">
              <w:rPr>
                <w:lang w:val="en-US"/>
              </w:rPr>
              <w:t>V</w:t>
            </w:r>
          </w:p>
        </w:tc>
        <w:tc>
          <w:tcPr>
            <w:tcW w:w="2514" w:type="dxa"/>
            <w:vAlign w:val="center"/>
          </w:tcPr>
          <w:p w:rsidR="00AD3C68" w:rsidRPr="009F7C9E" w:rsidRDefault="00AD3C68" w:rsidP="00607AD5">
            <w:pPr>
              <w:widowControl w:val="0"/>
              <w:jc w:val="center"/>
            </w:pPr>
            <w:r w:rsidRPr="009F7C9E">
              <w:t>50</w:t>
            </w:r>
          </w:p>
        </w:tc>
      </w:tr>
    </w:tbl>
    <w:p w:rsidR="00AD3C68" w:rsidRPr="009F7C9E" w:rsidRDefault="00AD3C68" w:rsidP="00AD3C68">
      <w:pPr>
        <w:spacing w:before="240"/>
        <w:ind w:firstLine="851"/>
        <w:jc w:val="both"/>
        <w:rPr>
          <w:sz w:val="28"/>
          <w:szCs w:val="28"/>
        </w:rPr>
      </w:pPr>
      <w:r w:rsidRPr="009F7C9E">
        <w:rPr>
          <w:sz w:val="28"/>
          <w:szCs w:val="28"/>
        </w:rPr>
        <w:t xml:space="preserve">В результате проведенной комплексной оценки территории выяснилось, что  в пределах санитарно-защитной зоны (СЗЗ) от гаражей по ремонту, технологическому обслуживанию и хранению грузовых автомобилей и сельскохозяйственной техники,фермы крупного рогатого скота,склада горюче-смазочных материалов находятсяселитебные территории. Также в пределах санитарно-защитной зоны (СЗЗ) от скотомогильника расположена ферма КРС, что </w:t>
      </w:r>
      <w:r w:rsidRPr="009F7C9E">
        <w:rPr>
          <w:sz w:val="28"/>
          <w:szCs w:val="28"/>
        </w:rPr>
        <w:lastRenderedPageBreak/>
        <w:t>противоречит требованиям ветеринарно-санитарным правилам сбора, утилизации и уничтожения биологических отходов:</w:t>
      </w:r>
    </w:p>
    <w:p w:rsidR="00AD3C68" w:rsidRPr="009F7C9E" w:rsidRDefault="00AD3C68" w:rsidP="00AD3C68">
      <w:pPr>
        <w:ind w:firstLine="851"/>
        <w:jc w:val="both"/>
        <w:rPr>
          <w:sz w:val="28"/>
          <w:szCs w:val="28"/>
        </w:rPr>
      </w:pPr>
      <w:r w:rsidRPr="009F7C9E">
        <w:rPr>
          <w:sz w:val="28"/>
          <w:szCs w:val="28"/>
        </w:rPr>
        <w:t>Размер санитарно-защитной зоны от скотомогильника (биотермической ямы) до:</w:t>
      </w:r>
    </w:p>
    <w:p w:rsidR="00AD3C68" w:rsidRPr="009F7C9E" w:rsidRDefault="00AD3C68" w:rsidP="00AD3C68">
      <w:pPr>
        <w:ind w:firstLine="851"/>
        <w:jc w:val="both"/>
        <w:rPr>
          <w:sz w:val="28"/>
          <w:szCs w:val="28"/>
        </w:rPr>
      </w:pPr>
      <w:r w:rsidRPr="009F7C9E">
        <w:rPr>
          <w:sz w:val="28"/>
          <w:szCs w:val="28"/>
        </w:rPr>
        <w:t>- жилых, общественных зданий, животноводческих ферм (комплексов) - 500 м;</w:t>
      </w:r>
    </w:p>
    <w:p w:rsidR="00AD3C68" w:rsidRPr="009F7C9E" w:rsidRDefault="00AD3C68" w:rsidP="00AD3C68">
      <w:pPr>
        <w:ind w:firstLine="851"/>
        <w:jc w:val="both"/>
        <w:rPr>
          <w:sz w:val="28"/>
          <w:szCs w:val="28"/>
        </w:rPr>
      </w:pPr>
      <w:r w:rsidRPr="009F7C9E">
        <w:rPr>
          <w:sz w:val="28"/>
          <w:szCs w:val="28"/>
        </w:rPr>
        <w:t>- скотопрогонов и пастбищ - 200 м;</w:t>
      </w:r>
    </w:p>
    <w:p w:rsidR="00AD3C68" w:rsidRPr="009F7C9E" w:rsidRDefault="00AD3C68" w:rsidP="00AD3C68">
      <w:pPr>
        <w:ind w:firstLine="851"/>
        <w:jc w:val="both"/>
        <w:rPr>
          <w:sz w:val="28"/>
          <w:szCs w:val="28"/>
          <w:highlight w:val="yellow"/>
        </w:rPr>
      </w:pPr>
      <w:r w:rsidRPr="009F7C9E">
        <w:rPr>
          <w:sz w:val="28"/>
          <w:szCs w:val="28"/>
        </w:rPr>
        <w:t>- автомобильных, железных дорог в зависимости от их категории 50-300 м.</w:t>
      </w:r>
    </w:p>
    <w:p w:rsidR="00AD3C68" w:rsidRPr="009F7C9E" w:rsidRDefault="00AD3C68" w:rsidP="00AD3C68">
      <w:pPr>
        <w:spacing w:before="240"/>
        <w:ind w:firstLine="851"/>
        <w:jc w:val="both"/>
        <w:rPr>
          <w:sz w:val="28"/>
          <w:szCs w:val="28"/>
        </w:rPr>
      </w:pPr>
      <w:r w:rsidRPr="009F7C9E">
        <w:rPr>
          <w:sz w:val="28"/>
          <w:szCs w:val="28"/>
        </w:rPr>
        <w:t>Необходимо проведение мероприятий по организации и сокращению СЗЗ от промышленных объектов; вынос объектов КФХ из СЗЗ скотомогильника. Проектом предлагается упорядочивание производственных территорий с организацией СЗЗ.</w:t>
      </w:r>
    </w:p>
    <w:p w:rsidR="00AD3C68" w:rsidRPr="009F7C9E" w:rsidRDefault="00AD3C68" w:rsidP="00AD3C68">
      <w:pPr>
        <w:spacing w:before="240"/>
        <w:ind w:firstLine="851"/>
        <w:jc w:val="both"/>
        <w:rPr>
          <w:b/>
          <w:sz w:val="28"/>
          <w:szCs w:val="28"/>
          <w:u w:val="single"/>
        </w:rPr>
      </w:pPr>
      <w:r w:rsidRPr="009F7C9E">
        <w:rPr>
          <w:b/>
          <w:sz w:val="28"/>
          <w:szCs w:val="28"/>
          <w:u w:val="single"/>
        </w:rPr>
        <w:t>Водоохранные зоны водных объектов</w:t>
      </w:r>
    </w:p>
    <w:p w:rsidR="00AD3C68" w:rsidRPr="009F7C9E" w:rsidRDefault="00AD3C68" w:rsidP="00AD3C68">
      <w:pPr>
        <w:pStyle w:val="S"/>
      </w:pPr>
      <w:r w:rsidRPr="009F7C9E">
        <w:t>В соответствии с Водным кодексом РФ определяются размеры водоохранных зон для всех водных объектов района.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D3C68" w:rsidRPr="009F7C9E" w:rsidRDefault="00AD3C68" w:rsidP="00AD3C68">
      <w:pPr>
        <w:pStyle w:val="S"/>
      </w:pPr>
      <w:r w:rsidRPr="009F7C9E">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D3C68" w:rsidRPr="009F7C9E" w:rsidRDefault="00AD3C68" w:rsidP="00AD3C68">
      <w:pPr>
        <w:pStyle w:val="S"/>
      </w:pPr>
      <w:r w:rsidRPr="009F7C9E">
        <w:t xml:space="preserve">Ширина водоохранной зоны морей,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AD3C68" w:rsidRPr="009F7C9E" w:rsidRDefault="00AD3C68" w:rsidP="00AD3C68">
      <w:pPr>
        <w:pStyle w:val="S"/>
        <w:spacing w:before="0"/>
      </w:pPr>
      <w:r w:rsidRPr="009F7C9E">
        <w:t>Ширина водоохранной зоны рек или ручьев устанавливается от их истока для рек или ручьев протяженностью:</w:t>
      </w:r>
    </w:p>
    <w:p w:rsidR="00AD3C68" w:rsidRPr="009F7C9E" w:rsidRDefault="00AD3C68" w:rsidP="00AD3C68">
      <w:pPr>
        <w:pStyle w:val="S"/>
        <w:spacing w:before="0"/>
      </w:pPr>
      <w:r w:rsidRPr="009F7C9E">
        <w:t>1) до десяти километров -в размере пятидесяти метров;</w:t>
      </w:r>
    </w:p>
    <w:p w:rsidR="00AD3C68" w:rsidRPr="009F7C9E" w:rsidRDefault="00AD3C68" w:rsidP="00AD3C68">
      <w:pPr>
        <w:pStyle w:val="S"/>
        <w:spacing w:before="0"/>
      </w:pPr>
      <w:r w:rsidRPr="009F7C9E">
        <w:t>2) от десяти до пятидесяти километров -в размере ста метров;</w:t>
      </w:r>
    </w:p>
    <w:p w:rsidR="00AD3C68" w:rsidRPr="009F7C9E" w:rsidRDefault="00AD3C68" w:rsidP="00AD3C68">
      <w:pPr>
        <w:pStyle w:val="S"/>
        <w:spacing w:before="0"/>
      </w:pPr>
      <w:r w:rsidRPr="009F7C9E">
        <w:t>3) от пятидесяти километров и более-в размере двухсот метров.</w:t>
      </w:r>
    </w:p>
    <w:p w:rsidR="00AD3C68" w:rsidRPr="009F7C9E" w:rsidRDefault="00AD3C68" w:rsidP="00AD3C68">
      <w:pPr>
        <w:pStyle w:val="S"/>
        <w:spacing w:before="0"/>
      </w:pPr>
      <w:r w:rsidRPr="009F7C9E">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D3C68" w:rsidRPr="009F7C9E" w:rsidRDefault="00AD3C68" w:rsidP="00AD3C68">
      <w:pPr>
        <w:pStyle w:val="S"/>
        <w:spacing w:before="0"/>
      </w:pPr>
      <w:r w:rsidRPr="009F7C9E">
        <w:t>Ширина прибрежной защитной полосы рек и ручьев установлена в размере 50 метров.</w:t>
      </w:r>
    </w:p>
    <w:p w:rsidR="00AD3C68" w:rsidRPr="009F7C9E" w:rsidRDefault="00AD3C68" w:rsidP="00AD3C68">
      <w:pPr>
        <w:pStyle w:val="S"/>
        <w:spacing w:before="0"/>
      </w:pPr>
      <w:r w:rsidRPr="009F7C9E">
        <w:t>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В границах водоохранных зон запрещается:</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1) использование сточных вод в целях повышения почвенного плодородия;</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объектоврыбохозяйственного значения не установлены;</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3) осуществление авиационных мер по борьбе с вредными организмами;</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7) сброс сточных, в том числе дренажных, вод;</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w:t>
      </w:r>
      <w:r w:rsidRPr="009F7C9E">
        <w:rPr>
          <w:sz w:val="28"/>
          <w:szCs w:val="28"/>
        </w:rPr>
        <w:lastRenderedPageBreak/>
        <w:t>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anchor="dst35" w:history="1">
        <w:r w:rsidRPr="009F7C9E">
          <w:rPr>
            <w:sz w:val="28"/>
            <w:szCs w:val="28"/>
          </w:rPr>
          <w:t>статьей 19.1</w:t>
        </w:r>
      </w:hyperlink>
      <w:r w:rsidRPr="009F7C9E">
        <w:rPr>
          <w:sz w:val="28"/>
          <w:szCs w:val="28"/>
        </w:rPr>
        <w:t> Закона Российской Федерации от 21 февраля 1992 года N 2395-1 "О недрах").</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В границах прибрежных защитных полос наряду с установленными ограничениями запрещаются:</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1) распашка земель;</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2) размещение отвалов размываемых грунтов;</w:t>
      </w:r>
    </w:p>
    <w:p w:rsidR="00AD3C68" w:rsidRPr="009F7C9E" w:rsidRDefault="00AD3C68" w:rsidP="00AD3C68">
      <w:pPr>
        <w:pStyle w:val="ConsPlusNormal"/>
        <w:widowControl/>
        <w:spacing w:line="276" w:lineRule="auto"/>
        <w:ind w:firstLine="851"/>
        <w:jc w:val="both"/>
        <w:rPr>
          <w:sz w:val="28"/>
          <w:szCs w:val="28"/>
        </w:rPr>
      </w:pPr>
      <w:r w:rsidRPr="009F7C9E">
        <w:rPr>
          <w:sz w:val="28"/>
          <w:szCs w:val="28"/>
        </w:rPr>
        <w:t>3) выпас сельскохозяйственных животных и организация для них летних лагерей, ванн.</w:t>
      </w:r>
    </w:p>
    <w:p w:rsidR="00AD3C68" w:rsidRPr="009F7C9E" w:rsidRDefault="00AD3C68" w:rsidP="00AD3C68">
      <w:pPr>
        <w:pStyle w:val="S"/>
      </w:pPr>
      <w:r w:rsidRPr="009F7C9E">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D3C68" w:rsidRPr="009F7C9E" w:rsidRDefault="00AD3C68" w:rsidP="00AD3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851"/>
        <w:jc w:val="both"/>
        <w:rPr>
          <w:i/>
          <w:sz w:val="28"/>
          <w:szCs w:val="28"/>
          <w:lang w:eastAsia="ru-RU"/>
        </w:rPr>
      </w:pPr>
      <w:r w:rsidRPr="009F7C9E">
        <w:rPr>
          <w:i/>
          <w:sz w:val="28"/>
          <w:szCs w:val="28"/>
        </w:rPr>
        <w:t xml:space="preserve">Таблица 3.3-2 </w:t>
      </w:r>
      <w:r w:rsidRPr="009F7C9E">
        <w:rPr>
          <w:bCs/>
          <w:i/>
          <w:sz w:val="28"/>
          <w:szCs w:val="28"/>
        </w:rPr>
        <w:t xml:space="preserve">Водные объекты МО Герасимовский сельсовет Новосергиевского района, </w:t>
      </w:r>
      <w:r w:rsidRPr="009F7C9E">
        <w:rPr>
          <w:i/>
          <w:sz w:val="28"/>
          <w:szCs w:val="28"/>
          <w:lang w:eastAsia="ru-RU"/>
        </w:rPr>
        <w:t>подлежащие региональному государственному контролю в Оренбургской области.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3436"/>
        <w:gridCol w:w="2977"/>
      </w:tblGrid>
      <w:tr w:rsidR="00AD3C68" w:rsidRPr="009F7C9E" w:rsidTr="00607AD5">
        <w:tc>
          <w:tcPr>
            <w:tcW w:w="3510" w:type="dxa"/>
          </w:tcPr>
          <w:p w:rsidR="00AD3C68" w:rsidRPr="009F7C9E" w:rsidRDefault="00AD3C68" w:rsidP="00607AD5">
            <w:pPr>
              <w:pStyle w:val="a8"/>
              <w:ind w:right="-1"/>
              <w:jc w:val="center"/>
              <w:rPr>
                <w:b w:val="0"/>
                <w:bCs w:val="0"/>
                <w:sz w:val="24"/>
              </w:rPr>
            </w:pPr>
            <w:r w:rsidRPr="009F7C9E">
              <w:rPr>
                <w:sz w:val="24"/>
              </w:rPr>
              <w:t>Водный объект</w:t>
            </w:r>
          </w:p>
        </w:tc>
        <w:tc>
          <w:tcPr>
            <w:tcW w:w="3436" w:type="dxa"/>
          </w:tcPr>
          <w:p w:rsidR="00AD3C68" w:rsidRPr="009F7C9E" w:rsidRDefault="00AD3C68" w:rsidP="00607AD5">
            <w:pPr>
              <w:pStyle w:val="a8"/>
              <w:ind w:right="-1"/>
              <w:jc w:val="center"/>
              <w:rPr>
                <w:b w:val="0"/>
                <w:bCs w:val="0"/>
                <w:sz w:val="24"/>
              </w:rPr>
            </w:pPr>
            <w:r w:rsidRPr="009F7C9E">
              <w:rPr>
                <w:sz w:val="24"/>
              </w:rPr>
              <w:t>Длина, км</w:t>
            </w:r>
          </w:p>
        </w:tc>
        <w:tc>
          <w:tcPr>
            <w:tcW w:w="2977" w:type="dxa"/>
          </w:tcPr>
          <w:p w:rsidR="00AD3C68" w:rsidRPr="009F7C9E" w:rsidRDefault="00AD3C68" w:rsidP="00607AD5">
            <w:pPr>
              <w:pStyle w:val="a8"/>
              <w:ind w:right="-1"/>
              <w:jc w:val="center"/>
              <w:rPr>
                <w:b w:val="0"/>
                <w:bCs w:val="0"/>
                <w:sz w:val="24"/>
              </w:rPr>
            </w:pPr>
            <w:r w:rsidRPr="009F7C9E">
              <w:rPr>
                <w:sz w:val="24"/>
              </w:rPr>
              <w:t>Водоохранная зона, м</w:t>
            </w:r>
          </w:p>
        </w:tc>
      </w:tr>
      <w:tr w:rsidR="00AD3C68" w:rsidRPr="009F7C9E" w:rsidTr="00607AD5">
        <w:trPr>
          <w:trHeight w:val="365"/>
        </w:trPr>
        <w:tc>
          <w:tcPr>
            <w:tcW w:w="3510" w:type="dxa"/>
            <w:vAlign w:val="center"/>
          </w:tcPr>
          <w:p w:rsidR="00AD3C68" w:rsidRPr="009F7C9E" w:rsidRDefault="00AD3C68" w:rsidP="00607AD5">
            <w:pPr>
              <w:pStyle w:val="aa"/>
              <w:widowControl w:val="0"/>
              <w:contextualSpacing/>
              <w:rPr>
                <w:sz w:val="22"/>
                <w:szCs w:val="20"/>
              </w:rPr>
            </w:pPr>
            <w:r w:rsidRPr="009F7C9E">
              <w:rPr>
                <w:sz w:val="22"/>
                <w:szCs w:val="20"/>
              </w:rPr>
              <w:t>р. Кинделя</w:t>
            </w:r>
          </w:p>
        </w:tc>
        <w:tc>
          <w:tcPr>
            <w:tcW w:w="3436" w:type="dxa"/>
            <w:vAlign w:val="center"/>
          </w:tcPr>
          <w:p w:rsidR="00AD3C68" w:rsidRPr="009F7C9E" w:rsidRDefault="00AD3C68" w:rsidP="00607AD5">
            <w:pPr>
              <w:widowControl w:val="0"/>
              <w:contextualSpacing/>
              <w:jc w:val="center"/>
            </w:pPr>
            <w:r w:rsidRPr="009F7C9E">
              <w:rPr>
                <w:shd w:val="clear" w:color="auto" w:fill="FFFFFF"/>
              </w:rPr>
              <w:t>145</w:t>
            </w:r>
          </w:p>
        </w:tc>
        <w:tc>
          <w:tcPr>
            <w:tcW w:w="2977" w:type="dxa"/>
            <w:vAlign w:val="center"/>
          </w:tcPr>
          <w:p w:rsidR="00AD3C68" w:rsidRPr="009F7C9E" w:rsidRDefault="00AD3C68" w:rsidP="00607AD5">
            <w:pPr>
              <w:widowControl w:val="0"/>
              <w:contextualSpacing/>
              <w:jc w:val="center"/>
            </w:pPr>
            <w:r w:rsidRPr="009F7C9E">
              <w:t>200</w:t>
            </w:r>
          </w:p>
        </w:tc>
      </w:tr>
      <w:tr w:rsidR="00AD3C68" w:rsidRPr="009F7C9E" w:rsidTr="00607AD5">
        <w:tc>
          <w:tcPr>
            <w:tcW w:w="3510" w:type="dxa"/>
            <w:vAlign w:val="center"/>
          </w:tcPr>
          <w:p w:rsidR="00AD3C68" w:rsidRPr="009F7C9E" w:rsidRDefault="00AD3C68" w:rsidP="00607AD5">
            <w:pPr>
              <w:pStyle w:val="aa"/>
              <w:widowControl w:val="0"/>
              <w:contextualSpacing/>
              <w:rPr>
                <w:sz w:val="22"/>
                <w:szCs w:val="20"/>
              </w:rPr>
            </w:pPr>
            <w:r w:rsidRPr="009F7C9E">
              <w:rPr>
                <w:sz w:val="22"/>
                <w:szCs w:val="20"/>
              </w:rPr>
              <w:t>р. Иртек</w:t>
            </w:r>
          </w:p>
        </w:tc>
        <w:tc>
          <w:tcPr>
            <w:tcW w:w="3436" w:type="dxa"/>
            <w:vAlign w:val="center"/>
          </w:tcPr>
          <w:p w:rsidR="00AD3C68" w:rsidRPr="009F7C9E" w:rsidRDefault="00AD3C68" w:rsidP="00607AD5">
            <w:pPr>
              <w:pStyle w:val="a8"/>
              <w:ind w:right="-1"/>
              <w:jc w:val="center"/>
              <w:rPr>
                <w:bCs w:val="0"/>
                <w:sz w:val="24"/>
              </w:rPr>
            </w:pPr>
            <w:r w:rsidRPr="009F7C9E">
              <w:rPr>
                <w:sz w:val="24"/>
              </w:rPr>
              <w:t>134</w:t>
            </w:r>
          </w:p>
        </w:tc>
        <w:tc>
          <w:tcPr>
            <w:tcW w:w="2977" w:type="dxa"/>
            <w:vAlign w:val="center"/>
          </w:tcPr>
          <w:p w:rsidR="00AD3C68" w:rsidRPr="009F7C9E" w:rsidRDefault="00AD3C68" w:rsidP="00607AD5">
            <w:pPr>
              <w:pStyle w:val="a8"/>
              <w:ind w:right="-1"/>
              <w:jc w:val="center"/>
              <w:rPr>
                <w:bCs w:val="0"/>
                <w:sz w:val="24"/>
              </w:rPr>
            </w:pPr>
            <w:r w:rsidRPr="009F7C9E">
              <w:rPr>
                <w:sz w:val="24"/>
              </w:rPr>
              <w:t>200</w:t>
            </w:r>
          </w:p>
        </w:tc>
      </w:tr>
    </w:tbl>
    <w:p w:rsidR="00AD3C68" w:rsidRPr="009F7C9E" w:rsidRDefault="00AD3C68" w:rsidP="00AD3C68">
      <w:pPr>
        <w:spacing w:before="240"/>
        <w:ind w:firstLine="851"/>
        <w:jc w:val="both"/>
        <w:rPr>
          <w:b/>
          <w:sz w:val="28"/>
          <w:szCs w:val="28"/>
          <w:u w:val="single"/>
        </w:rPr>
      </w:pPr>
      <w:r w:rsidRPr="009F7C9E">
        <w:rPr>
          <w:b/>
          <w:sz w:val="28"/>
          <w:szCs w:val="28"/>
          <w:u w:val="single"/>
        </w:rPr>
        <w:t xml:space="preserve">Охранные зоны объектов водоснабжения </w:t>
      </w:r>
    </w:p>
    <w:p w:rsidR="00AD3C68" w:rsidRPr="009F7C9E" w:rsidRDefault="00AD3C68" w:rsidP="00AD3C68">
      <w:pPr>
        <w:ind w:firstLine="851"/>
        <w:jc w:val="both"/>
        <w:rPr>
          <w:sz w:val="28"/>
          <w:szCs w:val="28"/>
        </w:rPr>
      </w:pPr>
      <w:r w:rsidRPr="009F7C9E">
        <w:rPr>
          <w:sz w:val="28"/>
          <w:szCs w:val="28"/>
        </w:rPr>
        <w:t>Устанавливаются в соответствии с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от14 марта 2002 г.№10.</w:t>
      </w:r>
    </w:p>
    <w:p w:rsidR="00AD3C68" w:rsidRPr="009F7C9E" w:rsidRDefault="00AD3C68" w:rsidP="00AD3C68">
      <w:pPr>
        <w:ind w:firstLine="851"/>
        <w:jc w:val="both"/>
        <w:rPr>
          <w:sz w:val="28"/>
          <w:szCs w:val="28"/>
        </w:rPr>
      </w:pPr>
      <w:r w:rsidRPr="009F7C9E">
        <w:rPr>
          <w:sz w:val="28"/>
          <w:szCs w:val="28"/>
        </w:rPr>
        <w:t xml:space="preserve">Источниками хозяйственно-питьевого водоснабжения сельсовета являются артезианские скважины, расположенные в пределах населенного пункта. </w:t>
      </w:r>
    </w:p>
    <w:p w:rsidR="00AD3C68" w:rsidRPr="009F7C9E" w:rsidRDefault="00AD3C68" w:rsidP="00AD3C68">
      <w:pPr>
        <w:ind w:firstLine="851"/>
        <w:jc w:val="both"/>
        <w:rPr>
          <w:bCs/>
          <w:sz w:val="28"/>
          <w:szCs w:val="28"/>
        </w:rPr>
      </w:pPr>
      <w:r w:rsidRPr="009F7C9E">
        <w:rPr>
          <w:bCs/>
          <w:sz w:val="28"/>
          <w:szCs w:val="28"/>
        </w:rPr>
        <w:t xml:space="preserve">Согласно Санитарных правил и норм СанПиН 2.1.4.1110-02 (от 01 июня 2002 г.) вокруг скважин питьевой воды нанесен </w:t>
      </w:r>
      <w:r w:rsidRPr="009F7C9E">
        <w:rPr>
          <w:bCs/>
          <w:sz w:val="28"/>
          <w:szCs w:val="28"/>
          <w:lang w:val="en-US"/>
        </w:rPr>
        <w:t>I</w:t>
      </w:r>
      <w:r w:rsidRPr="009F7C9E">
        <w:rPr>
          <w:bCs/>
          <w:sz w:val="28"/>
          <w:szCs w:val="28"/>
        </w:rPr>
        <w:t xml:space="preserve"> пояс (строгого режима) зоны санитарной охраны в размере 50 м; </w:t>
      </w:r>
      <w:r w:rsidRPr="009F7C9E">
        <w:rPr>
          <w:bCs/>
          <w:sz w:val="28"/>
          <w:szCs w:val="28"/>
          <w:lang w:val="en-US"/>
        </w:rPr>
        <w:t>II</w:t>
      </w:r>
      <w:r w:rsidRPr="009F7C9E">
        <w:rPr>
          <w:bCs/>
          <w:sz w:val="28"/>
          <w:szCs w:val="28"/>
        </w:rPr>
        <w:t xml:space="preserve"> и </w:t>
      </w:r>
      <w:r w:rsidRPr="009F7C9E">
        <w:rPr>
          <w:bCs/>
          <w:sz w:val="28"/>
          <w:szCs w:val="28"/>
          <w:lang w:val="en-US"/>
        </w:rPr>
        <w:t>III</w:t>
      </w:r>
      <w:r w:rsidRPr="009F7C9E">
        <w:rPr>
          <w:bCs/>
          <w:sz w:val="28"/>
          <w:szCs w:val="28"/>
        </w:rPr>
        <w:t xml:space="preserve"> пояса не нанесены, т.к. являются расчетными (данные по ним отсутствуют).</w:t>
      </w:r>
    </w:p>
    <w:p w:rsidR="00AD3C68" w:rsidRPr="009F7C9E" w:rsidRDefault="00AD3C68" w:rsidP="00AD3C68">
      <w:pPr>
        <w:pStyle w:val="a8"/>
        <w:ind w:firstLine="851"/>
        <w:jc w:val="both"/>
        <w:rPr>
          <w:bCs w:val="0"/>
          <w:szCs w:val="28"/>
        </w:rPr>
      </w:pPr>
      <w:r w:rsidRPr="009F7C9E">
        <w:rPr>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D3C68" w:rsidRPr="009F7C9E" w:rsidRDefault="00AD3C68" w:rsidP="00AD3C68">
      <w:pPr>
        <w:pStyle w:val="a8"/>
        <w:ind w:firstLine="851"/>
        <w:jc w:val="both"/>
        <w:rPr>
          <w:bCs w:val="0"/>
          <w:szCs w:val="28"/>
        </w:rPr>
      </w:pPr>
      <w:r w:rsidRPr="009F7C9E">
        <w:rPr>
          <w:szCs w:val="28"/>
        </w:rPr>
        <w:lastRenderedPageBreak/>
        <w:t>Санитарная охрана водоводов обеспечивается санитарно-защитной полосой.</w:t>
      </w:r>
    </w:p>
    <w:p w:rsidR="00AD3C68" w:rsidRPr="009F7C9E" w:rsidRDefault="00AD3C68" w:rsidP="00AD3C68">
      <w:pPr>
        <w:pStyle w:val="a8"/>
        <w:ind w:firstLine="851"/>
        <w:jc w:val="both"/>
        <w:rPr>
          <w:bCs w:val="0"/>
          <w:szCs w:val="28"/>
        </w:rPr>
      </w:pPr>
      <w:r w:rsidRPr="009F7C9E">
        <w:rPr>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D3C68" w:rsidRPr="009F7C9E" w:rsidRDefault="00AD3C68" w:rsidP="00AD3C68">
      <w:pPr>
        <w:pStyle w:val="a8"/>
        <w:ind w:firstLine="851"/>
        <w:jc w:val="both"/>
        <w:rPr>
          <w:bCs w:val="0"/>
          <w:szCs w:val="28"/>
        </w:rPr>
      </w:pPr>
      <w:r w:rsidRPr="009F7C9E">
        <w:rPr>
          <w:szCs w:val="28"/>
        </w:rPr>
        <w:t>В границах ЗСО подземных водозаборов, водопроводных сооружений и водоводов запрещается:</w:t>
      </w:r>
    </w:p>
    <w:p w:rsidR="00AD3C68" w:rsidRPr="009F7C9E" w:rsidRDefault="00AD3C68" w:rsidP="00AD3C68">
      <w:pPr>
        <w:pStyle w:val="a8"/>
        <w:ind w:firstLine="851"/>
        <w:jc w:val="both"/>
        <w:rPr>
          <w:bCs w:val="0"/>
          <w:szCs w:val="28"/>
        </w:rPr>
      </w:pPr>
      <w:r w:rsidRPr="009F7C9E">
        <w:rPr>
          <w:szCs w:val="28"/>
        </w:rPr>
        <w:t>а)    применение удобрений и ядохимикатов;</w:t>
      </w:r>
    </w:p>
    <w:p w:rsidR="00AD3C68" w:rsidRPr="009F7C9E" w:rsidRDefault="00AD3C68" w:rsidP="00AD3C68">
      <w:pPr>
        <w:pStyle w:val="a8"/>
        <w:ind w:firstLine="851"/>
        <w:jc w:val="both"/>
        <w:rPr>
          <w:bCs w:val="0"/>
          <w:szCs w:val="28"/>
        </w:rPr>
      </w:pPr>
      <w:r w:rsidRPr="009F7C9E">
        <w:rPr>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AD3C68" w:rsidRPr="009F7C9E" w:rsidRDefault="00AD3C68" w:rsidP="00AD3C68">
      <w:pPr>
        <w:pStyle w:val="a8"/>
        <w:ind w:firstLine="851"/>
        <w:jc w:val="both"/>
        <w:rPr>
          <w:szCs w:val="28"/>
        </w:rPr>
      </w:pPr>
      <w:r w:rsidRPr="009F7C9E">
        <w:rPr>
          <w:szCs w:val="28"/>
        </w:rPr>
        <w:t>В пределах санитарных разрывов водоводов не допускается располагать источники загрязнения почвы и грунтовых вод.</w:t>
      </w:r>
    </w:p>
    <w:p w:rsidR="00AD3C68" w:rsidRPr="009F7C9E" w:rsidRDefault="00AD3C68" w:rsidP="00AD3C68">
      <w:pPr>
        <w:spacing w:before="240"/>
        <w:ind w:firstLine="851"/>
        <w:jc w:val="both"/>
        <w:rPr>
          <w:b/>
          <w:sz w:val="28"/>
          <w:u w:val="single"/>
        </w:rPr>
      </w:pPr>
      <w:r w:rsidRPr="009F7C9E">
        <w:rPr>
          <w:b/>
          <w:sz w:val="28"/>
          <w:u w:val="single"/>
        </w:rPr>
        <w:t>Охранные зоны объектов электроснабжения</w:t>
      </w:r>
    </w:p>
    <w:p w:rsidR="00AD3C68" w:rsidRPr="009F7C9E" w:rsidRDefault="00AD3C68" w:rsidP="00AD3C68">
      <w:pPr>
        <w:pStyle w:val="af0"/>
        <w:autoSpaceDE w:val="0"/>
        <w:autoSpaceDN w:val="0"/>
        <w:adjustRightInd w:val="0"/>
        <w:spacing w:after="0"/>
        <w:ind w:left="0" w:firstLine="851"/>
        <w:contextualSpacing/>
        <w:jc w:val="both"/>
        <w:rPr>
          <w:rFonts w:ascii="Times New Roman" w:hAnsi="Times New Roman" w:cs="Times New Roman"/>
          <w:sz w:val="28"/>
          <w:szCs w:val="24"/>
        </w:rPr>
      </w:pPr>
      <w:r w:rsidRPr="009F7C9E">
        <w:rPr>
          <w:rFonts w:ascii="Times New Roman" w:hAnsi="Times New Roman" w:cs="Times New Roman"/>
          <w:sz w:val="28"/>
          <w:szCs w:val="24"/>
        </w:rPr>
        <w:t>Охранные зоны объектов электроснабжения установлены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D3C68" w:rsidRPr="009F7C9E" w:rsidRDefault="00AD3C68" w:rsidP="00AD3C68">
      <w:pPr>
        <w:pStyle w:val="af0"/>
        <w:autoSpaceDE w:val="0"/>
        <w:autoSpaceDN w:val="0"/>
        <w:adjustRightInd w:val="0"/>
        <w:spacing w:after="0"/>
        <w:ind w:left="0" w:firstLine="851"/>
        <w:contextualSpacing/>
        <w:jc w:val="both"/>
        <w:rPr>
          <w:rFonts w:ascii="Times New Roman" w:hAnsi="Times New Roman" w:cs="Times New Roman"/>
          <w:sz w:val="28"/>
          <w:szCs w:val="24"/>
        </w:rPr>
      </w:pPr>
      <w:r w:rsidRPr="009F7C9E">
        <w:rPr>
          <w:rFonts w:ascii="Times New Roman" w:hAnsi="Times New Roman" w:cs="Times New Roman"/>
          <w:sz w:val="28"/>
          <w:szCs w:val="24"/>
        </w:rPr>
        <w:t>По территории сельсовета проходят только ЛЭП 10кВ.</w:t>
      </w:r>
    </w:p>
    <w:p w:rsidR="00AD3C68" w:rsidRPr="009F7C9E" w:rsidRDefault="00AD3C68" w:rsidP="00AD3C68"/>
    <w:p w:rsidR="00AD3C68" w:rsidRPr="009F7C9E" w:rsidRDefault="00AD3C68" w:rsidP="00AD3C68">
      <w:pPr>
        <w:pStyle w:val="2"/>
        <w:keepNext w:val="0"/>
        <w:widowControl w:val="0"/>
        <w:spacing w:after="0" w:line="240" w:lineRule="auto"/>
        <w:rPr>
          <w:rFonts w:ascii="Times New Roman" w:hAnsi="Times New Roman"/>
        </w:rPr>
      </w:pPr>
      <w:bookmarkStart w:id="42" w:name="_Toc142410228"/>
      <w:r w:rsidRPr="009F7C9E">
        <w:rPr>
          <w:rFonts w:ascii="Times New Roman" w:hAnsi="Times New Roman"/>
        </w:rPr>
        <w:t>3.4 ТЕРРИТОРИИ ОБЪЕКТОВ КУЛЬТУРНОГО НАСЛЕДИЯ</w:t>
      </w:r>
      <w:bookmarkEnd w:id="42"/>
    </w:p>
    <w:p w:rsidR="00AD3C68" w:rsidRPr="009F7C9E" w:rsidRDefault="00AD3C68" w:rsidP="00AD3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851"/>
        <w:jc w:val="both"/>
        <w:rPr>
          <w:sz w:val="28"/>
          <w:szCs w:val="28"/>
        </w:rPr>
      </w:pPr>
      <w:r w:rsidRPr="009F7C9E">
        <w:rPr>
          <w:sz w:val="28"/>
          <w:szCs w:val="28"/>
        </w:rPr>
        <w:t>По данным Министерства культуры, общественных и внешних связей Оренбургской области  на территории Новосергиевского района в настоящее время находится 47объекта  археологического наследия;из них 11 памятников  археологии находятся на территории Герасимовского сельсовета.</w:t>
      </w:r>
    </w:p>
    <w:p w:rsidR="00AD3C68" w:rsidRPr="009F7C9E" w:rsidRDefault="00AD3C68" w:rsidP="00AD3C68">
      <w:pPr>
        <w:spacing w:before="240"/>
        <w:ind w:firstLine="851"/>
        <w:jc w:val="both"/>
        <w:rPr>
          <w:rStyle w:val="FontStyle22"/>
          <w:rFonts w:ascii="Times New Roman" w:hAnsi="Times New Roman"/>
          <w:b w:val="0"/>
          <w:bCs/>
          <w:i/>
          <w:sz w:val="28"/>
          <w:szCs w:val="28"/>
        </w:rPr>
      </w:pPr>
      <w:r w:rsidRPr="009F7C9E">
        <w:rPr>
          <w:i/>
          <w:sz w:val="28"/>
          <w:szCs w:val="28"/>
        </w:rPr>
        <w:t>Таблица 3.4-1 Список объектов археологического наследия МО Герасимовский сельсовет Новосергиевского района Оренбургской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701"/>
        <w:gridCol w:w="2552"/>
        <w:gridCol w:w="1417"/>
        <w:gridCol w:w="3226"/>
      </w:tblGrid>
      <w:tr w:rsidR="00AD3C68" w:rsidRPr="009F7C9E" w:rsidTr="00607AD5">
        <w:trPr>
          <w:trHeight w:val="1186"/>
        </w:trPr>
        <w:tc>
          <w:tcPr>
            <w:tcW w:w="675" w:type="dxa"/>
            <w:tcBorders>
              <w:right w:val="single" w:sz="4" w:space="0" w:color="auto"/>
            </w:tcBorders>
            <w:vAlign w:val="center"/>
          </w:tcPr>
          <w:p w:rsidR="00AD3C68" w:rsidRPr="009F7C9E" w:rsidRDefault="00AD3C68" w:rsidP="00607AD5">
            <w:pPr>
              <w:ind w:left="-142" w:right="-108"/>
              <w:jc w:val="center"/>
              <w:rPr>
                <w:b/>
              </w:rPr>
            </w:pPr>
            <w:r w:rsidRPr="009F7C9E">
              <w:rPr>
                <w:b/>
              </w:rPr>
              <w:t>№ п/п</w:t>
            </w:r>
          </w:p>
          <w:p w:rsidR="00AD3C68" w:rsidRPr="009F7C9E" w:rsidRDefault="00AD3C68" w:rsidP="00607AD5">
            <w:pPr>
              <w:ind w:left="-142" w:right="-108"/>
              <w:jc w:val="center"/>
              <w:rPr>
                <w:b/>
              </w:rPr>
            </w:pPr>
          </w:p>
        </w:tc>
        <w:tc>
          <w:tcPr>
            <w:tcW w:w="1701" w:type="dxa"/>
            <w:tcBorders>
              <w:left w:val="single" w:sz="4" w:space="0" w:color="auto"/>
            </w:tcBorders>
            <w:vAlign w:val="center"/>
          </w:tcPr>
          <w:p w:rsidR="00AD3C68" w:rsidRPr="009F7C9E" w:rsidRDefault="00AD3C68" w:rsidP="00607AD5">
            <w:pPr>
              <w:ind w:left="-142" w:right="-108"/>
              <w:jc w:val="center"/>
              <w:rPr>
                <w:b/>
              </w:rPr>
            </w:pPr>
            <w:r w:rsidRPr="009F7C9E">
              <w:rPr>
                <w:b/>
              </w:rPr>
              <w:t xml:space="preserve">Наименование </w:t>
            </w:r>
          </w:p>
          <w:p w:rsidR="00AD3C68" w:rsidRPr="009F7C9E" w:rsidRDefault="00AD3C68" w:rsidP="00607AD5">
            <w:pPr>
              <w:ind w:left="-142" w:right="-108"/>
              <w:jc w:val="center"/>
              <w:rPr>
                <w:b/>
              </w:rPr>
            </w:pPr>
            <w:r w:rsidRPr="009F7C9E">
              <w:rPr>
                <w:b/>
              </w:rPr>
              <w:t>памятника</w:t>
            </w:r>
          </w:p>
        </w:tc>
        <w:tc>
          <w:tcPr>
            <w:tcW w:w="2552" w:type="dxa"/>
            <w:vAlign w:val="center"/>
          </w:tcPr>
          <w:p w:rsidR="00AD3C68" w:rsidRPr="009F7C9E" w:rsidRDefault="00AD3C68" w:rsidP="00607AD5">
            <w:pPr>
              <w:ind w:left="-142" w:right="-108"/>
              <w:jc w:val="center"/>
              <w:rPr>
                <w:b/>
              </w:rPr>
            </w:pPr>
            <w:r w:rsidRPr="009F7C9E">
              <w:rPr>
                <w:b/>
              </w:rPr>
              <w:t>Местоположение</w:t>
            </w:r>
          </w:p>
        </w:tc>
        <w:tc>
          <w:tcPr>
            <w:tcW w:w="1417" w:type="dxa"/>
            <w:vAlign w:val="center"/>
          </w:tcPr>
          <w:p w:rsidR="00AD3C68" w:rsidRPr="009F7C9E" w:rsidRDefault="00AD3C68" w:rsidP="00607AD5">
            <w:pPr>
              <w:tabs>
                <w:tab w:val="left" w:pos="1452"/>
              </w:tabs>
              <w:ind w:left="-142" w:right="-108"/>
              <w:jc w:val="center"/>
              <w:rPr>
                <w:b/>
              </w:rPr>
            </w:pPr>
            <w:r w:rsidRPr="009F7C9E">
              <w:rPr>
                <w:b/>
              </w:rPr>
              <w:t>Датировка</w:t>
            </w:r>
          </w:p>
        </w:tc>
        <w:tc>
          <w:tcPr>
            <w:tcW w:w="3226" w:type="dxa"/>
            <w:vAlign w:val="center"/>
          </w:tcPr>
          <w:p w:rsidR="00AD3C68" w:rsidRPr="009F7C9E" w:rsidRDefault="00AD3C68" w:rsidP="00607AD5">
            <w:pPr>
              <w:tabs>
                <w:tab w:val="left" w:pos="2726"/>
              </w:tabs>
              <w:ind w:left="-142" w:right="-108"/>
              <w:jc w:val="center"/>
              <w:rPr>
                <w:b/>
              </w:rPr>
            </w:pPr>
            <w:r w:rsidRPr="009F7C9E">
              <w:rPr>
                <w:b/>
              </w:rPr>
              <w:t>Документ о принятии на государственную охрану</w:t>
            </w:r>
          </w:p>
        </w:tc>
      </w:tr>
      <w:tr w:rsidR="00AD3C68" w:rsidRPr="009F7C9E" w:rsidTr="00607AD5">
        <w:trPr>
          <w:trHeight w:val="132"/>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1.</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 xml:space="preserve">Курганный </w:t>
            </w:r>
          </w:p>
          <w:p w:rsidR="00AD3C68" w:rsidRPr="009F7C9E" w:rsidRDefault="00AD3C68" w:rsidP="00607AD5">
            <w:pPr>
              <w:jc w:val="center"/>
            </w:pPr>
            <w:r w:rsidRPr="009F7C9E">
              <w:t>могильник 2</w:t>
            </w:r>
          </w:p>
        </w:tc>
        <w:tc>
          <w:tcPr>
            <w:tcW w:w="2552" w:type="dxa"/>
            <w:tcBorders>
              <w:top w:val="single" w:sz="4" w:space="0" w:color="auto"/>
              <w:bottom w:val="single" w:sz="4" w:space="0" w:color="auto"/>
            </w:tcBorders>
            <w:vAlign w:val="center"/>
          </w:tcPr>
          <w:p w:rsidR="00AD3C68" w:rsidRPr="009F7C9E" w:rsidRDefault="00AD3C68" w:rsidP="00607AD5">
            <w:pPr>
              <w:ind w:right="284"/>
              <w:jc w:val="center"/>
              <w:rPr>
                <w:sz w:val="20"/>
                <w:szCs w:val="20"/>
              </w:rPr>
            </w:pPr>
            <w:r w:rsidRPr="009F7C9E">
              <w:rPr>
                <w:sz w:val="20"/>
                <w:szCs w:val="20"/>
              </w:rPr>
              <w:t>х. Барышников. В 0,2 к ЮЮВ от хутора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неизвестна</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31"/>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2.</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 xml:space="preserve">Курганный </w:t>
            </w:r>
          </w:p>
          <w:p w:rsidR="00AD3C68" w:rsidRPr="009F7C9E" w:rsidRDefault="00AD3C68" w:rsidP="00607AD5">
            <w:pPr>
              <w:jc w:val="center"/>
            </w:pPr>
            <w:r w:rsidRPr="009F7C9E">
              <w:t>Могильник 1</w:t>
            </w:r>
          </w:p>
        </w:tc>
        <w:tc>
          <w:tcPr>
            <w:tcW w:w="2552" w:type="dxa"/>
            <w:tcBorders>
              <w:top w:val="single" w:sz="4" w:space="0" w:color="auto"/>
              <w:bottom w:val="single" w:sz="4" w:space="0" w:color="auto"/>
            </w:tcBorders>
            <w:vAlign w:val="center"/>
          </w:tcPr>
          <w:p w:rsidR="00AD3C68" w:rsidRPr="009F7C9E" w:rsidRDefault="00AD3C68" w:rsidP="00607AD5">
            <w:pPr>
              <w:ind w:right="284"/>
              <w:jc w:val="center"/>
              <w:rPr>
                <w:sz w:val="20"/>
                <w:szCs w:val="20"/>
              </w:rPr>
            </w:pPr>
            <w:r w:rsidRPr="009F7C9E">
              <w:rPr>
                <w:sz w:val="20"/>
                <w:szCs w:val="20"/>
              </w:rPr>
              <w:t>с.Герасимовка, в 1 км к Ю от села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эпоха бронзы</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 xml:space="preserve">Постановление Законодательного Собрания Оренбургской области </w:t>
            </w:r>
            <w:r w:rsidRPr="009F7C9E">
              <w:rPr>
                <w:sz w:val="20"/>
                <w:szCs w:val="20"/>
              </w:rPr>
              <w:lastRenderedPageBreak/>
              <w:t>от 06.10.1998 г. № 118/21-ПЗС</w:t>
            </w:r>
          </w:p>
        </w:tc>
      </w:tr>
      <w:tr w:rsidR="00AD3C68" w:rsidRPr="009F7C9E" w:rsidTr="00607AD5">
        <w:trPr>
          <w:trHeight w:val="132"/>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lastRenderedPageBreak/>
              <w:t>3.</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 xml:space="preserve">Курганный </w:t>
            </w:r>
          </w:p>
          <w:p w:rsidR="00AD3C68" w:rsidRPr="009F7C9E" w:rsidRDefault="00AD3C68" w:rsidP="00607AD5">
            <w:pPr>
              <w:jc w:val="center"/>
            </w:pPr>
            <w:r w:rsidRPr="009F7C9E">
              <w:t>Могильник 3</w:t>
            </w:r>
          </w:p>
        </w:tc>
        <w:tc>
          <w:tcPr>
            <w:tcW w:w="2552" w:type="dxa"/>
            <w:tcBorders>
              <w:top w:val="single" w:sz="4" w:space="0" w:color="auto"/>
              <w:bottom w:val="single" w:sz="4" w:space="0" w:color="auto"/>
            </w:tcBorders>
            <w:vAlign w:val="center"/>
          </w:tcPr>
          <w:p w:rsidR="00AD3C68" w:rsidRPr="009F7C9E" w:rsidRDefault="00AD3C68" w:rsidP="00607AD5">
            <w:pPr>
              <w:ind w:right="284"/>
              <w:jc w:val="center"/>
              <w:rPr>
                <w:sz w:val="20"/>
                <w:szCs w:val="20"/>
              </w:rPr>
            </w:pPr>
            <w:r w:rsidRPr="009F7C9E">
              <w:rPr>
                <w:sz w:val="20"/>
                <w:szCs w:val="20"/>
              </w:rPr>
              <w:t>с.Герасимовка, в 1 км к Ю от села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эпоха бронзы, р.ж.в.</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70"/>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4.</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 xml:space="preserve">Курганный </w:t>
            </w:r>
          </w:p>
          <w:p w:rsidR="00AD3C68" w:rsidRPr="009F7C9E" w:rsidRDefault="00AD3C68" w:rsidP="00607AD5">
            <w:pPr>
              <w:jc w:val="center"/>
            </w:pPr>
            <w:r w:rsidRPr="009F7C9E">
              <w:t>Могильник 4</w:t>
            </w:r>
          </w:p>
        </w:tc>
        <w:tc>
          <w:tcPr>
            <w:tcW w:w="2552" w:type="dxa"/>
            <w:tcBorders>
              <w:top w:val="single" w:sz="4" w:space="0" w:color="auto"/>
              <w:bottom w:val="single" w:sz="4" w:space="0" w:color="auto"/>
            </w:tcBorders>
            <w:vAlign w:val="center"/>
          </w:tcPr>
          <w:p w:rsidR="00AD3C68" w:rsidRPr="009F7C9E" w:rsidRDefault="00AD3C68" w:rsidP="00607AD5">
            <w:pPr>
              <w:ind w:right="284"/>
              <w:jc w:val="center"/>
              <w:rPr>
                <w:sz w:val="20"/>
                <w:szCs w:val="20"/>
              </w:rPr>
            </w:pPr>
            <w:r w:rsidRPr="009F7C9E">
              <w:rPr>
                <w:sz w:val="20"/>
                <w:szCs w:val="20"/>
              </w:rPr>
              <w:t>с.Герасимовка, в 1 км к В от села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неизвестна</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55"/>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5.</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 xml:space="preserve">Курганный </w:t>
            </w:r>
          </w:p>
          <w:p w:rsidR="00AD3C68" w:rsidRPr="009F7C9E" w:rsidRDefault="00AD3C68" w:rsidP="00607AD5">
            <w:pPr>
              <w:jc w:val="center"/>
            </w:pPr>
            <w:r w:rsidRPr="009F7C9E">
              <w:t>Могильник 5</w:t>
            </w:r>
          </w:p>
        </w:tc>
        <w:tc>
          <w:tcPr>
            <w:tcW w:w="2552" w:type="dxa"/>
            <w:tcBorders>
              <w:top w:val="single" w:sz="4" w:space="0" w:color="auto"/>
              <w:bottom w:val="single" w:sz="4" w:space="0" w:color="auto"/>
            </w:tcBorders>
            <w:vAlign w:val="center"/>
          </w:tcPr>
          <w:p w:rsidR="00AD3C68" w:rsidRPr="009F7C9E" w:rsidRDefault="00AD3C68" w:rsidP="00607AD5">
            <w:pPr>
              <w:ind w:right="284"/>
              <w:jc w:val="center"/>
              <w:rPr>
                <w:sz w:val="20"/>
                <w:szCs w:val="20"/>
              </w:rPr>
            </w:pPr>
            <w:r w:rsidRPr="009F7C9E">
              <w:rPr>
                <w:sz w:val="20"/>
                <w:szCs w:val="20"/>
              </w:rPr>
              <w:t>с.Герасимовка, в 4 км к ЮЗ от села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неизвестна</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 Приказ министра культуры, общественных и внешних связей Оренбургской области №285 от 10.11.2010 г. (приказ №250 от 19.07.2007.)</w:t>
            </w:r>
          </w:p>
        </w:tc>
      </w:tr>
      <w:tr w:rsidR="00AD3C68" w:rsidRPr="009F7C9E" w:rsidTr="00607AD5">
        <w:trPr>
          <w:trHeight w:val="170"/>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6.</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Поселение 1</w:t>
            </w:r>
          </w:p>
        </w:tc>
        <w:tc>
          <w:tcPr>
            <w:tcW w:w="2552" w:type="dxa"/>
            <w:tcBorders>
              <w:top w:val="single" w:sz="4" w:space="0" w:color="auto"/>
              <w:bottom w:val="single" w:sz="4" w:space="0" w:color="auto"/>
            </w:tcBorders>
            <w:vAlign w:val="center"/>
          </w:tcPr>
          <w:p w:rsidR="00AD3C68" w:rsidRPr="009F7C9E" w:rsidRDefault="00AD3C68" w:rsidP="00607AD5">
            <w:pPr>
              <w:ind w:right="284"/>
              <w:jc w:val="center"/>
              <w:rPr>
                <w:sz w:val="20"/>
                <w:szCs w:val="20"/>
              </w:rPr>
            </w:pPr>
            <w:r w:rsidRPr="009F7C9E">
              <w:rPr>
                <w:sz w:val="20"/>
                <w:szCs w:val="20"/>
              </w:rPr>
              <w:t>с.Герасимовка, в 1,8 км к СЗ от села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эпоха бронзы</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00"/>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7.</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Поселение 2</w:t>
            </w:r>
          </w:p>
        </w:tc>
        <w:tc>
          <w:tcPr>
            <w:tcW w:w="2552" w:type="dxa"/>
            <w:tcBorders>
              <w:top w:val="single" w:sz="4" w:space="0" w:color="auto"/>
              <w:bottom w:val="single" w:sz="4" w:space="0" w:color="auto"/>
            </w:tcBorders>
            <w:vAlign w:val="center"/>
          </w:tcPr>
          <w:p w:rsidR="00AD3C68" w:rsidRPr="009F7C9E" w:rsidRDefault="00AD3C68" w:rsidP="00607AD5">
            <w:pPr>
              <w:ind w:right="284"/>
              <w:jc w:val="center"/>
              <w:rPr>
                <w:sz w:val="20"/>
                <w:szCs w:val="20"/>
              </w:rPr>
            </w:pPr>
            <w:r w:rsidRPr="009F7C9E">
              <w:rPr>
                <w:sz w:val="20"/>
                <w:szCs w:val="20"/>
              </w:rPr>
              <w:t>с.Герасимовка, в 3 км к ЮЗ от села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эпоха бронзы</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70"/>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8.</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Одиночный курган</w:t>
            </w:r>
          </w:p>
        </w:tc>
        <w:tc>
          <w:tcPr>
            <w:tcW w:w="2552" w:type="dxa"/>
            <w:tcBorders>
              <w:top w:val="single" w:sz="4" w:space="0" w:color="auto"/>
              <w:bottom w:val="single" w:sz="4" w:space="0" w:color="auto"/>
            </w:tcBorders>
            <w:vAlign w:val="center"/>
          </w:tcPr>
          <w:p w:rsidR="00AD3C68" w:rsidRPr="009F7C9E" w:rsidRDefault="00AD3C68" w:rsidP="00607AD5">
            <w:pPr>
              <w:tabs>
                <w:tab w:val="left" w:pos="2477"/>
              </w:tabs>
              <w:jc w:val="center"/>
              <w:rPr>
                <w:sz w:val="20"/>
                <w:szCs w:val="20"/>
              </w:rPr>
            </w:pPr>
            <w:r w:rsidRPr="009F7C9E">
              <w:rPr>
                <w:sz w:val="20"/>
                <w:szCs w:val="20"/>
              </w:rPr>
              <w:t>с.Герасимовка, в 6,5 км к ССЗ от села ( в 0,2 км к СЗ от бывшего с Петропавловка)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неизвестна</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00"/>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9.</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Одиночный курган</w:t>
            </w:r>
          </w:p>
        </w:tc>
        <w:tc>
          <w:tcPr>
            <w:tcW w:w="2552" w:type="dxa"/>
            <w:tcBorders>
              <w:top w:val="single" w:sz="4" w:space="0" w:color="auto"/>
              <w:bottom w:val="single" w:sz="4" w:space="0" w:color="auto"/>
            </w:tcBorders>
            <w:vAlign w:val="center"/>
          </w:tcPr>
          <w:p w:rsidR="00AD3C68" w:rsidRPr="009F7C9E" w:rsidRDefault="00AD3C68" w:rsidP="00607AD5">
            <w:pPr>
              <w:tabs>
                <w:tab w:val="left" w:pos="2477"/>
              </w:tabs>
              <w:jc w:val="center"/>
              <w:rPr>
                <w:sz w:val="20"/>
                <w:szCs w:val="20"/>
              </w:rPr>
            </w:pPr>
            <w:r w:rsidRPr="009F7C9E">
              <w:rPr>
                <w:sz w:val="20"/>
                <w:szCs w:val="20"/>
              </w:rPr>
              <w:t>с.Герасимовка, в 6,5 км к ССЗ от села ( в 0,2 км к СЗ от бывшего с Петропавловка)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неизвестна</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47"/>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10.</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 xml:space="preserve">Курганный </w:t>
            </w:r>
          </w:p>
          <w:p w:rsidR="00AD3C68" w:rsidRPr="009F7C9E" w:rsidRDefault="00AD3C68" w:rsidP="00607AD5">
            <w:pPr>
              <w:jc w:val="center"/>
            </w:pPr>
            <w:r w:rsidRPr="009F7C9E">
              <w:t>могильник 1</w:t>
            </w:r>
          </w:p>
        </w:tc>
        <w:tc>
          <w:tcPr>
            <w:tcW w:w="2552" w:type="dxa"/>
            <w:tcBorders>
              <w:top w:val="single" w:sz="4" w:space="0" w:color="auto"/>
              <w:bottom w:val="single" w:sz="4" w:space="0" w:color="auto"/>
            </w:tcBorders>
            <w:vAlign w:val="center"/>
          </w:tcPr>
          <w:p w:rsidR="00AD3C68" w:rsidRPr="009F7C9E" w:rsidRDefault="00AD3C68" w:rsidP="00607AD5">
            <w:pPr>
              <w:tabs>
                <w:tab w:val="left" w:pos="2477"/>
              </w:tabs>
              <w:jc w:val="center"/>
              <w:rPr>
                <w:sz w:val="20"/>
                <w:szCs w:val="20"/>
              </w:rPr>
            </w:pPr>
            <w:r w:rsidRPr="009F7C9E">
              <w:rPr>
                <w:sz w:val="20"/>
                <w:szCs w:val="20"/>
              </w:rPr>
              <w:t>с.Герасимовка, в 5,5 км к ЗСЗ от села ( в 3,5 км к ЮЗ от бывшего с Петропавловка)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неизвестна</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r w:rsidR="00AD3C68" w:rsidRPr="009F7C9E" w:rsidTr="00607AD5">
        <w:trPr>
          <w:trHeight w:val="131"/>
        </w:trPr>
        <w:tc>
          <w:tcPr>
            <w:tcW w:w="675" w:type="dxa"/>
            <w:tcBorders>
              <w:top w:val="single" w:sz="4" w:space="0" w:color="auto"/>
              <w:bottom w:val="single" w:sz="4" w:space="0" w:color="auto"/>
              <w:right w:val="single" w:sz="4" w:space="0" w:color="auto"/>
            </w:tcBorders>
            <w:vAlign w:val="center"/>
          </w:tcPr>
          <w:p w:rsidR="00AD3C68" w:rsidRPr="009F7C9E" w:rsidRDefault="00AD3C68" w:rsidP="00607AD5">
            <w:pPr>
              <w:jc w:val="center"/>
            </w:pPr>
            <w:r w:rsidRPr="009F7C9E">
              <w:t>11.</w:t>
            </w:r>
          </w:p>
        </w:tc>
        <w:tc>
          <w:tcPr>
            <w:tcW w:w="1701" w:type="dxa"/>
            <w:tcBorders>
              <w:top w:val="single" w:sz="4" w:space="0" w:color="auto"/>
              <w:left w:val="single" w:sz="4" w:space="0" w:color="auto"/>
              <w:bottom w:val="single" w:sz="4" w:space="0" w:color="auto"/>
            </w:tcBorders>
            <w:vAlign w:val="center"/>
          </w:tcPr>
          <w:p w:rsidR="00AD3C68" w:rsidRPr="009F7C9E" w:rsidRDefault="00AD3C68" w:rsidP="00607AD5">
            <w:pPr>
              <w:jc w:val="center"/>
            </w:pPr>
            <w:r w:rsidRPr="009F7C9E">
              <w:t xml:space="preserve">Курганный </w:t>
            </w:r>
          </w:p>
          <w:p w:rsidR="00AD3C68" w:rsidRPr="009F7C9E" w:rsidRDefault="00AD3C68" w:rsidP="00607AD5">
            <w:pPr>
              <w:jc w:val="center"/>
            </w:pPr>
            <w:r w:rsidRPr="009F7C9E">
              <w:t>могильник 2</w:t>
            </w:r>
          </w:p>
        </w:tc>
        <w:tc>
          <w:tcPr>
            <w:tcW w:w="2552" w:type="dxa"/>
            <w:tcBorders>
              <w:top w:val="single" w:sz="4" w:space="0" w:color="auto"/>
              <w:bottom w:val="single" w:sz="4" w:space="0" w:color="auto"/>
            </w:tcBorders>
            <w:vAlign w:val="center"/>
          </w:tcPr>
          <w:p w:rsidR="00AD3C68" w:rsidRPr="009F7C9E" w:rsidRDefault="00AD3C68" w:rsidP="00607AD5">
            <w:pPr>
              <w:tabs>
                <w:tab w:val="left" w:pos="2477"/>
              </w:tabs>
              <w:jc w:val="center"/>
              <w:rPr>
                <w:sz w:val="20"/>
                <w:szCs w:val="20"/>
              </w:rPr>
            </w:pPr>
            <w:r w:rsidRPr="009F7C9E">
              <w:rPr>
                <w:sz w:val="20"/>
                <w:szCs w:val="20"/>
              </w:rPr>
              <w:t>с.Герасимовка, в 5 км к СЗ от села ( в 1,5-2 км к ЮЗ от бывшего с Петропавловка)</w:t>
            </w:r>
          </w:p>
        </w:tc>
        <w:tc>
          <w:tcPr>
            <w:tcW w:w="1417" w:type="dxa"/>
            <w:tcBorders>
              <w:top w:val="single" w:sz="4" w:space="0" w:color="auto"/>
              <w:bottom w:val="single" w:sz="4" w:space="0" w:color="auto"/>
            </w:tcBorders>
            <w:vAlign w:val="center"/>
          </w:tcPr>
          <w:p w:rsidR="00AD3C68" w:rsidRPr="009F7C9E" w:rsidRDefault="00AD3C68" w:rsidP="00607AD5">
            <w:pPr>
              <w:tabs>
                <w:tab w:val="left" w:pos="1168"/>
              </w:tabs>
              <w:jc w:val="center"/>
            </w:pPr>
            <w:r w:rsidRPr="009F7C9E">
              <w:t>неизвестна</w:t>
            </w:r>
          </w:p>
        </w:tc>
        <w:tc>
          <w:tcPr>
            <w:tcW w:w="3226" w:type="dxa"/>
            <w:tcBorders>
              <w:top w:val="single" w:sz="4" w:space="0" w:color="auto"/>
              <w:bottom w:val="single" w:sz="4" w:space="0" w:color="auto"/>
            </w:tcBorders>
            <w:vAlign w:val="center"/>
          </w:tcPr>
          <w:p w:rsidR="00AD3C68" w:rsidRPr="009F7C9E" w:rsidRDefault="00AD3C68" w:rsidP="00607AD5">
            <w:pPr>
              <w:tabs>
                <w:tab w:val="left" w:pos="2726"/>
              </w:tabs>
              <w:rPr>
                <w:sz w:val="20"/>
                <w:szCs w:val="20"/>
              </w:rPr>
            </w:pPr>
            <w:r w:rsidRPr="009F7C9E">
              <w:rPr>
                <w:sz w:val="20"/>
                <w:szCs w:val="20"/>
              </w:rPr>
              <w:t>Постановление Законодательного Собрания Оренбургской области от 06.10.1998 г. № 118/21-ПЗС</w:t>
            </w:r>
          </w:p>
        </w:tc>
      </w:tr>
    </w:tbl>
    <w:p w:rsidR="00AD3C68" w:rsidRPr="009F7C9E" w:rsidRDefault="00AD3C68" w:rsidP="00AD3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9F7C9E">
        <w:rPr>
          <w:sz w:val="28"/>
          <w:szCs w:val="28"/>
        </w:rPr>
        <w:t>*</w:t>
      </w:r>
      <w:r w:rsidRPr="009F7C9E">
        <w:t>На картах памятники археологии нанесены условно и не отражают их реального расположения на местности.</w:t>
      </w:r>
    </w:p>
    <w:p w:rsidR="00AD3C68" w:rsidRPr="009F7C9E" w:rsidRDefault="00AD3C68" w:rsidP="00AD3C68">
      <w:pPr>
        <w:spacing w:before="240"/>
        <w:ind w:firstLine="851"/>
        <w:jc w:val="both"/>
        <w:rPr>
          <w:sz w:val="28"/>
          <w:szCs w:val="28"/>
        </w:rPr>
      </w:pPr>
      <w:r w:rsidRPr="009F7C9E">
        <w:rPr>
          <w:rStyle w:val="FontStyle22"/>
          <w:rFonts w:ascii="Times New Roman" w:hAnsi="Times New Roman"/>
          <w:b w:val="0"/>
          <w:bCs/>
          <w:sz w:val="28"/>
          <w:szCs w:val="28"/>
        </w:rPr>
        <w:t xml:space="preserve">Также в селе Герасимовка находится </w:t>
      </w:r>
      <w:r w:rsidRPr="009F7C9E">
        <w:rPr>
          <w:sz w:val="28"/>
          <w:szCs w:val="28"/>
        </w:rPr>
        <w:t>памятник архитектуры, истории, мемориального искусства:  Братская могила  красногвардейцев, погибших в 1919 г. Памятник принят на государственную охрану решение исполкома Оренбургского областного Совета народных депутатов №179 от 13.05.87г.</w:t>
      </w:r>
    </w:p>
    <w:p w:rsidR="00AD3C68" w:rsidRPr="009F7C9E" w:rsidRDefault="00AD3C68" w:rsidP="00AD3C68">
      <w:pPr>
        <w:ind w:firstLine="851"/>
        <w:jc w:val="both"/>
        <w:rPr>
          <w:sz w:val="28"/>
          <w:szCs w:val="28"/>
        </w:rPr>
      </w:pPr>
      <w:r w:rsidRPr="009F7C9E">
        <w:rPr>
          <w:sz w:val="28"/>
          <w:szCs w:val="28"/>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AD3C68" w:rsidRPr="009F7C9E" w:rsidRDefault="00AD3C68" w:rsidP="00AD3C68">
      <w:pPr>
        <w:ind w:firstLine="851"/>
        <w:jc w:val="both"/>
        <w:rPr>
          <w:sz w:val="28"/>
          <w:szCs w:val="28"/>
        </w:rPr>
      </w:pPr>
      <w:r w:rsidRPr="009F7C9E">
        <w:rPr>
          <w:sz w:val="28"/>
          <w:szCs w:val="28"/>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w:t>
      </w:r>
      <w:r w:rsidRPr="009F7C9E">
        <w:rPr>
          <w:sz w:val="28"/>
          <w:szCs w:val="28"/>
        </w:rPr>
        <w:lastRenderedPageBreak/>
        <w:t>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статьями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p>
    <w:p w:rsidR="00AD3C68" w:rsidRPr="009F7C9E" w:rsidRDefault="00AD3C68" w:rsidP="00AD3C68">
      <w:pPr>
        <w:pStyle w:val="afc"/>
        <w:tabs>
          <w:tab w:val="clear" w:pos="357"/>
        </w:tabs>
        <w:spacing w:before="0" w:line="276" w:lineRule="auto"/>
        <w:ind w:left="0" w:firstLine="851"/>
        <w:rPr>
          <w:b/>
          <w:sz w:val="28"/>
          <w:szCs w:val="28"/>
        </w:rPr>
      </w:pPr>
      <w:r w:rsidRPr="009F7C9E">
        <w:rPr>
          <w:b/>
          <w:sz w:val="28"/>
          <w:szCs w:val="28"/>
        </w:rPr>
        <w:t>Схемой территориального планирования Оренбургской области предусматривается:</w:t>
      </w:r>
    </w:p>
    <w:p w:rsidR="00AD3C68" w:rsidRPr="009F7C9E" w:rsidRDefault="00AD3C68" w:rsidP="00AD3C68">
      <w:pPr>
        <w:pStyle w:val="afc"/>
        <w:tabs>
          <w:tab w:val="clear" w:pos="357"/>
        </w:tabs>
        <w:spacing w:line="276" w:lineRule="auto"/>
        <w:ind w:left="0" w:firstLine="851"/>
        <w:rPr>
          <w:b/>
          <w:sz w:val="28"/>
          <w:szCs w:val="28"/>
        </w:rPr>
      </w:pPr>
      <w:r w:rsidRPr="009F7C9E">
        <w:rPr>
          <w:b/>
          <w:i/>
          <w:sz w:val="28"/>
          <w:szCs w:val="28"/>
        </w:rPr>
        <w:t>На первую очередь в 2011-2015 гг</w:t>
      </w:r>
      <w:r w:rsidRPr="009F7C9E">
        <w:rPr>
          <w:b/>
          <w:sz w:val="28"/>
          <w:szCs w:val="28"/>
        </w:rPr>
        <w:t>.</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t>- Инвентаризация, мониторинг и составление точных карт объектов археологического наследия Новосергиевского района;</w:t>
      </w:r>
    </w:p>
    <w:p w:rsidR="00AD3C68" w:rsidRPr="009F7C9E" w:rsidRDefault="00AD3C68" w:rsidP="00AD3C68">
      <w:pPr>
        <w:pStyle w:val="afc"/>
        <w:spacing w:before="0" w:line="276" w:lineRule="auto"/>
        <w:ind w:left="0" w:firstLine="851"/>
        <w:rPr>
          <w:sz w:val="28"/>
          <w:szCs w:val="28"/>
        </w:rPr>
      </w:pPr>
      <w:r w:rsidRPr="009F7C9E">
        <w:rPr>
          <w:sz w:val="28"/>
          <w:szCs w:val="28"/>
        </w:rPr>
        <w:t>- Научное изучение и проведение охранных раскопок памятников археологии на территории Оренбургской области;</w:t>
      </w:r>
    </w:p>
    <w:p w:rsidR="00AD3C68" w:rsidRPr="009F7C9E" w:rsidRDefault="00AD3C68" w:rsidP="00AD3C68">
      <w:pPr>
        <w:pStyle w:val="afc"/>
        <w:spacing w:before="0" w:line="276" w:lineRule="auto"/>
        <w:ind w:left="0" w:firstLine="851"/>
        <w:rPr>
          <w:sz w:val="28"/>
          <w:szCs w:val="28"/>
        </w:rPr>
      </w:pPr>
      <w:r w:rsidRPr="009F7C9E">
        <w:rPr>
          <w:sz w:val="28"/>
          <w:szCs w:val="28"/>
        </w:rPr>
        <w:t>- Изучение и популяризация объектов культурного наследия, расположенных на территории Оренбургской области;</w:t>
      </w:r>
    </w:p>
    <w:p w:rsidR="00AD3C68" w:rsidRPr="009F7C9E" w:rsidRDefault="00AD3C68" w:rsidP="00AD3C68">
      <w:pPr>
        <w:pStyle w:val="afc"/>
        <w:spacing w:before="0" w:line="276" w:lineRule="auto"/>
        <w:ind w:left="0" w:firstLine="851"/>
        <w:rPr>
          <w:sz w:val="28"/>
          <w:szCs w:val="28"/>
        </w:rPr>
      </w:pPr>
      <w:r w:rsidRPr="009F7C9E">
        <w:rPr>
          <w:sz w:val="28"/>
          <w:szCs w:val="28"/>
        </w:rPr>
        <w:t>- 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AD3C68" w:rsidRPr="009F7C9E" w:rsidRDefault="00AD3C68" w:rsidP="00AD3C68">
      <w:pPr>
        <w:pStyle w:val="afc"/>
        <w:spacing w:before="0" w:line="276" w:lineRule="auto"/>
        <w:ind w:left="0" w:firstLine="851"/>
        <w:rPr>
          <w:sz w:val="28"/>
          <w:szCs w:val="28"/>
        </w:rPr>
      </w:pPr>
      <w:r w:rsidRPr="009F7C9E">
        <w:rPr>
          <w:sz w:val="28"/>
          <w:szCs w:val="28"/>
        </w:rPr>
        <w:t>- Отнесение земельных участков, на которых расположены памятники истории и культуры, к землям историко-культурного назначения;</w:t>
      </w:r>
    </w:p>
    <w:p w:rsidR="00AD3C68" w:rsidRPr="009F7C9E" w:rsidRDefault="00AD3C68" w:rsidP="00AD3C68">
      <w:pPr>
        <w:pStyle w:val="afc"/>
        <w:spacing w:before="0" w:line="276" w:lineRule="auto"/>
        <w:ind w:left="0" w:firstLine="851"/>
        <w:rPr>
          <w:sz w:val="28"/>
          <w:szCs w:val="28"/>
        </w:rPr>
      </w:pPr>
      <w:r w:rsidRPr="009F7C9E">
        <w:rPr>
          <w:sz w:val="28"/>
          <w:szCs w:val="28"/>
        </w:rPr>
        <w:t>- Разработка программы «Культура Оренбуржья» на период до 2015 г.;</w:t>
      </w:r>
    </w:p>
    <w:p w:rsidR="00AD3C68" w:rsidRPr="009F7C9E" w:rsidRDefault="00AD3C68" w:rsidP="00AD3C68">
      <w:pPr>
        <w:pStyle w:val="afc"/>
        <w:spacing w:before="0" w:line="276" w:lineRule="auto"/>
        <w:ind w:left="0" w:firstLine="851"/>
        <w:rPr>
          <w:sz w:val="28"/>
          <w:szCs w:val="28"/>
        </w:rPr>
      </w:pPr>
      <w:r w:rsidRPr="009F7C9E">
        <w:rPr>
          <w:sz w:val="28"/>
          <w:szCs w:val="28"/>
        </w:rPr>
        <w:t>- Обеспечение сохранения музейных фондов области;</w:t>
      </w:r>
    </w:p>
    <w:p w:rsidR="00AD3C68" w:rsidRPr="009F7C9E" w:rsidRDefault="00AD3C68" w:rsidP="00AD3C68">
      <w:pPr>
        <w:pStyle w:val="afc"/>
        <w:spacing w:before="0" w:line="276" w:lineRule="auto"/>
        <w:ind w:left="0" w:firstLine="851"/>
        <w:rPr>
          <w:sz w:val="28"/>
          <w:szCs w:val="28"/>
        </w:rPr>
      </w:pPr>
      <w:r w:rsidRPr="009F7C9E">
        <w:rPr>
          <w:spacing w:val="2"/>
          <w:sz w:val="28"/>
          <w:szCs w:val="28"/>
        </w:rPr>
        <w:t xml:space="preserve">- Отнесение земельных участков, на которых расположены объекты культурного наследия (памятники </w:t>
      </w:r>
      <w:r w:rsidRPr="009F7C9E">
        <w:rPr>
          <w:spacing w:val="1"/>
          <w:sz w:val="28"/>
          <w:szCs w:val="28"/>
        </w:rPr>
        <w:t>истории и культуры), к землям историко-культурного назначения.</w:t>
      </w:r>
    </w:p>
    <w:p w:rsidR="00AD3C68" w:rsidRPr="009F7C9E" w:rsidRDefault="00AD3C68" w:rsidP="00AD3C68">
      <w:pPr>
        <w:pStyle w:val="afc"/>
        <w:tabs>
          <w:tab w:val="clear" w:pos="357"/>
        </w:tabs>
        <w:spacing w:before="0" w:line="276" w:lineRule="auto"/>
        <w:ind w:left="0" w:firstLine="851"/>
        <w:rPr>
          <w:b/>
          <w:i/>
          <w:sz w:val="28"/>
          <w:szCs w:val="28"/>
        </w:rPr>
      </w:pPr>
      <w:r w:rsidRPr="009F7C9E">
        <w:rPr>
          <w:b/>
          <w:i/>
          <w:sz w:val="28"/>
          <w:szCs w:val="28"/>
        </w:rPr>
        <w:t>На расчетный срок (до 2030 г.):</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t>- Научное изучение и проведение охранных раскопок памятников археологии на территории Оренбургской области;</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t xml:space="preserve"> - 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t>- Отнесение земельных участков, на которых расположены памятники истории и культуры, к землям историко-культурного назначения;</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t>- Разработка программы «Культура Оренбуржья» на период после 2015 года;</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lastRenderedPageBreak/>
        <w:t>-Изучение и популяризация объектов культурного наследия, расположенных на территории Оренбургской области;</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t>- Разработка проектов реставрации и производство противоаварийных работ в отношении объектов культурного наследия регионального значения, находящихся в государственной собственности Оренбургской области;</w:t>
      </w:r>
    </w:p>
    <w:p w:rsidR="00AD3C68" w:rsidRPr="009F7C9E" w:rsidRDefault="00AD3C68" w:rsidP="00AD3C68">
      <w:pPr>
        <w:pStyle w:val="afc"/>
        <w:tabs>
          <w:tab w:val="clear" w:pos="357"/>
        </w:tabs>
        <w:spacing w:before="0" w:line="276" w:lineRule="auto"/>
        <w:ind w:left="0" w:firstLine="851"/>
        <w:rPr>
          <w:sz w:val="28"/>
          <w:szCs w:val="28"/>
        </w:rPr>
      </w:pPr>
      <w:r w:rsidRPr="009F7C9E">
        <w:rPr>
          <w:sz w:val="28"/>
          <w:szCs w:val="28"/>
        </w:rPr>
        <w:t>- Обеспечение сохранения музейных фондов области;</w:t>
      </w:r>
    </w:p>
    <w:p w:rsidR="00AD3C68" w:rsidRPr="009F7C9E" w:rsidRDefault="00AD3C68" w:rsidP="00AD3C68">
      <w:pPr>
        <w:pStyle w:val="afc"/>
        <w:tabs>
          <w:tab w:val="clear" w:pos="357"/>
        </w:tabs>
        <w:spacing w:before="0" w:line="276" w:lineRule="auto"/>
        <w:ind w:left="0" w:firstLine="851"/>
        <w:rPr>
          <w:sz w:val="28"/>
          <w:szCs w:val="28"/>
        </w:rPr>
      </w:pPr>
      <w:r w:rsidRPr="009F7C9E">
        <w:rPr>
          <w:spacing w:val="2"/>
          <w:sz w:val="28"/>
          <w:szCs w:val="28"/>
        </w:rPr>
        <w:t xml:space="preserve">- Отнесение земельных участков, на которых расположены объекты культурного наследия (памятники </w:t>
      </w:r>
      <w:r w:rsidRPr="009F7C9E">
        <w:rPr>
          <w:spacing w:val="1"/>
          <w:sz w:val="28"/>
          <w:szCs w:val="28"/>
        </w:rPr>
        <w:t>истории и культуры), к землям историко-культурного назначения.</w:t>
      </w:r>
    </w:p>
    <w:p w:rsidR="00AD3C68" w:rsidRPr="009F7C9E" w:rsidRDefault="00AD3C68" w:rsidP="00AD3C68">
      <w:pPr>
        <w:pStyle w:val="afc"/>
        <w:tabs>
          <w:tab w:val="clear" w:pos="357"/>
        </w:tabs>
        <w:spacing w:before="0" w:line="276" w:lineRule="auto"/>
        <w:ind w:left="0" w:firstLine="851"/>
        <w:rPr>
          <w:b/>
          <w:sz w:val="28"/>
          <w:szCs w:val="28"/>
        </w:rPr>
      </w:pPr>
      <w:r w:rsidRPr="009F7C9E">
        <w:rPr>
          <w:b/>
          <w:sz w:val="28"/>
          <w:szCs w:val="28"/>
        </w:rPr>
        <w:t>Относительно объектов культурного наследия на территории</w:t>
      </w:r>
      <w:r w:rsidRPr="009F7C9E">
        <w:rPr>
          <w:b/>
          <w:bCs/>
          <w:sz w:val="28"/>
          <w:szCs w:val="28"/>
        </w:rPr>
        <w:t xml:space="preserve"> муниципального образования</w:t>
      </w:r>
      <w:r w:rsidRPr="009F7C9E">
        <w:rPr>
          <w:b/>
          <w:sz w:val="28"/>
          <w:szCs w:val="28"/>
        </w:rPr>
        <w:t xml:space="preserve">Герасимовский сельсовет необходимо проведение следующих мероприятий: </w:t>
      </w:r>
    </w:p>
    <w:p w:rsidR="00AD3C68" w:rsidRPr="009F7C9E" w:rsidRDefault="00AD3C68" w:rsidP="00AD3C68">
      <w:pPr>
        <w:numPr>
          <w:ilvl w:val="0"/>
          <w:numId w:val="26"/>
        </w:numPr>
        <w:tabs>
          <w:tab w:val="left" w:pos="993"/>
        </w:tabs>
        <w:suppressAutoHyphens w:val="0"/>
        <w:spacing w:line="276" w:lineRule="auto"/>
        <w:ind w:left="0" w:firstLine="851"/>
        <w:jc w:val="both"/>
        <w:rPr>
          <w:sz w:val="28"/>
          <w:szCs w:val="28"/>
        </w:rPr>
      </w:pPr>
      <w:r w:rsidRPr="009F7C9E">
        <w:rPr>
          <w:sz w:val="28"/>
          <w:szCs w:val="28"/>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AD3C68" w:rsidRPr="009F7C9E" w:rsidRDefault="00AD3C68" w:rsidP="00AD3C68">
      <w:pPr>
        <w:jc w:val="both"/>
      </w:pPr>
      <w:r w:rsidRPr="009F7C9E">
        <w:rPr>
          <w:sz w:val="28"/>
          <w:szCs w:val="28"/>
        </w:rPr>
        <w:t>при разработке градостроительной документации территории муниципального образования Герасимовский сельсовет,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AD3C68" w:rsidRPr="009F7C9E" w:rsidRDefault="00AD3C68" w:rsidP="00AD3C68">
      <w:pPr>
        <w:pStyle w:val="2"/>
        <w:keepNext w:val="0"/>
        <w:widowControl w:val="0"/>
        <w:spacing w:line="240" w:lineRule="auto"/>
        <w:rPr>
          <w:rFonts w:ascii="Times New Roman" w:hAnsi="Times New Roman"/>
        </w:rPr>
      </w:pPr>
      <w:bookmarkStart w:id="43" w:name="_Toc142410229"/>
      <w:r w:rsidRPr="009F7C9E">
        <w:rPr>
          <w:rFonts w:ascii="Times New Roman" w:hAnsi="Times New Roman"/>
        </w:rPr>
        <w:t>3.5 ОСОБО ОХРАНЯЕМЫЕ ПРИРОДНЫЕ ТЕРРИТОРИИ</w:t>
      </w:r>
      <w:bookmarkEnd w:id="43"/>
    </w:p>
    <w:p w:rsidR="00AD3C68" w:rsidRPr="009F7C9E" w:rsidRDefault="00AD3C68" w:rsidP="00AD3C68">
      <w:pPr>
        <w:widowControl w:val="0"/>
        <w:ind w:firstLine="851"/>
        <w:jc w:val="both"/>
        <w:rPr>
          <w:sz w:val="28"/>
          <w:szCs w:val="28"/>
          <w:lang w:eastAsia="ru-RU"/>
        </w:rPr>
      </w:pPr>
      <w:r w:rsidRPr="009F7C9E">
        <w:rPr>
          <w:sz w:val="28"/>
          <w:szCs w:val="28"/>
          <w:lang w:eastAsia="ru-RU"/>
        </w:rPr>
        <w:t>Особо охраняемые природные территории - 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 (ст.1 ФЗ «Об  особо охраняемых природных территориях» от 14.03.1995 № 33-ФЗ)</w:t>
      </w:r>
    </w:p>
    <w:p w:rsidR="00AD3C68" w:rsidRPr="009F7C9E" w:rsidRDefault="00AD3C68" w:rsidP="00AD3C68">
      <w:pPr>
        <w:widowControl w:val="0"/>
        <w:ind w:firstLine="851"/>
        <w:jc w:val="both"/>
        <w:rPr>
          <w:sz w:val="28"/>
          <w:szCs w:val="28"/>
          <w:lang w:eastAsia="ru-RU"/>
        </w:rPr>
      </w:pPr>
      <w:r w:rsidRPr="009F7C9E">
        <w:rPr>
          <w:sz w:val="28"/>
          <w:szCs w:val="28"/>
          <w:lang w:eastAsia="ru-RU"/>
        </w:rPr>
        <w:t>Особо охраняемые природные территории относятся к объектам общенационального достояния.</w:t>
      </w:r>
    </w:p>
    <w:p w:rsidR="00AD3C68" w:rsidRPr="009F7C9E" w:rsidRDefault="00AD3C68" w:rsidP="00AD3C68">
      <w:pPr>
        <w:widowControl w:val="0"/>
        <w:ind w:firstLine="851"/>
        <w:jc w:val="both"/>
        <w:rPr>
          <w:color w:val="333333"/>
          <w:sz w:val="28"/>
          <w:szCs w:val="28"/>
          <w:shd w:val="clear" w:color="auto" w:fill="FFFFFF"/>
        </w:rPr>
      </w:pPr>
      <w:r w:rsidRPr="009F7C9E">
        <w:rPr>
          <w:sz w:val="28"/>
          <w:szCs w:val="28"/>
        </w:rPr>
        <w:t>В границах МО Герасимовский</w:t>
      </w:r>
      <w:r w:rsidR="004E5CEC" w:rsidRPr="009F7C9E">
        <w:rPr>
          <w:sz w:val="28"/>
          <w:szCs w:val="28"/>
        </w:rPr>
        <w:t xml:space="preserve"> </w:t>
      </w:r>
      <w:r w:rsidRPr="009F7C9E">
        <w:rPr>
          <w:sz w:val="28"/>
          <w:szCs w:val="28"/>
        </w:rPr>
        <w:t>сельсовет</w:t>
      </w:r>
      <w:r w:rsidR="004E5CEC" w:rsidRPr="009F7C9E">
        <w:rPr>
          <w:sz w:val="28"/>
          <w:szCs w:val="28"/>
        </w:rPr>
        <w:t xml:space="preserve"> </w:t>
      </w:r>
      <w:r w:rsidRPr="009F7C9E">
        <w:rPr>
          <w:sz w:val="28"/>
          <w:szCs w:val="28"/>
        </w:rPr>
        <w:t>Новосергиевского</w:t>
      </w:r>
      <w:r w:rsidR="004E5CEC" w:rsidRPr="009F7C9E">
        <w:rPr>
          <w:sz w:val="28"/>
          <w:szCs w:val="28"/>
        </w:rPr>
        <w:t xml:space="preserve"> </w:t>
      </w:r>
      <w:r w:rsidRPr="009F7C9E">
        <w:rPr>
          <w:sz w:val="28"/>
          <w:szCs w:val="28"/>
        </w:rPr>
        <w:t>района</w:t>
      </w:r>
      <w:r w:rsidR="004E5CEC" w:rsidRPr="009F7C9E">
        <w:rPr>
          <w:sz w:val="28"/>
          <w:szCs w:val="28"/>
        </w:rPr>
        <w:t xml:space="preserve"> </w:t>
      </w:r>
      <w:r w:rsidRPr="009F7C9E">
        <w:rPr>
          <w:sz w:val="28"/>
          <w:szCs w:val="28"/>
        </w:rPr>
        <w:t>имеется 1 особо охраняемая природная территория регионального (областного)значения, утвержденных распоряжением главы администрации Оренбургской области от 21.05.1998г. № 505-р «О памятниках природы Оренбургской области»:Овраг Дубовый, площадью 56 га; тип памятника - ландшафтно-ботанический. Урочище р</w:t>
      </w:r>
      <w:r w:rsidRPr="009F7C9E">
        <w:rPr>
          <w:sz w:val="28"/>
          <w:szCs w:val="28"/>
          <w:shd w:val="clear" w:color="auto" w:fill="FFFFFF"/>
        </w:rPr>
        <w:t>асположено в верховьях оврага Дубового – левого притока р. Иртек. Лесной массив составлен из дуба, осины, березы. Внешней границей является противопожарная пахотная полоса, которая местами вплотную подходит к лесу и оврагу из-за близости пахотных угодий.</w:t>
      </w:r>
      <w:r w:rsidRPr="009F7C9E">
        <w:rPr>
          <w:rStyle w:val="apple-converted-space"/>
          <w:sz w:val="28"/>
          <w:szCs w:val="28"/>
          <w:shd w:val="clear" w:color="auto" w:fill="FFFFFF"/>
        </w:rPr>
        <w:t> Овраг </w:t>
      </w:r>
      <w:r w:rsidRPr="009F7C9E">
        <w:rPr>
          <w:sz w:val="28"/>
          <w:szCs w:val="28"/>
          <w:shd w:val="clear" w:color="auto" w:fill="FFFFFF"/>
        </w:rPr>
        <w:t xml:space="preserve">имеет </w:t>
      </w:r>
      <w:r w:rsidRPr="009F7C9E">
        <w:rPr>
          <w:sz w:val="28"/>
          <w:szCs w:val="28"/>
          <w:shd w:val="clear" w:color="auto" w:fill="FFFFFF"/>
        </w:rPr>
        <w:lastRenderedPageBreak/>
        <w:t>U – образный профиль, глубиной до 9 м и шириной 40-60 м. Опушка леса вблизи верхней бровки оврага заняты разнотравно-злаковыми лугами. В пределах оврага Дубового сформировалась байрачная дубрава, с примесью березы бородавчатой и тополя черного. Сомкнутость крон 40%. Кустарниковый ярус</w:t>
      </w:r>
      <w:r w:rsidRPr="009F7C9E">
        <w:rPr>
          <w:rStyle w:val="apple-converted-space"/>
          <w:sz w:val="28"/>
          <w:szCs w:val="28"/>
          <w:shd w:val="clear" w:color="auto" w:fill="FFFFFF"/>
        </w:rPr>
        <w:t> </w:t>
      </w:r>
      <w:r w:rsidRPr="009F7C9E">
        <w:rPr>
          <w:sz w:val="28"/>
          <w:szCs w:val="28"/>
          <w:shd w:val="clear" w:color="auto" w:fill="FFFFFF"/>
        </w:rPr>
        <w:t>состоит из крушины слабительной, шиповника коричного, вишни степной, ежевики сизой. В разнотравье доминируют сныть обыкновенная, дрема белая, хмель обыкновенный, лютик едкий и др</w:t>
      </w:r>
      <w:r w:rsidRPr="009F7C9E">
        <w:rPr>
          <w:color w:val="333333"/>
          <w:sz w:val="28"/>
          <w:szCs w:val="28"/>
          <w:shd w:val="clear" w:color="auto" w:fill="FFFFFF"/>
        </w:rPr>
        <w:t>.</w:t>
      </w:r>
    </w:p>
    <w:p w:rsidR="00AD3C68" w:rsidRPr="009F7C9E" w:rsidRDefault="00AD3C68" w:rsidP="00AD3C68">
      <w:pPr>
        <w:ind w:firstLine="851"/>
        <w:jc w:val="both"/>
        <w:rPr>
          <w:i/>
          <w:sz w:val="28"/>
          <w:szCs w:val="28"/>
        </w:rPr>
      </w:pPr>
      <w:r w:rsidRPr="009F7C9E">
        <w:rPr>
          <w:i/>
          <w:sz w:val="28"/>
          <w:szCs w:val="28"/>
        </w:rPr>
        <w:t xml:space="preserve">В границах ООПТ установлен свой режим, необходимый для сохранения памятника природы и ограничения хозяйственной деятельности на его территории: </w:t>
      </w:r>
    </w:p>
    <w:p w:rsidR="00AD3C68" w:rsidRPr="009F7C9E" w:rsidRDefault="00AD3C68" w:rsidP="00AD3C68">
      <w:pPr>
        <w:ind w:firstLine="851"/>
        <w:rPr>
          <w:sz w:val="28"/>
          <w:szCs w:val="28"/>
          <w:u w:val="single"/>
        </w:rPr>
      </w:pPr>
      <w:r w:rsidRPr="009F7C9E">
        <w:rPr>
          <w:sz w:val="28"/>
          <w:szCs w:val="28"/>
          <w:u w:val="single"/>
        </w:rPr>
        <w:t>На территории памятника природы запрещается:</w:t>
      </w:r>
    </w:p>
    <w:p w:rsidR="00AD3C68" w:rsidRPr="009F7C9E" w:rsidRDefault="00AD3C68" w:rsidP="00AD3C68">
      <w:pPr>
        <w:pStyle w:val="af0"/>
        <w:spacing w:after="0"/>
        <w:ind w:left="851"/>
        <w:contextualSpacing/>
        <w:jc w:val="both"/>
        <w:rPr>
          <w:rFonts w:ascii="Times New Roman" w:hAnsi="Times New Roman" w:cs="Times New Roman"/>
          <w:sz w:val="28"/>
          <w:szCs w:val="28"/>
        </w:rPr>
      </w:pPr>
      <w:r w:rsidRPr="009F7C9E">
        <w:rPr>
          <w:rFonts w:ascii="Times New Roman" w:hAnsi="Times New Roman" w:cs="Times New Roman"/>
          <w:sz w:val="28"/>
          <w:szCs w:val="28"/>
        </w:rPr>
        <w:t>- уничтожать информативные выходы горных пород и форм рельефа (их сработку, засыпку породами вскрыши, строительным и другим мусором);</w:t>
      </w:r>
    </w:p>
    <w:p w:rsidR="00AD3C68" w:rsidRPr="009F7C9E" w:rsidRDefault="00AD3C68" w:rsidP="00AD3C68">
      <w:pPr>
        <w:pStyle w:val="af0"/>
        <w:spacing w:before="240" w:after="0"/>
        <w:ind w:left="851"/>
        <w:contextualSpacing/>
        <w:jc w:val="both"/>
        <w:rPr>
          <w:rFonts w:ascii="Times New Roman" w:hAnsi="Times New Roman" w:cs="Times New Roman"/>
          <w:sz w:val="28"/>
          <w:szCs w:val="28"/>
        </w:rPr>
      </w:pPr>
      <w:r w:rsidRPr="009F7C9E">
        <w:rPr>
          <w:rFonts w:ascii="Times New Roman" w:hAnsi="Times New Roman" w:cs="Times New Roman"/>
          <w:sz w:val="28"/>
          <w:szCs w:val="28"/>
        </w:rPr>
        <w:t>- проводить несанкционированные горные работы;</w:t>
      </w:r>
    </w:p>
    <w:p w:rsidR="00AD3C68" w:rsidRPr="009F7C9E" w:rsidRDefault="00AD3C68" w:rsidP="00AD3C68">
      <w:pPr>
        <w:pStyle w:val="af0"/>
        <w:spacing w:before="240" w:after="0"/>
        <w:ind w:left="851"/>
        <w:contextualSpacing/>
        <w:jc w:val="both"/>
        <w:rPr>
          <w:rFonts w:ascii="Times New Roman" w:hAnsi="Times New Roman" w:cs="Times New Roman"/>
          <w:sz w:val="28"/>
          <w:szCs w:val="28"/>
        </w:rPr>
      </w:pPr>
      <w:r w:rsidRPr="009F7C9E">
        <w:rPr>
          <w:rFonts w:ascii="Times New Roman" w:hAnsi="Times New Roman" w:cs="Times New Roman"/>
          <w:sz w:val="28"/>
          <w:szCs w:val="28"/>
        </w:rPr>
        <w:t>- гидротехническое вмешательство;</w:t>
      </w:r>
    </w:p>
    <w:p w:rsidR="00AD3C68" w:rsidRPr="009F7C9E" w:rsidRDefault="00AD3C68" w:rsidP="00AD3C68">
      <w:pPr>
        <w:pStyle w:val="af0"/>
        <w:spacing w:after="0"/>
        <w:ind w:left="851"/>
        <w:contextualSpacing/>
        <w:jc w:val="both"/>
        <w:rPr>
          <w:rFonts w:ascii="Times New Roman" w:hAnsi="Times New Roman" w:cs="Times New Roman"/>
          <w:sz w:val="28"/>
          <w:szCs w:val="28"/>
        </w:rPr>
      </w:pPr>
      <w:r w:rsidRPr="009F7C9E">
        <w:rPr>
          <w:rFonts w:ascii="Times New Roman" w:hAnsi="Times New Roman" w:cs="Times New Roman"/>
          <w:sz w:val="28"/>
          <w:szCs w:val="28"/>
        </w:rPr>
        <w:t>- повреждение форм рельефа и геологических обнажений.</w:t>
      </w:r>
    </w:p>
    <w:p w:rsidR="00AD3C68" w:rsidRPr="009F7C9E" w:rsidRDefault="00AD3C68" w:rsidP="00AD3C68">
      <w:pPr>
        <w:widowControl w:val="0"/>
        <w:ind w:firstLine="851"/>
        <w:jc w:val="both"/>
        <w:rPr>
          <w:i/>
          <w:sz w:val="28"/>
          <w:szCs w:val="28"/>
          <w:lang w:eastAsia="ru-RU"/>
        </w:rPr>
      </w:pPr>
    </w:p>
    <w:p w:rsidR="00AD3C68" w:rsidRPr="009F7C9E" w:rsidRDefault="00AD3C68" w:rsidP="00AD3C68">
      <w:pPr>
        <w:pStyle w:val="2"/>
        <w:keepNext w:val="0"/>
        <w:widowControl w:val="0"/>
        <w:spacing w:line="240" w:lineRule="auto"/>
        <w:jc w:val="both"/>
        <w:rPr>
          <w:rFonts w:ascii="Times New Roman" w:hAnsi="Times New Roman"/>
        </w:rPr>
      </w:pPr>
      <w:bookmarkStart w:id="44" w:name="_Toc327362431"/>
      <w:bookmarkStart w:id="45" w:name="_Toc142410230"/>
      <w:r w:rsidRPr="009F7C9E">
        <w:rPr>
          <w:rFonts w:ascii="Times New Roman" w:hAnsi="Times New Roman"/>
        </w:rPr>
        <w:t>3.6ЗЕМЛИ МУНИЦИПАЛЬНОГО ОБРАЗОВАНИЯ. ТЕРРИТОРИАЛЬНЫЕ РЕСУРСЫ</w:t>
      </w:r>
      <w:bookmarkEnd w:id="44"/>
      <w:bookmarkEnd w:id="45"/>
    </w:p>
    <w:p w:rsidR="00AD3C68" w:rsidRPr="009F7C9E" w:rsidRDefault="00AD3C68" w:rsidP="00AD3C68">
      <w:pPr>
        <w:pStyle w:val="2"/>
        <w:keepNext w:val="0"/>
        <w:widowControl w:val="0"/>
        <w:spacing w:before="0"/>
        <w:jc w:val="both"/>
        <w:rPr>
          <w:rFonts w:ascii="Times New Roman" w:hAnsi="Times New Roman"/>
        </w:rPr>
      </w:pPr>
      <w:bookmarkStart w:id="46" w:name="_Toc327362432"/>
      <w:bookmarkStart w:id="47" w:name="_Toc142410231"/>
      <w:r w:rsidRPr="009F7C9E">
        <w:rPr>
          <w:rFonts w:ascii="Times New Roman" w:hAnsi="Times New Roman"/>
        </w:rPr>
        <w:t>3.6.1 Территория муниципального образования</w:t>
      </w:r>
      <w:bookmarkEnd w:id="46"/>
      <w:bookmarkEnd w:id="47"/>
    </w:p>
    <w:p w:rsidR="00AD3C68" w:rsidRPr="009F7C9E" w:rsidRDefault="00AD3C68" w:rsidP="00AD3C68">
      <w:pPr>
        <w:widowControl w:val="0"/>
        <w:autoSpaceDE w:val="0"/>
        <w:autoSpaceDN w:val="0"/>
        <w:adjustRightInd w:val="0"/>
        <w:ind w:right="-1" w:firstLine="851"/>
        <w:jc w:val="both"/>
        <w:rPr>
          <w:sz w:val="28"/>
          <w:szCs w:val="28"/>
        </w:rPr>
      </w:pPr>
      <w:r w:rsidRPr="009F7C9E">
        <w:rPr>
          <w:sz w:val="28"/>
          <w:szCs w:val="28"/>
        </w:rPr>
        <w:t>В соответствии с техническим заданием, границами разработки генерального плана являются границы муниципального образования Герасимовский</w:t>
      </w:r>
      <w:r w:rsidR="004E5CEC" w:rsidRPr="009F7C9E">
        <w:rPr>
          <w:sz w:val="28"/>
          <w:szCs w:val="28"/>
        </w:rPr>
        <w:t xml:space="preserve"> </w:t>
      </w:r>
      <w:r w:rsidRPr="009F7C9E">
        <w:rPr>
          <w:sz w:val="28"/>
          <w:szCs w:val="28"/>
        </w:rPr>
        <w:t>сельсовет</w:t>
      </w:r>
      <w:r w:rsidR="004E5CEC" w:rsidRPr="009F7C9E">
        <w:rPr>
          <w:sz w:val="28"/>
          <w:szCs w:val="28"/>
        </w:rPr>
        <w:t xml:space="preserve"> </w:t>
      </w:r>
      <w:r w:rsidRPr="009F7C9E">
        <w:rPr>
          <w:sz w:val="28"/>
          <w:szCs w:val="28"/>
        </w:rPr>
        <w:t>Новосергиевского</w:t>
      </w:r>
      <w:r w:rsidR="004E5CEC" w:rsidRPr="009F7C9E">
        <w:rPr>
          <w:sz w:val="28"/>
          <w:szCs w:val="28"/>
        </w:rPr>
        <w:t xml:space="preserve"> </w:t>
      </w:r>
      <w:r w:rsidRPr="009F7C9E">
        <w:rPr>
          <w:sz w:val="28"/>
          <w:szCs w:val="28"/>
        </w:rPr>
        <w:t>района, образованным в соответствии с Законом Оренбургской области от 09.03.2005г. №1906/314-III-ОЗ «О муниципальных образованиях в составе муниципального образования Новосергиевский район Оренбургской области».</w:t>
      </w:r>
    </w:p>
    <w:p w:rsidR="00AD3C68" w:rsidRPr="009F7C9E" w:rsidRDefault="00AD3C68" w:rsidP="00AD3C68">
      <w:pPr>
        <w:widowControl w:val="0"/>
        <w:autoSpaceDE w:val="0"/>
        <w:autoSpaceDN w:val="0"/>
        <w:adjustRightInd w:val="0"/>
        <w:ind w:right="-1" w:firstLine="851"/>
        <w:jc w:val="both"/>
        <w:rPr>
          <w:sz w:val="28"/>
          <w:szCs w:val="28"/>
        </w:rPr>
      </w:pPr>
      <w:r w:rsidRPr="009F7C9E">
        <w:rPr>
          <w:sz w:val="28"/>
          <w:szCs w:val="28"/>
        </w:rPr>
        <w:t>Площадь территории проектирования согласно технического задания в границах МО – 12981 га, в границах населенных пунктов: - село Герасимовка – 238 га; - хутор Барышников – 22 га.</w:t>
      </w:r>
    </w:p>
    <w:p w:rsidR="00AD3C68" w:rsidRPr="009F7C9E" w:rsidRDefault="00AD3C68" w:rsidP="00AD3C68">
      <w:pPr>
        <w:ind w:right="-1" w:firstLine="851"/>
        <w:jc w:val="both"/>
        <w:rPr>
          <w:sz w:val="28"/>
          <w:szCs w:val="28"/>
        </w:rPr>
      </w:pPr>
      <w:r w:rsidRPr="009F7C9E">
        <w:rPr>
          <w:sz w:val="28"/>
          <w:szCs w:val="28"/>
        </w:rPr>
        <w:t>Площадь МО Герасимовский</w:t>
      </w:r>
      <w:r w:rsidR="004E5CEC" w:rsidRPr="009F7C9E">
        <w:rPr>
          <w:sz w:val="28"/>
          <w:szCs w:val="28"/>
        </w:rPr>
        <w:t xml:space="preserve"> </w:t>
      </w:r>
      <w:r w:rsidRPr="009F7C9E">
        <w:rPr>
          <w:sz w:val="28"/>
          <w:szCs w:val="28"/>
        </w:rPr>
        <w:t>сельсовет в установленных границах по картографическим измерениям составляет 12940га, из них:</w:t>
      </w:r>
    </w:p>
    <w:p w:rsidR="00AD3C68" w:rsidRPr="009F7C9E" w:rsidRDefault="00AD3C68" w:rsidP="00AD3C68">
      <w:pPr>
        <w:ind w:right="-1" w:firstLine="851"/>
        <w:jc w:val="both"/>
        <w:rPr>
          <w:sz w:val="28"/>
          <w:szCs w:val="28"/>
        </w:rPr>
      </w:pPr>
      <w:r w:rsidRPr="009F7C9E">
        <w:rPr>
          <w:sz w:val="28"/>
          <w:szCs w:val="28"/>
        </w:rPr>
        <w:t>- площадь населенных пунктов: - село Герасимовка – 179.2 га;</w:t>
      </w:r>
    </w:p>
    <w:p w:rsidR="00AD3C68" w:rsidRPr="009F7C9E" w:rsidRDefault="00AD3C68" w:rsidP="00AD3C68">
      <w:pPr>
        <w:ind w:right="-1" w:firstLine="851"/>
        <w:jc w:val="both"/>
        <w:rPr>
          <w:sz w:val="28"/>
          <w:szCs w:val="28"/>
        </w:rPr>
      </w:pPr>
      <w:r w:rsidRPr="009F7C9E">
        <w:rPr>
          <w:sz w:val="28"/>
          <w:szCs w:val="28"/>
        </w:rPr>
        <w:t xml:space="preserve">                                                     - хутор Барышников – 22.5 га;</w:t>
      </w:r>
    </w:p>
    <w:p w:rsidR="00AD3C68" w:rsidRPr="009F7C9E" w:rsidRDefault="00AD3C68" w:rsidP="00AD3C68">
      <w:pPr>
        <w:ind w:right="-1" w:firstLine="851"/>
        <w:jc w:val="both"/>
        <w:rPr>
          <w:sz w:val="28"/>
          <w:szCs w:val="28"/>
        </w:rPr>
      </w:pPr>
      <w:r w:rsidRPr="009F7C9E">
        <w:rPr>
          <w:sz w:val="28"/>
          <w:szCs w:val="28"/>
        </w:rPr>
        <w:t>- площадь облесенных территорий - 755,3 га;</w:t>
      </w:r>
    </w:p>
    <w:p w:rsidR="00AD3C68" w:rsidRPr="009F7C9E" w:rsidRDefault="00AD3C68" w:rsidP="00AD3C68">
      <w:pPr>
        <w:ind w:right="-1" w:firstLine="851"/>
        <w:jc w:val="both"/>
        <w:rPr>
          <w:sz w:val="28"/>
          <w:szCs w:val="28"/>
        </w:rPr>
      </w:pPr>
      <w:r w:rsidRPr="009F7C9E">
        <w:rPr>
          <w:sz w:val="28"/>
          <w:szCs w:val="28"/>
        </w:rPr>
        <w:t>- земли промышленности на которых расположен полигон ТБО - 1 га;</w:t>
      </w:r>
    </w:p>
    <w:p w:rsidR="00AD3C68" w:rsidRPr="009F7C9E" w:rsidRDefault="00AD3C68" w:rsidP="00AD3C68">
      <w:pPr>
        <w:ind w:right="-1" w:firstLine="851"/>
        <w:jc w:val="both"/>
        <w:rPr>
          <w:sz w:val="28"/>
          <w:szCs w:val="28"/>
          <w:highlight w:val="yellow"/>
        </w:rPr>
      </w:pPr>
      <w:r w:rsidRPr="009F7C9E">
        <w:rPr>
          <w:sz w:val="28"/>
          <w:szCs w:val="28"/>
        </w:rPr>
        <w:t>-основная часть земель:11982га. –территории сельскохозяйственного использования (поля, пашни, луга и пр.), в том числе площадь водных объектов.</w:t>
      </w:r>
    </w:p>
    <w:p w:rsidR="00AD3C68" w:rsidRPr="009F7C9E" w:rsidRDefault="00AD3C68" w:rsidP="00AD3C68">
      <w:pPr>
        <w:ind w:right="-1" w:firstLine="851"/>
        <w:jc w:val="both"/>
        <w:rPr>
          <w:sz w:val="28"/>
          <w:szCs w:val="28"/>
        </w:rPr>
      </w:pPr>
      <w:r w:rsidRPr="009F7C9E">
        <w:rPr>
          <w:sz w:val="28"/>
          <w:szCs w:val="28"/>
        </w:rPr>
        <w:t>Плотность населения 8 человек на 1 кв. километр.</w:t>
      </w:r>
    </w:p>
    <w:p w:rsidR="00AD3C68" w:rsidRPr="009F7C9E" w:rsidRDefault="00AD3C68" w:rsidP="00AD3C68">
      <w:pPr>
        <w:widowControl w:val="0"/>
        <w:ind w:firstLine="851"/>
        <w:jc w:val="both"/>
        <w:rPr>
          <w:i/>
          <w:sz w:val="28"/>
          <w:szCs w:val="28"/>
        </w:rPr>
      </w:pPr>
    </w:p>
    <w:p w:rsidR="00AD3C68" w:rsidRPr="009F7C9E" w:rsidRDefault="00AD3C68" w:rsidP="00AD3C68">
      <w:pPr>
        <w:widowControl w:val="0"/>
        <w:ind w:firstLine="851"/>
        <w:jc w:val="both"/>
        <w:rPr>
          <w:i/>
          <w:sz w:val="28"/>
          <w:szCs w:val="28"/>
        </w:rPr>
      </w:pPr>
    </w:p>
    <w:p w:rsidR="00AD3C68" w:rsidRPr="009F7C9E" w:rsidRDefault="00AD3C68" w:rsidP="00AD3C68">
      <w:pPr>
        <w:widowControl w:val="0"/>
        <w:ind w:firstLine="851"/>
        <w:jc w:val="both"/>
        <w:rPr>
          <w:i/>
          <w:sz w:val="28"/>
          <w:szCs w:val="28"/>
        </w:rPr>
      </w:pPr>
    </w:p>
    <w:p w:rsidR="00AD3C68" w:rsidRPr="009F7C9E" w:rsidRDefault="00AD3C68" w:rsidP="004E5CEC">
      <w:pPr>
        <w:widowControl w:val="0"/>
        <w:jc w:val="both"/>
        <w:rPr>
          <w:i/>
          <w:sz w:val="28"/>
          <w:szCs w:val="28"/>
        </w:rPr>
      </w:pPr>
    </w:p>
    <w:p w:rsidR="00AD3C68" w:rsidRPr="009F7C9E" w:rsidRDefault="00AD3C68" w:rsidP="00AD3C68">
      <w:pPr>
        <w:widowControl w:val="0"/>
        <w:ind w:firstLine="851"/>
        <w:jc w:val="both"/>
        <w:rPr>
          <w:i/>
          <w:sz w:val="28"/>
          <w:szCs w:val="28"/>
        </w:rPr>
      </w:pPr>
      <w:r w:rsidRPr="009F7C9E">
        <w:rPr>
          <w:i/>
          <w:sz w:val="28"/>
          <w:szCs w:val="28"/>
        </w:rPr>
        <w:t>Рисунок3.6.1-1Территории МО Герасимовский сельсовет</w:t>
      </w:r>
      <w:r w:rsidR="00480C78">
        <w:rPr>
          <w:noProof/>
          <w:lang w:eastAsia="ru-RU"/>
        </w:rPr>
        <w:drawing>
          <wp:inline distT="0" distB="0" distL="0" distR="0">
            <wp:extent cx="6629400" cy="7515225"/>
            <wp:effectExtent l="0" t="0" r="0" b="952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400" cy="7515225"/>
                    </a:xfrm>
                    <a:prstGeom prst="rect">
                      <a:avLst/>
                    </a:prstGeom>
                    <a:noFill/>
                    <a:ln>
                      <a:noFill/>
                    </a:ln>
                  </pic:spPr>
                </pic:pic>
              </a:graphicData>
            </a:graphic>
          </wp:inline>
        </w:drawing>
      </w:r>
    </w:p>
    <w:p w:rsidR="00AD3C68" w:rsidRPr="009F7C9E" w:rsidRDefault="00AD3C68" w:rsidP="00AD3C68">
      <w:pPr>
        <w:widowControl w:val="0"/>
        <w:ind w:firstLine="851"/>
        <w:jc w:val="both"/>
        <w:rPr>
          <w:i/>
          <w:sz w:val="28"/>
          <w:szCs w:val="28"/>
        </w:rPr>
      </w:pPr>
    </w:p>
    <w:p w:rsidR="00AD3C68" w:rsidRPr="009F7C9E" w:rsidRDefault="00AD3C68" w:rsidP="00AD3C68">
      <w:pPr>
        <w:widowControl w:val="0"/>
        <w:ind w:firstLine="851"/>
        <w:jc w:val="both"/>
        <w:rPr>
          <w:i/>
          <w:sz w:val="28"/>
          <w:szCs w:val="28"/>
        </w:rPr>
      </w:pPr>
    </w:p>
    <w:p w:rsidR="00AD3C68" w:rsidRPr="009F7C9E" w:rsidRDefault="00AD3C68" w:rsidP="00AD3C68">
      <w:pPr>
        <w:widowControl w:val="0"/>
        <w:ind w:firstLine="851"/>
        <w:jc w:val="both"/>
        <w:rPr>
          <w:i/>
          <w:sz w:val="28"/>
          <w:szCs w:val="28"/>
        </w:rPr>
      </w:pPr>
    </w:p>
    <w:p w:rsidR="00AD3C68" w:rsidRPr="009F7C9E" w:rsidRDefault="00AD3C68" w:rsidP="00AD3C68">
      <w:pPr>
        <w:widowControl w:val="0"/>
        <w:ind w:firstLine="851"/>
        <w:jc w:val="both"/>
        <w:rPr>
          <w:i/>
          <w:sz w:val="28"/>
          <w:szCs w:val="28"/>
        </w:rPr>
      </w:pPr>
    </w:p>
    <w:p w:rsidR="00AD3C68" w:rsidRPr="009F7C9E" w:rsidRDefault="00AD3C68" w:rsidP="00AD3C68">
      <w:pPr>
        <w:pStyle w:val="2"/>
        <w:keepNext w:val="0"/>
        <w:widowControl w:val="0"/>
        <w:spacing w:line="240" w:lineRule="auto"/>
        <w:rPr>
          <w:rFonts w:ascii="Times New Roman" w:hAnsi="Times New Roman"/>
        </w:rPr>
      </w:pPr>
      <w:bookmarkStart w:id="48" w:name="_Toc327362433"/>
      <w:bookmarkStart w:id="49" w:name="_Toc142410232"/>
      <w:r w:rsidRPr="009F7C9E">
        <w:rPr>
          <w:rFonts w:ascii="Times New Roman" w:hAnsi="Times New Roman"/>
        </w:rPr>
        <w:t>3.6.2 Территориальные ресурсы</w:t>
      </w:r>
      <w:bookmarkEnd w:id="48"/>
      <w:bookmarkEnd w:id="49"/>
    </w:p>
    <w:p w:rsidR="00AD3C68" w:rsidRPr="009F7C9E" w:rsidRDefault="00AD3C68" w:rsidP="00AD3C68">
      <w:pPr>
        <w:pStyle w:val="af0"/>
        <w:widowControl w:val="0"/>
        <w:spacing w:after="0" w:line="240" w:lineRule="auto"/>
        <w:ind w:left="0" w:firstLine="851"/>
        <w:jc w:val="both"/>
        <w:rPr>
          <w:rFonts w:ascii="Times New Roman" w:hAnsi="Times New Roman" w:cs="Times New Roman"/>
          <w:sz w:val="28"/>
          <w:szCs w:val="28"/>
        </w:rPr>
      </w:pPr>
      <w:r w:rsidRPr="009F7C9E">
        <w:rPr>
          <w:rFonts w:ascii="Times New Roman" w:hAnsi="Times New Roman" w:cs="Times New Roman"/>
          <w:sz w:val="28"/>
          <w:szCs w:val="28"/>
        </w:rPr>
        <w:t>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 природно-экологические, санитарно-гигиенические;</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 особенности инженерного обустройства;</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 характер современного использования территории;</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-размещение и состояние жилищного фонда, общественных и производственных объектов;</w:t>
      </w:r>
    </w:p>
    <w:p w:rsidR="00AD3C68" w:rsidRPr="009F7C9E" w:rsidRDefault="00AD3C68" w:rsidP="00AD3C68">
      <w:pPr>
        <w:pStyle w:val="af0"/>
        <w:tabs>
          <w:tab w:val="left" w:pos="851"/>
        </w:tabs>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 социально-экономические и прочие факторы, определяющие параметры и перспективы развития муниципального образования.Оценивались как территории населённых пунктов, так и к ним прилегающие.</w:t>
      </w:r>
    </w:p>
    <w:p w:rsidR="00AD3C68" w:rsidRPr="009F7C9E" w:rsidRDefault="00AD3C68" w:rsidP="00AD3C68">
      <w:pPr>
        <w:ind w:firstLine="851"/>
        <w:jc w:val="both"/>
        <w:rPr>
          <w:sz w:val="28"/>
          <w:szCs w:val="28"/>
        </w:rPr>
      </w:pPr>
      <w:r w:rsidRPr="009F7C9E">
        <w:rPr>
          <w:sz w:val="28"/>
          <w:szCs w:val="28"/>
        </w:rPr>
        <w:t>В представленном генеральном плане даны предложения по  упорядочению существующей планировочной структуры сельских территорий и функциональному зонированию на долгосрочную  перспективу  развития  муниципального образования,  исходя  из  его территориальных ресурсов, с учётом зон негативного воздействия и роста численности  населения.</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В результате проведённой комплексной оценки выявлены наиболее предпочтительные по комплексу факторов площадки, на которых возможно размещение жилой и общественной застройки, новых производственных объектов, а также территории, пригодные для организации рекреационных зон.</w:t>
      </w:r>
    </w:p>
    <w:p w:rsidR="00AD3C68" w:rsidRPr="009F7C9E" w:rsidRDefault="00AD3C68" w:rsidP="00AD3C68">
      <w:pPr>
        <w:pStyle w:val="af0"/>
        <w:spacing w:after="0"/>
        <w:ind w:left="0" w:firstLine="851"/>
        <w:jc w:val="both"/>
        <w:rPr>
          <w:rFonts w:ascii="Times New Roman" w:hAnsi="Times New Roman" w:cs="Times New Roman"/>
          <w:sz w:val="28"/>
          <w:szCs w:val="28"/>
        </w:rPr>
      </w:pPr>
      <w:r w:rsidRPr="009F7C9E">
        <w:rPr>
          <w:rFonts w:ascii="Times New Roman" w:hAnsi="Times New Roman" w:cs="Times New Roman"/>
          <w:sz w:val="28"/>
          <w:szCs w:val="28"/>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AD3C68" w:rsidRPr="009F7C9E" w:rsidRDefault="00AD3C68" w:rsidP="00AD3C68">
      <w:pPr>
        <w:pStyle w:val="110"/>
        <w:ind w:left="0" w:firstLine="851"/>
        <w:jc w:val="both"/>
        <w:rPr>
          <w:rFonts w:ascii="Times New Roman" w:hAnsi="Times New Roman" w:cs="Times New Roman"/>
          <w:sz w:val="28"/>
          <w:szCs w:val="28"/>
        </w:rPr>
      </w:pPr>
      <w:r w:rsidRPr="009F7C9E">
        <w:rPr>
          <w:rFonts w:ascii="Times New Roman" w:hAnsi="Times New Roman" w:cs="Times New Roman"/>
          <w:sz w:val="28"/>
          <w:szCs w:val="28"/>
        </w:rPr>
        <w:t>В настоящее время на территории села (в границах) Герасимовка практически отсутствуют территории благоприятные для жилищного освоения и по данным администрации МО есть потребность в новом жилищном строительстве. Также (южнее села Герасимовка) порядка 60 земельных участков индивидуальной жилой застройки расположено за границами населенного пункта на землях сельскохозяйственного использования.</w:t>
      </w:r>
    </w:p>
    <w:p w:rsidR="00AD3C68" w:rsidRPr="009F7C9E" w:rsidRDefault="00AD3C68" w:rsidP="00AD3C68">
      <w:pPr>
        <w:ind w:firstLine="851"/>
        <w:jc w:val="both"/>
        <w:rPr>
          <w:sz w:val="28"/>
          <w:szCs w:val="28"/>
        </w:rPr>
      </w:pPr>
      <w:r w:rsidRPr="009F7C9E">
        <w:rPr>
          <w:sz w:val="28"/>
          <w:szCs w:val="28"/>
        </w:rPr>
        <w:t>Проектом предлагается изменение границ села Герасимовка в южной части с целью включения застройки в границы населенного пункта и увеличения, для жилой застройки.</w:t>
      </w:r>
    </w:p>
    <w:p w:rsidR="00AD3C68" w:rsidRPr="009F7C9E" w:rsidRDefault="00AD3C68" w:rsidP="00AD3C68">
      <w:pPr>
        <w:ind w:firstLine="851"/>
        <w:jc w:val="both"/>
        <w:rPr>
          <w:sz w:val="28"/>
          <w:szCs w:val="28"/>
        </w:rPr>
      </w:pPr>
      <w:r w:rsidRPr="009F7C9E">
        <w:rPr>
          <w:sz w:val="28"/>
          <w:szCs w:val="28"/>
        </w:rPr>
        <w:t>Проектом предлагается выделить в границах муниципального образования пять функциональных зон:</w:t>
      </w:r>
    </w:p>
    <w:p w:rsidR="00AD3C68" w:rsidRPr="009F7C9E" w:rsidRDefault="00AD3C68" w:rsidP="00AD3C68">
      <w:pPr>
        <w:ind w:firstLine="851"/>
        <w:jc w:val="both"/>
        <w:rPr>
          <w:sz w:val="28"/>
          <w:szCs w:val="28"/>
        </w:rPr>
      </w:pPr>
      <w:r w:rsidRPr="009F7C9E">
        <w:rPr>
          <w:sz w:val="28"/>
          <w:szCs w:val="28"/>
        </w:rPr>
        <w:t>- зона инженерной и транспортной инфраструктуры;</w:t>
      </w:r>
    </w:p>
    <w:p w:rsidR="00AD3C68" w:rsidRPr="009F7C9E" w:rsidRDefault="00AD3C68" w:rsidP="00AD3C68">
      <w:pPr>
        <w:ind w:firstLine="851"/>
        <w:jc w:val="both"/>
        <w:rPr>
          <w:sz w:val="28"/>
          <w:szCs w:val="28"/>
        </w:rPr>
      </w:pPr>
      <w:r w:rsidRPr="009F7C9E">
        <w:rPr>
          <w:sz w:val="28"/>
          <w:szCs w:val="28"/>
        </w:rPr>
        <w:t>- зона производственного использования;</w:t>
      </w:r>
    </w:p>
    <w:p w:rsidR="00AD3C68" w:rsidRPr="009F7C9E" w:rsidRDefault="00AD3C68" w:rsidP="00AD3C68">
      <w:pPr>
        <w:ind w:firstLine="851"/>
        <w:jc w:val="both"/>
        <w:rPr>
          <w:sz w:val="28"/>
          <w:szCs w:val="28"/>
        </w:rPr>
      </w:pPr>
      <w:r w:rsidRPr="009F7C9E">
        <w:rPr>
          <w:sz w:val="28"/>
          <w:szCs w:val="28"/>
        </w:rPr>
        <w:t>- зона рекреационного назначения;</w:t>
      </w:r>
    </w:p>
    <w:p w:rsidR="00AD3C68" w:rsidRPr="009F7C9E" w:rsidRDefault="00AD3C68" w:rsidP="00AD3C68">
      <w:pPr>
        <w:ind w:firstLine="851"/>
        <w:jc w:val="both"/>
        <w:rPr>
          <w:sz w:val="28"/>
          <w:szCs w:val="28"/>
        </w:rPr>
      </w:pPr>
      <w:r w:rsidRPr="009F7C9E">
        <w:rPr>
          <w:sz w:val="28"/>
          <w:szCs w:val="28"/>
        </w:rPr>
        <w:t>- зона специального назначения (территории скотомогильников и полигона ТБО, с учетом организации санитарно-защитных зон);</w:t>
      </w:r>
    </w:p>
    <w:p w:rsidR="00AD3C68" w:rsidRPr="009F7C9E" w:rsidRDefault="00AD3C68" w:rsidP="00AD3C68">
      <w:pPr>
        <w:ind w:firstLine="851"/>
        <w:jc w:val="both"/>
        <w:rPr>
          <w:sz w:val="28"/>
          <w:szCs w:val="28"/>
        </w:rPr>
      </w:pPr>
      <w:r w:rsidRPr="009F7C9E">
        <w:rPr>
          <w:sz w:val="28"/>
          <w:szCs w:val="28"/>
        </w:rPr>
        <w:t>- зона сельскохозяйственного использования.</w:t>
      </w:r>
    </w:p>
    <w:p w:rsidR="00AD3C68" w:rsidRPr="009F7C9E" w:rsidRDefault="00AD3C68" w:rsidP="00AD3C68">
      <w:pPr>
        <w:spacing w:before="240"/>
        <w:ind w:firstLine="851"/>
        <w:jc w:val="both"/>
        <w:rPr>
          <w:sz w:val="28"/>
          <w:szCs w:val="28"/>
        </w:rPr>
      </w:pPr>
      <w:r w:rsidRPr="009F7C9E">
        <w:rPr>
          <w:sz w:val="28"/>
          <w:szCs w:val="28"/>
        </w:rPr>
        <w:t>В границах населенного пункта предлагается выделить семь функциональных зон:</w:t>
      </w:r>
    </w:p>
    <w:p w:rsidR="00AD3C68" w:rsidRPr="009F7C9E" w:rsidRDefault="00AD3C68" w:rsidP="00AD3C68">
      <w:pPr>
        <w:ind w:firstLine="851"/>
        <w:jc w:val="both"/>
        <w:rPr>
          <w:sz w:val="28"/>
          <w:szCs w:val="28"/>
        </w:rPr>
      </w:pPr>
      <w:r w:rsidRPr="009F7C9E">
        <w:rPr>
          <w:sz w:val="28"/>
          <w:szCs w:val="28"/>
        </w:rPr>
        <w:t>- жилая зона;</w:t>
      </w:r>
    </w:p>
    <w:p w:rsidR="00AD3C68" w:rsidRPr="009F7C9E" w:rsidRDefault="00AD3C68" w:rsidP="00AD3C68">
      <w:pPr>
        <w:ind w:firstLine="851"/>
        <w:jc w:val="both"/>
        <w:rPr>
          <w:sz w:val="28"/>
          <w:szCs w:val="28"/>
        </w:rPr>
      </w:pPr>
      <w:r w:rsidRPr="009F7C9E">
        <w:rPr>
          <w:sz w:val="28"/>
          <w:szCs w:val="28"/>
        </w:rPr>
        <w:t>- общественно-деловая зона;</w:t>
      </w:r>
    </w:p>
    <w:p w:rsidR="00AD3C68" w:rsidRPr="009F7C9E" w:rsidRDefault="00AD3C68" w:rsidP="00AD3C68">
      <w:pPr>
        <w:ind w:firstLine="851"/>
        <w:jc w:val="both"/>
        <w:rPr>
          <w:sz w:val="28"/>
          <w:szCs w:val="28"/>
        </w:rPr>
      </w:pPr>
      <w:r w:rsidRPr="009F7C9E">
        <w:rPr>
          <w:sz w:val="28"/>
          <w:szCs w:val="28"/>
        </w:rPr>
        <w:t>- производственная;</w:t>
      </w:r>
    </w:p>
    <w:p w:rsidR="00AD3C68" w:rsidRPr="009F7C9E" w:rsidRDefault="00AD3C68" w:rsidP="00AD3C68">
      <w:pPr>
        <w:ind w:firstLine="851"/>
        <w:jc w:val="both"/>
        <w:rPr>
          <w:sz w:val="28"/>
          <w:szCs w:val="28"/>
        </w:rPr>
      </w:pPr>
      <w:r w:rsidRPr="009F7C9E">
        <w:rPr>
          <w:sz w:val="28"/>
          <w:szCs w:val="28"/>
        </w:rPr>
        <w:t>- рекреационного назначения;</w:t>
      </w:r>
    </w:p>
    <w:p w:rsidR="00AD3C68" w:rsidRPr="009F7C9E" w:rsidRDefault="00AD3C68" w:rsidP="00AD3C68">
      <w:pPr>
        <w:ind w:firstLine="851"/>
        <w:jc w:val="both"/>
        <w:rPr>
          <w:sz w:val="28"/>
          <w:szCs w:val="28"/>
        </w:rPr>
      </w:pPr>
      <w:r w:rsidRPr="009F7C9E">
        <w:rPr>
          <w:sz w:val="28"/>
          <w:szCs w:val="28"/>
        </w:rPr>
        <w:t>- зона сельскохозяйственного использования;</w:t>
      </w:r>
    </w:p>
    <w:p w:rsidR="00AD3C68" w:rsidRPr="009F7C9E" w:rsidRDefault="00AD3C68" w:rsidP="00AD3C68">
      <w:pPr>
        <w:ind w:firstLine="851"/>
        <w:jc w:val="both"/>
        <w:rPr>
          <w:sz w:val="28"/>
          <w:szCs w:val="28"/>
        </w:rPr>
      </w:pPr>
      <w:r w:rsidRPr="009F7C9E">
        <w:rPr>
          <w:sz w:val="28"/>
          <w:szCs w:val="28"/>
        </w:rPr>
        <w:t>- зона инженерной и транспортной инфраструктуры;</w:t>
      </w:r>
    </w:p>
    <w:p w:rsidR="00AD3C68" w:rsidRPr="009F7C9E" w:rsidRDefault="00AD3C68" w:rsidP="00AD3C68">
      <w:pPr>
        <w:ind w:firstLine="851"/>
        <w:jc w:val="both"/>
        <w:rPr>
          <w:sz w:val="28"/>
          <w:szCs w:val="28"/>
        </w:rPr>
      </w:pPr>
      <w:r w:rsidRPr="009F7C9E">
        <w:rPr>
          <w:sz w:val="28"/>
          <w:szCs w:val="28"/>
        </w:rPr>
        <w:t>- специального назначения.</w:t>
      </w: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ind w:firstLine="851"/>
        <w:jc w:val="both"/>
        <w:rPr>
          <w:sz w:val="28"/>
          <w:szCs w:val="28"/>
        </w:rPr>
      </w:pPr>
    </w:p>
    <w:p w:rsidR="00D95AD2" w:rsidRPr="009F7C9E" w:rsidRDefault="00D95AD2" w:rsidP="00AD3C68">
      <w:pPr>
        <w:ind w:firstLine="851"/>
        <w:jc w:val="both"/>
        <w:rPr>
          <w:sz w:val="28"/>
          <w:szCs w:val="28"/>
        </w:rPr>
      </w:pPr>
    </w:p>
    <w:p w:rsidR="00D95AD2" w:rsidRPr="009F7C9E" w:rsidRDefault="00D95AD2" w:rsidP="00AD3C68">
      <w:pPr>
        <w:ind w:firstLine="851"/>
        <w:jc w:val="both"/>
        <w:rPr>
          <w:sz w:val="28"/>
          <w:szCs w:val="28"/>
        </w:rPr>
      </w:pPr>
    </w:p>
    <w:p w:rsidR="00D95AD2" w:rsidRPr="009F7C9E" w:rsidRDefault="00D95AD2" w:rsidP="00AD3C68">
      <w:pPr>
        <w:ind w:firstLine="851"/>
        <w:jc w:val="both"/>
        <w:rPr>
          <w:sz w:val="28"/>
          <w:szCs w:val="28"/>
        </w:rPr>
      </w:pPr>
    </w:p>
    <w:p w:rsidR="00D95AD2" w:rsidRPr="009F7C9E" w:rsidRDefault="00D95AD2" w:rsidP="00AD3C68">
      <w:pPr>
        <w:ind w:firstLine="851"/>
        <w:jc w:val="both"/>
        <w:rPr>
          <w:sz w:val="28"/>
          <w:szCs w:val="28"/>
        </w:rPr>
      </w:pPr>
    </w:p>
    <w:p w:rsidR="00D95AD2" w:rsidRPr="009F7C9E" w:rsidRDefault="00D95AD2" w:rsidP="00AD3C68">
      <w:pPr>
        <w:ind w:firstLine="851"/>
        <w:jc w:val="both"/>
        <w:rPr>
          <w:sz w:val="28"/>
          <w:szCs w:val="28"/>
        </w:rPr>
      </w:pPr>
    </w:p>
    <w:p w:rsidR="00D95AD2" w:rsidRPr="009F7C9E" w:rsidRDefault="00D95AD2" w:rsidP="00AD3C68">
      <w:pPr>
        <w:ind w:firstLine="851"/>
        <w:jc w:val="both"/>
        <w:rPr>
          <w:sz w:val="28"/>
          <w:szCs w:val="28"/>
        </w:rPr>
      </w:pPr>
    </w:p>
    <w:p w:rsidR="00D95AD2" w:rsidRPr="009F7C9E" w:rsidRDefault="00D95AD2" w:rsidP="00AD3C68">
      <w:pPr>
        <w:ind w:firstLine="851"/>
        <w:jc w:val="both"/>
        <w:rPr>
          <w:sz w:val="28"/>
          <w:szCs w:val="28"/>
        </w:rPr>
      </w:pPr>
    </w:p>
    <w:p w:rsidR="00D95AD2" w:rsidRPr="009F7C9E" w:rsidRDefault="00D95AD2" w:rsidP="00AD3C68">
      <w:pPr>
        <w:ind w:firstLine="851"/>
        <w:jc w:val="both"/>
        <w:rPr>
          <w:sz w:val="28"/>
          <w:szCs w:val="28"/>
        </w:rPr>
      </w:pPr>
    </w:p>
    <w:p w:rsidR="00AD3C68" w:rsidRPr="009F7C9E" w:rsidRDefault="00AD3C68" w:rsidP="00AD3C68">
      <w:pPr>
        <w:ind w:firstLine="851"/>
        <w:jc w:val="both"/>
        <w:rPr>
          <w:sz w:val="28"/>
          <w:szCs w:val="28"/>
        </w:rPr>
      </w:pPr>
    </w:p>
    <w:p w:rsidR="00AD3C68" w:rsidRPr="009F7C9E" w:rsidRDefault="00AD3C68" w:rsidP="00AD3C68">
      <w:pPr>
        <w:pStyle w:val="2"/>
        <w:keepNext w:val="0"/>
        <w:widowControl w:val="0"/>
        <w:spacing w:after="0" w:line="240" w:lineRule="auto"/>
        <w:jc w:val="both"/>
        <w:rPr>
          <w:rFonts w:ascii="Times New Roman" w:hAnsi="Times New Roman"/>
        </w:rPr>
      </w:pPr>
      <w:bookmarkStart w:id="50" w:name="_Toc327362434"/>
      <w:bookmarkStart w:id="51" w:name="_Toc142410233"/>
      <w:r w:rsidRPr="009F7C9E">
        <w:rPr>
          <w:rFonts w:ascii="Times New Roman" w:hAnsi="Times New Roman"/>
          <w:color w:val="000000"/>
        </w:rPr>
        <w:t>3.</w:t>
      </w:r>
      <w:r w:rsidRPr="009F7C9E">
        <w:rPr>
          <w:rFonts w:ascii="Times New Roman" w:hAnsi="Times New Roman"/>
        </w:rPr>
        <w:t>7СОЦИАЛЬНО-ЭКОНОМИЧЕСКАЯ СИТУАЦИЯ</w:t>
      </w:r>
      <w:bookmarkEnd w:id="50"/>
      <w:bookmarkEnd w:id="51"/>
    </w:p>
    <w:p w:rsidR="00AD3C68" w:rsidRPr="009F7C9E" w:rsidRDefault="00AD3C68" w:rsidP="00AD3C68">
      <w:pPr>
        <w:pStyle w:val="2"/>
        <w:keepNext w:val="0"/>
        <w:widowControl w:val="0"/>
        <w:jc w:val="both"/>
        <w:rPr>
          <w:rFonts w:ascii="Times New Roman" w:hAnsi="Times New Roman"/>
        </w:rPr>
      </w:pPr>
      <w:bookmarkStart w:id="52" w:name="_Toc326326264"/>
      <w:bookmarkStart w:id="53" w:name="_Toc142410234"/>
      <w:bookmarkStart w:id="54" w:name="_Toc327362435"/>
      <w:r w:rsidRPr="009F7C9E">
        <w:rPr>
          <w:rFonts w:ascii="Times New Roman" w:hAnsi="Times New Roman"/>
        </w:rPr>
        <w:t>3.7.1.   Хозяйственный комплекс и предпосылки развития</w:t>
      </w:r>
      <w:bookmarkEnd w:id="52"/>
      <w:r w:rsidRPr="009F7C9E">
        <w:rPr>
          <w:rFonts w:ascii="Times New Roman" w:hAnsi="Times New Roman"/>
        </w:rPr>
        <w:t>. Экономический потенциал</w:t>
      </w:r>
      <w:bookmarkEnd w:id="53"/>
    </w:p>
    <w:p w:rsidR="00AD3C68" w:rsidRPr="009F7C9E" w:rsidRDefault="00AD3C68" w:rsidP="00AD3C68">
      <w:pPr>
        <w:rPr>
          <w:b/>
          <w:sz w:val="28"/>
          <w:szCs w:val="28"/>
        </w:rPr>
      </w:pPr>
      <w:bookmarkStart w:id="55" w:name="_Toc327362436"/>
      <w:bookmarkEnd w:id="54"/>
      <w:r w:rsidRPr="009F7C9E">
        <w:rPr>
          <w:b/>
          <w:sz w:val="28"/>
          <w:szCs w:val="28"/>
        </w:rPr>
        <w:t>Экономический потенциал</w:t>
      </w:r>
      <w:bookmarkEnd w:id="55"/>
    </w:p>
    <w:p w:rsidR="00AD3C68" w:rsidRPr="009F7C9E" w:rsidRDefault="00AD3C68" w:rsidP="00AD3C68">
      <w:pPr>
        <w:ind w:firstLine="851"/>
        <w:jc w:val="both"/>
        <w:rPr>
          <w:sz w:val="28"/>
          <w:szCs w:val="28"/>
        </w:rPr>
      </w:pPr>
      <w:r w:rsidRPr="009F7C9E">
        <w:rPr>
          <w:sz w:val="28"/>
          <w:szCs w:val="28"/>
        </w:rPr>
        <w:t>Основу экономического потенциала поселения составляет агропромышленный комплекс. Специализация района - производство зерна, молочно-мясное животноводство и маслобойное производство.</w:t>
      </w:r>
    </w:p>
    <w:p w:rsidR="00AD3C68" w:rsidRPr="009F7C9E" w:rsidRDefault="00AD3C68" w:rsidP="00AD3C68">
      <w:pPr>
        <w:ind w:firstLine="851"/>
        <w:jc w:val="both"/>
        <w:rPr>
          <w:sz w:val="28"/>
          <w:szCs w:val="28"/>
        </w:rPr>
      </w:pPr>
      <w:r w:rsidRPr="009F7C9E">
        <w:rPr>
          <w:sz w:val="28"/>
          <w:szCs w:val="28"/>
        </w:rPr>
        <w:t>Главной зерновой культурой является яровая и озимая пшеница. Кроме того выращиваются подсолнечник на зерно, зернобобовые, кукуруза на зерно. Часть пахотных земель занята под однолетние травы и силосные культуры.</w:t>
      </w:r>
    </w:p>
    <w:p w:rsidR="00AD3C68" w:rsidRPr="009F7C9E" w:rsidRDefault="00AD3C68" w:rsidP="00AD3C68">
      <w:pPr>
        <w:ind w:firstLine="851"/>
        <w:jc w:val="both"/>
        <w:rPr>
          <w:color w:val="000000"/>
          <w:sz w:val="28"/>
          <w:szCs w:val="28"/>
        </w:rPr>
      </w:pPr>
      <w:r w:rsidRPr="009F7C9E">
        <w:rPr>
          <w:color w:val="000000"/>
          <w:sz w:val="28"/>
          <w:szCs w:val="28"/>
        </w:rPr>
        <w:t>Реальными секторами  экономики в МО Герасимовский сельсовет  являются:</w:t>
      </w:r>
    </w:p>
    <w:p w:rsidR="00AD3C68" w:rsidRPr="009F7C9E" w:rsidRDefault="00AD3C68" w:rsidP="00AD3C68">
      <w:pPr>
        <w:ind w:firstLine="851"/>
        <w:jc w:val="both"/>
        <w:rPr>
          <w:i/>
          <w:sz w:val="28"/>
          <w:szCs w:val="28"/>
        </w:rPr>
      </w:pPr>
      <w:r w:rsidRPr="009F7C9E">
        <w:rPr>
          <w:i/>
          <w:sz w:val="28"/>
          <w:szCs w:val="28"/>
        </w:rPr>
        <w:t>- административные функции;</w:t>
      </w:r>
    </w:p>
    <w:p w:rsidR="00AD3C68" w:rsidRPr="009F7C9E" w:rsidRDefault="00AD3C68" w:rsidP="00AD3C68">
      <w:pPr>
        <w:ind w:firstLine="851"/>
        <w:jc w:val="both"/>
        <w:rPr>
          <w:i/>
          <w:color w:val="000000"/>
          <w:sz w:val="28"/>
          <w:szCs w:val="28"/>
        </w:rPr>
      </w:pPr>
      <w:r w:rsidRPr="009F7C9E">
        <w:rPr>
          <w:i/>
          <w:color w:val="000000"/>
          <w:sz w:val="28"/>
          <w:szCs w:val="28"/>
        </w:rPr>
        <w:t>- выращивание зерновых культур;</w:t>
      </w:r>
    </w:p>
    <w:p w:rsidR="00AD3C68" w:rsidRPr="009F7C9E" w:rsidRDefault="00AD3C68" w:rsidP="00AD3C68">
      <w:pPr>
        <w:ind w:firstLine="851"/>
        <w:jc w:val="both"/>
        <w:rPr>
          <w:i/>
          <w:color w:val="000000"/>
          <w:sz w:val="28"/>
          <w:szCs w:val="28"/>
        </w:rPr>
      </w:pPr>
      <w:r w:rsidRPr="009F7C9E">
        <w:rPr>
          <w:i/>
          <w:color w:val="000000"/>
          <w:sz w:val="28"/>
          <w:szCs w:val="28"/>
        </w:rPr>
        <w:t>- производство масло-мясо-молочной продукции;</w:t>
      </w:r>
    </w:p>
    <w:p w:rsidR="00AD3C68" w:rsidRPr="009F7C9E" w:rsidRDefault="00AD3C68" w:rsidP="00AD3C68">
      <w:pPr>
        <w:ind w:firstLine="851"/>
        <w:jc w:val="both"/>
        <w:rPr>
          <w:sz w:val="28"/>
          <w:szCs w:val="28"/>
        </w:rPr>
      </w:pPr>
      <w:r w:rsidRPr="009F7C9E">
        <w:rPr>
          <w:sz w:val="28"/>
          <w:szCs w:val="28"/>
        </w:rPr>
        <w:t>На сегодня экономику сельсовета представляют СПК к-за им.Калинина, торговые организаций, организации социальной сферы и предприятий малого бизнеса.</w:t>
      </w:r>
    </w:p>
    <w:p w:rsidR="00AD3C68" w:rsidRPr="009F7C9E" w:rsidRDefault="00AD3C68" w:rsidP="00AD3C68">
      <w:pPr>
        <w:ind w:firstLine="851"/>
        <w:jc w:val="both"/>
        <w:rPr>
          <w:sz w:val="28"/>
          <w:szCs w:val="28"/>
        </w:rPr>
      </w:pPr>
      <w:r w:rsidRPr="009F7C9E">
        <w:rPr>
          <w:sz w:val="28"/>
          <w:szCs w:val="28"/>
        </w:rPr>
        <w:t xml:space="preserve">В селе Герасимовка сосредоточена вся необходимая административная и социальная инфраструктура, которая обеспечивает обслуживание населения Герасимовского сельсовета: детский сад, школа, ФАП, почта, магазины, отделения связи, дом культуры, библиотека, спортзал, спортивные площадки. </w:t>
      </w:r>
    </w:p>
    <w:p w:rsidR="00AD3C68" w:rsidRPr="009F7C9E" w:rsidRDefault="00AD3C68" w:rsidP="00AD3C68">
      <w:pPr>
        <w:ind w:firstLine="851"/>
        <w:jc w:val="both"/>
        <w:rPr>
          <w:sz w:val="28"/>
          <w:szCs w:val="28"/>
        </w:rPr>
      </w:pPr>
      <w:r w:rsidRPr="009F7C9E">
        <w:rPr>
          <w:sz w:val="28"/>
          <w:szCs w:val="28"/>
        </w:rPr>
        <w:t>Агропромышленный комплекс является главным сектором экономики сельсовета, от эффективной работы которого во многом зависит стабильность экономической, социальной и политической ситуации в поселении.</w:t>
      </w:r>
    </w:p>
    <w:p w:rsidR="00AD3C68" w:rsidRPr="009F7C9E" w:rsidRDefault="00AD3C68" w:rsidP="00AD3C68">
      <w:pPr>
        <w:shd w:val="clear" w:color="auto" w:fill="FFFFFF"/>
        <w:ind w:firstLine="851"/>
        <w:jc w:val="both"/>
        <w:rPr>
          <w:sz w:val="28"/>
          <w:szCs w:val="28"/>
        </w:rPr>
      </w:pPr>
      <w:r w:rsidRPr="009F7C9E">
        <w:rPr>
          <w:sz w:val="28"/>
          <w:szCs w:val="28"/>
        </w:rPr>
        <w:t>Основными документами, определяющим развитие района является прогноз социально-экономического развития на 3-х летний период и утвержденный бюджет муниципального образования на 3-х летний период. Данные документы принимаются в соответствии с приоритетными национальными проектами:   </w:t>
      </w:r>
    </w:p>
    <w:p w:rsidR="00AD3C68" w:rsidRPr="009F7C9E" w:rsidRDefault="00AD3C68" w:rsidP="00AD3C68">
      <w:pPr>
        <w:ind w:firstLine="851"/>
        <w:jc w:val="both"/>
        <w:rPr>
          <w:sz w:val="28"/>
          <w:szCs w:val="28"/>
        </w:rPr>
      </w:pPr>
      <w:r w:rsidRPr="009F7C9E">
        <w:rPr>
          <w:sz w:val="28"/>
          <w:szCs w:val="28"/>
        </w:rPr>
        <w:t>-</w:t>
      </w:r>
      <w:r w:rsidRPr="009F7C9E">
        <w:rPr>
          <w:rStyle w:val="apple-converted-space"/>
          <w:sz w:val="28"/>
          <w:szCs w:val="28"/>
        </w:rPr>
        <w:t> </w:t>
      </w:r>
      <w:r w:rsidRPr="009F7C9E">
        <w:rPr>
          <w:rStyle w:val="aff9"/>
          <w:sz w:val="28"/>
          <w:szCs w:val="28"/>
        </w:rPr>
        <w:t>Развитие агропромышленного комплекса;</w:t>
      </w:r>
    </w:p>
    <w:p w:rsidR="00AD3C68" w:rsidRPr="009F7C9E" w:rsidRDefault="00AD3C68" w:rsidP="00AD3C68">
      <w:pPr>
        <w:shd w:val="clear" w:color="auto" w:fill="FFFFFF"/>
        <w:ind w:firstLine="851"/>
        <w:jc w:val="both"/>
        <w:rPr>
          <w:sz w:val="28"/>
          <w:szCs w:val="28"/>
        </w:rPr>
      </w:pPr>
      <w:r w:rsidRPr="009F7C9E">
        <w:rPr>
          <w:rStyle w:val="aff9"/>
          <w:sz w:val="28"/>
          <w:szCs w:val="28"/>
        </w:rPr>
        <w:t>- Здоровье;</w:t>
      </w:r>
    </w:p>
    <w:p w:rsidR="00AD3C68" w:rsidRPr="009F7C9E" w:rsidRDefault="00AD3C68" w:rsidP="00AD3C68">
      <w:pPr>
        <w:shd w:val="clear" w:color="auto" w:fill="FFFFFF"/>
        <w:ind w:firstLine="851"/>
        <w:jc w:val="both"/>
        <w:rPr>
          <w:sz w:val="28"/>
          <w:szCs w:val="28"/>
        </w:rPr>
      </w:pPr>
      <w:r w:rsidRPr="009F7C9E">
        <w:rPr>
          <w:rStyle w:val="aff9"/>
          <w:sz w:val="28"/>
          <w:szCs w:val="28"/>
        </w:rPr>
        <w:t>- Образование;</w:t>
      </w:r>
    </w:p>
    <w:p w:rsidR="00AD3C68" w:rsidRPr="009F7C9E" w:rsidRDefault="00AD3C68" w:rsidP="00AD3C68">
      <w:pPr>
        <w:shd w:val="clear" w:color="auto" w:fill="FFFFFF"/>
        <w:ind w:firstLine="851"/>
        <w:jc w:val="both"/>
        <w:rPr>
          <w:rStyle w:val="aff9"/>
          <w:b w:val="0"/>
          <w:sz w:val="28"/>
          <w:szCs w:val="28"/>
        </w:rPr>
      </w:pPr>
      <w:r w:rsidRPr="009F7C9E">
        <w:rPr>
          <w:rStyle w:val="aff9"/>
          <w:sz w:val="28"/>
          <w:szCs w:val="28"/>
        </w:rPr>
        <w:t>- Доступное и комфортное жилье – гражданам России.</w:t>
      </w:r>
    </w:p>
    <w:p w:rsidR="00AD3C68" w:rsidRPr="009F7C9E" w:rsidRDefault="00AD3C68" w:rsidP="00AD3C68">
      <w:pPr>
        <w:widowControl w:val="0"/>
        <w:shd w:val="clear" w:color="auto" w:fill="FFFFFF"/>
        <w:ind w:firstLine="851"/>
        <w:jc w:val="both"/>
        <w:rPr>
          <w:rStyle w:val="aff9"/>
          <w:b w:val="0"/>
          <w:sz w:val="28"/>
          <w:szCs w:val="28"/>
        </w:rPr>
      </w:pPr>
    </w:p>
    <w:p w:rsidR="00AD3C68" w:rsidRPr="009F7C9E" w:rsidRDefault="00AD3C68" w:rsidP="00AD3C68">
      <w:pPr>
        <w:widowControl w:val="0"/>
        <w:shd w:val="clear" w:color="auto" w:fill="FFFFFF"/>
        <w:ind w:firstLine="851"/>
        <w:jc w:val="both"/>
        <w:rPr>
          <w:rStyle w:val="aff9"/>
          <w:b w:val="0"/>
          <w:sz w:val="28"/>
          <w:szCs w:val="28"/>
        </w:rPr>
      </w:pPr>
    </w:p>
    <w:p w:rsidR="00AD3C68" w:rsidRPr="009F7C9E" w:rsidRDefault="00AD3C68" w:rsidP="00AD3C68">
      <w:pPr>
        <w:widowControl w:val="0"/>
        <w:shd w:val="clear" w:color="auto" w:fill="FFFFFF"/>
        <w:ind w:firstLine="851"/>
        <w:jc w:val="both"/>
        <w:rPr>
          <w:rStyle w:val="aff9"/>
          <w:b w:val="0"/>
          <w:sz w:val="28"/>
          <w:szCs w:val="28"/>
        </w:rPr>
      </w:pPr>
    </w:p>
    <w:p w:rsidR="00AD3C68" w:rsidRPr="009F7C9E" w:rsidRDefault="00AD3C68" w:rsidP="00AD3C68">
      <w:pPr>
        <w:widowControl w:val="0"/>
        <w:jc w:val="both"/>
        <w:rPr>
          <w:b/>
          <w:sz w:val="28"/>
          <w:szCs w:val="28"/>
        </w:rPr>
      </w:pPr>
      <w:r w:rsidRPr="009F7C9E">
        <w:rPr>
          <w:b/>
          <w:sz w:val="28"/>
          <w:szCs w:val="28"/>
        </w:rPr>
        <w:t>Сельское хозяйство</w:t>
      </w:r>
    </w:p>
    <w:p w:rsidR="00AD3C68" w:rsidRPr="009F7C9E" w:rsidRDefault="00AD3C68" w:rsidP="00AD3C68">
      <w:pPr>
        <w:ind w:firstLine="851"/>
        <w:jc w:val="both"/>
        <w:rPr>
          <w:sz w:val="28"/>
          <w:szCs w:val="28"/>
        </w:rPr>
      </w:pPr>
      <w:r w:rsidRPr="009F7C9E">
        <w:rPr>
          <w:sz w:val="28"/>
          <w:szCs w:val="28"/>
        </w:rPr>
        <w:t xml:space="preserve">Главным ресурсом Герасимовского сельсовета являются его плодородные почвы. </w:t>
      </w:r>
      <w:r w:rsidRPr="009F7C9E">
        <w:rPr>
          <w:rStyle w:val="FontStyle11"/>
          <w:rFonts w:ascii="Times New Roman" w:hAnsi="Times New Roman" w:cs="Times New Roman"/>
          <w:b w:val="0"/>
          <w:sz w:val="28"/>
          <w:szCs w:val="28"/>
        </w:rPr>
        <w:t>Широкое распространение на территории Герасимовского сельсовета получили черноземы обыкновенные, черноземы обыкновенные остаточно луговые.</w:t>
      </w:r>
    </w:p>
    <w:p w:rsidR="00AD3C68" w:rsidRPr="009F7C9E" w:rsidRDefault="00AD3C68" w:rsidP="00AD3C68">
      <w:pPr>
        <w:ind w:firstLine="851"/>
        <w:jc w:val="both"/>
        <w:rPr>
          <w:sz w:val="28"/>
          <w:szCs w:val="28"/>
          <w:shd w:val="clear" w:color="auto" w:fill="FFFFFF"/>
        </w:rPr>
      </w:pPr>
      <w:r w:rsidRPr="009F7C9E">
        <w:rPr>
          <w:sz w:val="28"/>
          <w:szCs w:val="28"/>
        </w:rPr>
        <w:t>Агроклиматические условия благоприятны для зерноводческого земледелия, включая выращивание озимых и яровых культур, мясного скотоводства, овцеводства, козоводства и свиноводства.</w:t>
      </w:r>
    </w:p>
    <w:p w:rsidR="00AD3C68" w:rsidRPr="009F7C9E" w:rsidRDefault="00AD3C68" w:rsidP="00AD3C68">
      <w:pPr>
        <w:ind w:firstLine="851"/>
        <w:jc w:val="both"/>
        <w:rPr>
          <w:sz w:val="28"/>
          <w:szCs w:val="28"/>
        </w:rPr>
      </w:pPr>
      <w:r w:rsidRPr="009F7C9E">
        <w:rPr>
          <w:sz w:val="28"/>
          <w:szCs w:val="28"/>
        </w:rPr>
        <w:t>Сельское хозяйство является доминирующей  частью производственного комплекса Новосергиевского района. В  сельхозорганизациях  разработаны  меры по использованию всех резервов роста  производства мяса,  молока и зерна.</w:t>
      </w:r>
    </w:p>
    <w:p w:rsidR="00AD3C68" w:rsidRPr="009F7C9E" w:rsidRDefault="00AD3C68" w:rsidP="00AD3C68">
      <w:pPr>
        <w:ind w:firstLine="851"/>
        <w:jc w:val="both"/>
        <w:rPr>
          <w:sz w:val="28"/>
          <w:szCs w:val="28"/>
        </w:rPr>
      </w:pPr>
      <w:r w:rsidRPr="009F7C9E">
        <w:rPr>
          <w:sz w:val="28"/>
          <w:szCs w:val="28"/>
        </w:rPr>
        <w:t>Сельскохозяйственным производством в районе занимаются: 35 крупных, средних,  малых и прочих  сельхозорганизаций, 131  крестьянское (фермерское) хозяйство и 13,5 тыс. личных подсобных хозяйств населения.</w:t>
      </w:r>
    </w:p>
    <w:p w:rsidR="00AD3C68" w:rsidRPr="009F7C9E" w:rsidRDefault="00AD3C68" w:rsidP="00AD3C68">
      <w:pPr>
        <w:ind w:firstLine="851"/>
        <w:jc w:val="both"/>
        <w:rPr>
          <w:sz w:val="28"/>
          <w:szCs w:val="28"/>
        </w:rPr>
      </w:pPr>
      <w:r w:rsidRPr="009F7C9E">
        <w:rPr>
          <w:sz w:val="28"/>
        </w:rPr>
        <w:t>На территории Герасимовского сельсовета находится базовое хозяйство СПК имени Калинина признанное лучшим сельскохозяйственным коллективом в Оренбургской области по западной зоне.</w:t>
      </w:r>
      <w:r w:rsidRPr="009F7C9E">
        <w:rPr>
          <w:sz w:val="28"/>
          <w:szCs w:val="28"/>
        </w:rPr>
        <w:t>СПКим.Калинина является одним из ведущих хозяйств в районе и располагает некоторым природным, производственным, трудовым и финансовым потенциалом.</w:t>
      </w:r>
    </w:p>
    <w:p w:rsidR="00AD3C68" w:rsidRPr="009F7C9E" w:rsidRDefault="00AD3C68" w:rsidP="00AD3C68">
      <w:pPr>
        <w:shd w:val="clear" w:color="auto" w:fill="FFFFFF"/>
        <w:autoSpaceDE w:val="0"/>
        <w:autoSpaceDN w:val="0"/>
        <w:adjustRightInd w:val="0"/>
        <w:ind w:firstLine="851"/>
        <w:jc w:val="both"/>
        <w:rPr>
          <w:sz w:val="28"/>
          <w:szCs w:val="28"/>
          <w:lang w:eastAsia="ru-RU"/>
        </w:rPr>
      </w:pPr>
      <w:r w:rsidRPr="009F7C9E">
        <w:rPr>
          <w:sz w:val="28"/>
          <w:szCs w:val="28"/>
        </w:rPr>
        <w:t xml:space="preserve">  В 2012 году </w:t>
      </w:r>
      <w:r w:rsidRPr="009F7C9E">
        <w:rPr>
          <w:bCs/>
          <w:sz w:val="28"/>
          <w:szCs w:val="28"/>
        </w:rPr>
        <w:t>рост валового продукции от сельского хозяйства,</w:t>
      </w:r>
      <w:r w:rsidRPr="009F7C9E">
        <w:rPr>
          <w:sz w:val="28"/>
          <w:szCs w:val="28"/>
        </w:rPr>
        <w:t>характеризующийуровеньэкономическогоразвитиясельсовета,оценивается в 60% и составит 120258,7 тыс.руб.Стабильные показатели роста производства имеет растениеводство и животноводство.Удельный вес в общем объеме производствасоставил: сельскохозяйственные предприятия —52% населения - 48%.</w:t>
      </w:r>
      <w:r w:rsidRPr="009F7C9E">
        <w:rPr>
          <w:sz w:val="28"/>
          <w:szCs w:val="28"/>
          <w:lang w:eastAsia="ru-RU"/>
        </w:rPr>
        <w:t>Базовое хозяйство СПК имени Калинина насчитывает 350 рабочих мест.</w:t>
      </w:r>
    </w:p>
    <w:p w:rsidR="00AD3C68" w:rsidRPr="009F7C9E" w:rsidRDefault="00AD3C68" w:rsidP="00AD3C68">
      <w:pPr>
        <w:spacing w:before="240"/>
        <w:ind w:firstLine="851"/>
        <w:jc w:val="both"/>
        <w:rPr>
          <w:bCs/>
          <w:sz w:val="28"/>
          <w:szCs w:val="28"/>
        </w:rPr>
      </w:pPr>
      <w:r w:rsidRPr="009F7C9E">
        <w:rPr>
          <w:sz w:val="28"/>
          <w:szCs w:val="28"/>
        </w:rPr>
        <w:t>Объекты сельскохозяйственного производства сосредоточены в восточной части села Герасимовка; там расположена ферма КРС на 2200 голов, гаражи по ремонту сельскохозяйственной техники, склады ГСМ и прочие. В западной части села Герасимовка расположена свиноферма на 700 голов.</w:t>
      </w:r>
    </w:p>
    <w:p w:rsidR="00AD3C68" w:rsidRPr="009F7C9E" w:rsidRDefault="00AD3C68" w:rsidP="00AD3C68">
      <w:pPr>
        <w:shd w:val="clear" w:color="auto" w:fill="FFFFFF"/>
        <w:autoSpaceDE w:val="0"/>
        <w:autoSpaceDN w:val="0"/>
        <w:adjustRightInd w:val="0"/>
        <w:ind w:firstLine="851"/>
        <w:jc w:val="both"/>
        <w:rPr>
          <w:sz w:val="28"/>
          <w:szCs w:val="28"/>
        </w:rPr>
      </w:pPr>
      <w:r w:rsidRPr="009F7C9E">
        <w:rPr>
          <w:sz w:val="28"/>
          <w:szCs w:val="28"/>
        </w:rPr>
        <w:t>Рост экономики должен быть обеспечен за счет использования интенсивных ресурсосберегающих технологий, дальнейшего развития семеноводства и племенного животноводства.</w:t>
      </w:r>
    </w:p>
    <w:p w:rsidR="00AD3C68" w:rsidRPr="009F7C9E" w:rsidRDefault="00AD3C68" w:rsidP="00AD3C68">
      <w:pPr>
        <w:ind w:firstLine="851"/>
        <w:jc w:val="both"/>
        <w:rPr>
          <w:sz w:val="28"/>
          <w:szCs w:val="28"/>
        </w:rPr>
      </w:pPr>
      <w:r w:rsidRPr="009F7C9E">
        <w:rPr>
          <w:sz w:val="28"/>
          <w:szCs w:val="28"/>
        </w:rPr>
        <w:t>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(создание кредитных и снабженческо-сбытовых сельскохозяйственных кооперативов), выполнение приоритетных национальных проектов.</w:t>
      </w:r>
    </w:p>
    <w:p w:rsidR="00AD3C68" w:rsidRPr="009F7C9E" w:rsidRDefault="00AD3C68" w:rsidP="00AD3C68">
      <w:pPr>
        <w:ind w:firstLine="851"/>
        <w:jc w:val="both"/>
        <w:rPr>
          <w:sz w:val="28"/>
          <w:szCs w:val="28"/>
        </w:rPr>
      </w:pPr>
      <w:r w:rsidRPr="009F7C9E">
        <w:rPr>
          <w:sz w:val="28"/>
          <w:szCs w:val="28"/>
        </w:rPr>
        <w:t>Значительное влияние на сохранение производственного потенциала сельского хозяйства оказывает государственная поддержка.</w:t>
      </w:r>
    </w:p>
    <w:p w:rsidR="00AD3C68" w:rsidRPr="009F7C9E" w:rsidRDefault="00AD3C68" w:rsidP="00AD3C68">
      <w:pPr>
        <w:ind w:firstLine="851"/>
        <w:jc w:val="both"/>
        <w:rPr>
          <w:sz w:val="28"/>
          <w:szCs w:val="28"/>
        </w:rPr>
      </w:pPr>
      <w:r w:rsidRPr="009F7C9E">
        <w:rPr>
          <w:sz w:val="28"/>
          <w:szCs w:val="28"/>
        </w:rPr>
        <w:t xml:space="preserve">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 Аграрный комплекс остро нуждается в переоснащении средств производства, применения влаго- и энергосберегающих  технологий, что актуально для нашей климатической зоны. </w:t>
      </w:r>
    </w:p>
    <w:p w:rsidR="00AD3C68" w:rsidRPr="009F7C9E" w:rsidRDefault="00AD3C68" w:rsidP="00AD3C68">
      <w:pPr>
        <w:ind w:firstLine="851"/>
        <w:jc w:val="both"/>
        <w:rPr>
          <w:sz w:val="28"/>
          <w:szCs w:val="28"/>
        </w:rPr>
      </w:pPr>
      <w:r w:rsidRPr="009F7C9E">
        <w:rPr>
          <w:sz w:val="28"/>
          <w:szCs w:val="28"/>
        </w:rPr>
        <w:t xml:space="preserve">Одним из направлений приоритетного национального проекта «Развитие АПК» является стимулирование развития малых форм собственности, это развитие сельскохозяйственных потребительских кооперативов, доступность получения  кредитных ресурсов для крестьянских (фермерских)  хозяйств  и личных подворий. </w:t>
      </w:r>
    </w:p>
    <w:p w:rsidR="00AD3C68" w:rsidRPr="009F7C9E" w:rsidRDefault="00AD3C68" w:rsidP="00AD3C68">
      <w:pPr>
        <w:spacing w:before="240"/>
        <w:jc w:val="both"/>
        <w:rPr>
          <w:b/>
          <w:sz w:val="28"/>
          <w:szCs w:val="28"/>
        </w:rPr>
      </w:pPr>
      <w:r w:rsidRPr="009F7C9E">
        <w:rPr>
          <w:b/>
          <w:sz w:val="28"/>
          <w:szCs w:val="28"/>
        </w:rPr>
        <w:t>Промышленность. Добыча полезных ископаемых</w:t>
      </w:r>
    </w:p>
    <w:p w:rsidR="00AD3C68" w:rsidRPr="009F7C9E" w:rsidRDefault="00AD3C68" w:rsidP="00AD3C68">
      <w:pPr>
        <w:widowControl w:val="0"/>
        <w:ind w:firstLine="851"/>
        <w:jc w:val="both"/>
        <w:rPr>
          <w:sz w:val="28"/>
          <w:szCs w:val="28"/>
        </w:rPr>
      </w:pPr>
      <w:r w:rsidRPr="009F7C9E">
        <w:rPr>
          <w:sz w:val="28"/>
          <w:szCs w:val="28"/>
        </w:rPr>
        <w:t>Крупные производственные предприятия на территории сельсовета отсутствует.В восточной части села Герасимовка располагаются действующая лесопилка, мельница и маслобойня.</w:t>
      </w:r>
    </w:p>
    <w:p w:rsidR="00AD3C68" w:rsidRPr="009F7C9E" w:rsidRDefault="00AD3C68" w:rsidP="00AD3C68">
      <w:pPr>
        <w:widowControl w:val="0"/>
        <w:ind w:firstLine="851"/>
        <w:jc w:val="both"/>
        <w:rPr>
          <w:sz w:val="28"/>
          <w:szCs w:val="28"/>
        </w:rPr>
      </w:pPr>
      <w:r w:rsidRPr="009F7C9E">
        <w:rPr>
          <w:sz w:val="28"/>
          <w:szCs w:val="28"/>
        </w:rPr>
        <w:t xml:space="preserve"> Данные о залегании месторождений полезных ископаемых на территории сельсовета отсутствуют.</w:t>
      </w:r>
    </w:p>
    <w:p w:rsidR="00AD3C68" w:rsidRPr="009F7C9E" w:rsidRDefault="00AD3C68" w:rsidP="00AD3C68">
      <w:pPr>
        <w:shd w:val="clear" w:color="auto" w:fill="FFFFFF"/>
        <w:spacing w:before="240" w:after="240" w:line="270" w:lineRule="atLeast"/>
        <w:rPr>
          <w:color w:val="646464"/>
          <w:sz w:val="20"/>
          <w:szCs w:val="20"/>
        </w:rPr>
      </w:pPr>
      <w:r w:rsidRPr="009F7C9E">
        <w:rPr>
          <w:rStyle w:val="aff9"/>
          <w:sz w:val="28"/>
          <w:szCs w:val="28"/>
        </w:rPr>
        <w:t>Малое предпринимательство.</w:t>
      </w:r>
      <w:r w:rsidRPr="009F7C9E">
        <w:rPr>
          <w:rStyle w:val="apple-converted-space"/>
          <w:b/>
          <w:bCs/>
          <w:color w:val="646464"/>
          <w:sz w:val="20"/>
          <w:szCs w:val="20"/>
        </w:rPr>
        <w:t> </w:t>
      </w:r>
    </w:p>
    <w:p w:rsidR="00AD3C68" w:rsidRPr="009F7C9E" w:rsidRDefault="00AD3C68" w:rsidP="00AD3C68">
      <w:pPr>
        <w:shd w:val="clear" w:color="auto" w:fill="FFFFFF"/>
        <w:ind w:firstLine="851"/>
        <w:jc w:val="both"/>
        <w:rPr>
          <w:sz w:val="28"/>
          <w:szCs w:val="28"/>
        </w:rPr>
      </w:pPr>
      <w:r w:rsidRPr="009F7C9E">
        <w:rPr>
          <w:sz w:val="28"/>
          <w:szCs w:val="28"/>
        </w:rPr>
        <w:t>Значительное влияние на экономику района оказывает развитие малого бизнеса. Малый бизнес района состоит из малых предприятий, индивидуальных предпринимателей и крестьянских (фермерских) хозяйств.</w:t>
      </w:r>
    </w:p>
    <w:p w:rsidR="00AD3C68" w:rsidRPr="009F7C9E" w:rsidRDefault="00AD3C68" w:rsidP="00AD3C68">
      <w:pPr>
        <w:shd w:val="clear" w:color="auto" w:fill="FFFFFF"/>
        <w:ind w:firstLine="851"/>
        <w:jc w:val="both"/>
        <w:rPr>
          <w:sz w:val="28"/>
          <w:szCs w:val="28"/>
        </w:rPr>
      </w:pPr>
      <w:r w:rsidRPr="009F7C9E">
        <w:rPr>
          <w:sz w:val="28"/>
          <w:szCs w:val="28"/>
        </w:rPr>
        <w:t xml:space="preserve">Субъектами малого предпринимательства в районе произведено за отчетный год 50% общего объема промышленной продукции. </w:t>
      </w:r>
    </w:p>
    <w:p w:rsidR="00AD3C68" w:rsidRPr="009F7C9E" w:rsidRDefault="00AD3C68" w:rsidP="00AD3C68">
      <w:pPr>
        <w:shd w:val="clear" w:color="auto" w:fill="FFFFFF"/>
        <w:ind w:firstLine="851"/>
        <w:jc w:val="both"/>
        <w:rPr>
          <w:sz w:val="28"/>
          <w:szCs w:val="28"/>
        </w:rPr>
      </w:pPr>
      <w:r w:rsidRPr="009F7C9E">
        <w:rPr>
          <w:sz w:val="28"/>
          <w:szCs w:val="28"/>
        </w:rPr>
        <w:t>Индивидуальные предприниматели заняты в основном в сфере торгового, бытового обслуживания населения и общественного питания. Численность индивидуальных предпринимателей постоянно увеличивается.</w:t>
      </w:r>
    </w:p>
    <w:p w:rsidR="00AD3C68" w:rsidRPr="009F7C9E" w:rsidRDefault="00AD3C68" w:rsidP="00AD3C68">
      <w:pPr>
        <w:ind w:firstLine="851"/>
        <w:jc w:val="both"/>
        <w:rPr>
          <w:sz w:val="28"/>
          <w:szCs w:val="28"/>
        </w:rPr>
      </w:pPr>
      <w:r w:rsidRPr="009F7C9E">
        <w:rPr>
          <w:sz w:val="28"/>
          <w:szCs w:val="28"/>
        </w:rPr>
        <w:t>Малый бизнес- это важный сегмент экономики, во многом формирующий потенциал экономического роста района. За годы реформ в районе сформирован слой предпринимателей – людей, готовых нести коммерческие риски в процессе хозяйственной деятельности, готовых дать незанятому населению новые рабочие места.</w:t>
      </w:r>
    </w:p>
    <w:p w:rsidR="00AD3C68" w:rsidRPr="009F7C9E" w:rsidRDefault="00AD3C68" w:rsidP="00AD3C68">
      <w:pPr>
        <w:ind w:firstLine="851"/>
        <w:jc w:val="both"/>
        <w:rPr>
          <w:sz w:val="28"/>
          <w:szCs w:val="28"/>
        </w:rPr>
      </w:pPr>
      <w:r w:rsidRPr="009F7C9E">
        <w:rPr>
          <w:sz w:val="28"/>
          <w:szCs w:val="28"/>
        </w:rPr>
        <w:t>Администрация района видит в развитии малого бизнеса один из путей роста объемов товарной продукции, товарного обеспечения спроса населения на товары и услуги, совершенствования и обеспечения сферы услуг. Проблемы развития малого бизнеса находятся под контролем служб администрации района.</w:t>
      </w:r>
    </w:p>
    <w:p w:rsidR="00AD3C68" w:rsidRPr="009F7C9E" w:rsidRDefault="00AD3C68" w:rsidP="00AD3C68">
      <w:pPr>
        <w:shd w:val="clear" w:color="auto" w:fill="FFFFFF"/>
        <w:ind w:firstLine="851"/>
        <w:jc w:val="both"/>
        <w:rPr>
          <w:sz w:val="28"/>
          <w:szCs w:val="28"/>
        </w:rPr>
      </w:pPr>
      <w:r w:rsidRPr="009F7C9E">
        <w:rPr>
          <w:sz w:val="28"/>
          <w:szCs w:val="28"/>
        </w:rPr>
        <w:t>Предприятия малого бизнеса занимают активную позицию в социальной жизни района, спорте и проведении культурно-массовых мероприятий.</w:t>
      </w:r>
    </w:p>
    <w:p w:rsidR="00AD3C68" w:rsidRPr="009F7C9E" w:rsidRDefault="00AD3C68" w:rsidP="00AD3C68">
      <w:pPr>
        <w:ind w:right="-1" w:firstLine="851"/>
        <w:jc w:val="both"/>
        <w:rPr>
          <w:sz w:val="28"/>
          <w:szCs w:val="28"/>
        </w:rPr>
      </w:pPr>
      <w:r w:rsidRPr="009F7C9E">
        <w:rPr>
          <w:sz w:val="28"/>
          <w:szCs w:val="28"/>
        </w:rPr>
        <w:t>По данным с официального сайта государственной статистики на территории сельсовета 7  магазинов общей площадью торговых залов – 210 м</w:t>
      </w:r>
      <w:r w:rsidRPr="009F7C9E">
        <w:rPr>
          <w:sz w:val="28"/>
          <w:szCs w:val="28"/>
          <w:vertAlign w:val="superscript"/>
        </w:rPr>
        <w:t>2</w:t>
      </w:r>
      <w:r w:rsidRPr="009F7C9E">
        <w:rPr>
          <w:sz w:val="28"/>
          <w:szCs w:val="28"/>
        </w:rPr>
        <w:t>., одно кафе, с  площадью зала обслуживания посетителей 120 м</w:t>
      </w:r>
      <w:r w:rsidRPr="009F7C9E">
        <w:rPr>
          <w:sz w:val="28"/>
          <w:szCs w:val="28"/>
          <w:vertAlign w:val="superscript"/>
        </w:rPr>
        <w:t>2</w:t>
      </w:r>
      <w:r w:rsidRPr="009F7C9E">
        <w:rPr>
          <w:sz w:val="28"/>
          <w:szCs w:val="28"/>
        </w:rPr>
        <w:t>.</w:t>
      </w:r>
    </w:p>
    <w:p w:rsidR="00AD3C68" w:rsidRPr="009F7C9E" w:rsidRDefault="00AD3C68" w:rsidP="00AD3C68">
      <w:pPr>
        <w:shd w:val="clear" w:color="auto" w:fill="FFFFFF"/>
        <w:ind w:firstLine="851"/>
        <w:jc w:val="both"/>
        <w:rPr>
          <w:sz w:val="28"/>
          <w:szCs w:val="20"/>
        </w:rPr>
      </w:pPr>
    </w:p>
    <w:p w:rsidR="00AD3C68" w:rsidRPr="009F7C9E" w:rsidRDefault="00AD3C68" w:rsidP="00AD3C68">
      <w:pPr>
        <w:shd w:val="clear" w:color="auto" w:fill="FFFFFF"/>
        <w:ind w:firstLine="851"/>
        <w:jc w:val="both"/>
        <w:rPr>
          <w:i/>
          <w:sz w:val="28"/>
          <w:szCs w:val="20"/>
        </w:rPr>
      </w:pPr>
      <w:r w:rsidRPr="009F7C9E">
        <w:rPr>
          <w:i/>
          <w:sz w:val="28"/>
          <w:szCs w:val="20"/>
        </w:rPr>
        <w:t>Таблица 3.7.1-1 Объекты торговли МО Герасимовский сельсовет</w:t>
      </w:r>
    </w:p>
    <w:tbl>
      <w:tblPr>
        <w:tblW w:w="0" w:type="auto"/>
        <w:tblInd w:w="40" w:type="dxa"/>
        <w:tblLayout w:type="fixed"/>
        <w:tblCellMar>
          <w:left w:w="40" w:type="dxa"/>
          <w:right w:w="40" w:type="dxa"/>
        </w:tblCellMar>
        <w:tblLook w:val="0000" w:firstRow="0" w:lastRow="0" w:firstColumn="0" w:lastColumn="0" w:noHBand="0" w:noVBand="0"/>
      </w:tblPr>
      <w:tblGrid>
        <w:gridCol w:w="2410"/>
        <w:gridCol w:w="7513"/>
      </w:tblGrid>
      <w:tr w:rsidR="00AD3C68" w:rsidRPr="009F7C9E" w:rsidTr="00607AD5">
        <w:trPr>
          <w:trHeight w:hRule="exact" w:val="288"/>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sz w:val="28"/>
                <w:szCs w:val="28"/>
              </w:rPr>
            </w:pPr>
            <w:r w:rsidRPr="009F7C9E">
              <w:rPr>
                <w:b/>
                <w:sz w:val="28"/>
                <w:szCs w:val="28"/>
              </w:rPr>
              <w:t>Название объекта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sz w:val="28"/>
                <w:szCs w:val="28"/>
              </w:rPr>
            </w:pPr>
            <w:r w:rsidRPr="009F7C9E">
              <w:rPr>
                <w:b/>
                <w:spacing w:val="-8"/>
                <w:sz w:val="28"/>
                <w:szCs w:val="28"/>
              </w:rPr>
              <w:t>Местоположение (адрес</w:t>
            </w:r>
            <w:r w:rsidRPr="009F7C9E">
              <w:rPr>
                <w:b/>
                <w:sz w:val="28"/>
                <w:szCs w:val="28"/>
              </w:rPr>
              <w:t>объекта)</w:t>
            </w:r>
          </w:p>
        </w:tc>
      </w:tr>
      <w:tr w:rsidR="00AD3C68" w:rsidRPr="009F7C9E" w:rsidTr="00607AD5">
        <w:trPr>
          <w:trHeight w:hRule="exact" w:val="519"/>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szCs w:val="28"/>
              </w:rPr>
            </w:pPr>
            <w:r w:rsidRPr="009F7C9E">
              <w:rPr>
                <w:szCs w:val="28"/>
              </w:rPr>
              <w:t>«Нива»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rPr>
                <w:szCs w:val="28"/>
              </w:rPr>
            </w:pPr>
            <w:r w:rsidRPr="009F7C9E">
              <w:rPr>
                <w:szCs w:val="28"/>
              </w:rPr>
              <w:t>Оренбургская область, Новосергиевскийравйон, с. Герасимовка, ул.Победы, 9А</w:t>
            </w:r>
          </w:p>
        </w:tc>
      </w:tr>
      <w:tr w:rsidR="00AD3C68" w:rsidRPr="009F7C9E" w:rsidTr="00607AD5">
        <w:trPr>
          <w:trHeight w:hRule="exact" w:val="572"/>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szCs w:val="28"/>
              </w:rPr>
            </w:pPr>
            <w:r w:rsidRPr="009F7C9E">
              <w:rPr>
                <w:szCs w:val="28"/>
              </w:rPr>
              <w:t>«Огонёк»</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rPr>
                <w:szCs w:val="28"/>
              </w:rPr>
            </w:pPr>
            <w:r w:rsidRPr="009F7C9E">
              <w:rPr>
                <w:szCs w:val="28"/>
              </w:rPr>
              <w:t>Оренбургская область, Новосергиевскийравйон, с. Герасимовка, ул. Гагарина , 4А</w:t>
            </w:r>
          </w:p>
        </w:tc>
      </w:tr>
      <w:tr w:rsidR="00AD3C68" w:rsidRPr="009F7C9E" w:rsidTr="00607AD5">
        <w:trPr>
          <w:trHeight w:hRule="exact" w:val="574"/>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szCs w:val="28"/>
              </w:rPr>
            </w:pPr>
            <w:r w:rsidRPr="009F7C9E">
              <w:rPr>
                <w:szCs w:val="28"/>
              </w:rPr>
              <w:t>«Близнецы»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rPr>
                <w:szCs w:val="28"/>
              </w:rPr>
            </w:pPr>
            <w:r w:rsidRPr="009F7C9E">
              <w:rPr>
                <w:szCs w:val="28"/>
              </w:rPr>
              <w:t>Оренбургская область, Новосергиевскийравйон, с. Герасимовка, ул. Школьная, 13</w:t>
            </w:r>
          </w:p>
        </w:tc>
      </w:tr>
      <w:tr w:rsidR="00AD3C68" w:rsidRPr="009F7C9E" w:rsidTr="00607AD5">
        <w:trPr>
          <w:trHeight w:hRule="exact" w:val="582"/>
        </w:trPr>
        <w:tc>
          <w:tcPr>
            <w:tcW w:w="2410" w:type="dxa"/>
            <w:tcBorders>
              <w:top w:val="single" w:sz="6" w:space="0" w:color="auto"/>
              <w:left w:val="single" w:sz="4" w:space="0" w:color="auto"/>
              <w:bottom w:val="single" w:sz="6" w:space="0" w:color="auto"/>
              <w:right w:val="single" w:sz="6" w:space="0" w:color="auto"/>
            </w:tcBorders>
            <w:shd w:val="clear" w:color="auto" w:fill="FFFFFF"/>
          </w:tcPr>
          <w:p w:rsidR="00AD3C68" w:rsidRPr="009F7C9E" w:rsidRDefault="008A702B" w:rsidP="00607AD5">
            <w:pPr>
              <w:shd w:val="clear" w:color="auto" w:fill="FFFFFF"/>
              <w:jc w:val="center"/>
              <w:rPr>
                <w:szCs w:val="28"/>
              </w:rPr>
            </w:pPr>
            <w:r w:rsidRPr="009F7C9E">
              <w:rPr>
                <w:szCs w:val="28"/>
              </w:rPr>
              <w:t>7 пятниц</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rPr>
                <w:szCs w:val="28"/>
              </w:rPr>
            </w:pPr>
            <w:r w:rsidRPr="009F7C9E">
              <w:rPr>
                <w:szCs w:val="28"/>
              </w:rPr>
              <w:t>Оренбургская область, Новосергиевскийравйон, с. Герасимовка, ул.Гагарина, 3А</w:t>
            </w:r>
          </w:p>
        </w:tc>
      </w:tr>
      <w:tr w:rsidR="00AD3C68" w:rsidRPr="009F7C9E" w:rsidTr="00607AD5">
        <w:trPr>
          <w:trHeight w:hRule="exact" w:val="580"/>
        </w:trPr>
        <w:tc>
          <w:tcPr>
            <w:tcW w:w="2410" w:type="dxa"/>
            <w:tcBorders>
              <w:top w:val="single" w:sz="6" w:space="0" w:color="auto"/>
              <w:left w:val="single" w:sz="4" w:space="0" w:color="auto"/>
              <w:bottom w:val="single" w:sz="4" w:space="0" w:color="auto"/>
              <w:right w:val="single" w:sz="6" w:space="0" w:color="auto"/>
            </w:tcBorders>
            <w:shd w:val="clear" w:color="auto" w:fill="FFFFFF"/>
          </w:tcPr>
          <w:p w:rsidR="00AD3C68" w:rsidRPr="009F7C9E" w:rsidRDefault="00AD3C68" w:rsidP="008A702B">
            <w:pPr>
              <w:shd w:val="clear" w:color="auto" w:fill="FFFFFF"/>
              <w:jc w:val="center"/>
              <w:rPr>
                <w:szCs w:val="28"/>
              </w:rPr>
            </w:pPr>
            <w:r w:rsidRPr="009F7C9E">
              <w:rPr>
                <w:szCs w:val="28"/>
              </w:rPr>
              <w:t>«</w:t>
            </w:r>
            <w:r w:rsidR="008A702B" w:rsidRPr="009F7C9E">
              <w:rPr>
                <w:szCs w:val="28"/>
              </w:rPr>
              <w:t>Теремок</w:t>
            </w:r>
            <w:r w:rsidRPr="009F7C9E">
              <w:rPr>
                <w:szCs w:val="28"/>
              </w:rPr>
              <w:t>»</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AD3C68" w:rsidRPr="009F7C9E" w:rsidRDefault="00AD3C68" w:rsidP="008A702B">
            <w:pPr>
              <w:shd w:val="clear" w:color="auto" w:fill="FFFFFF"/>
              <w:rPr>
                <w:szCs w:val="28"/>
              </w:rPr>
            </w:pPr>
            <w:r w:rsidRPr="009F7C9E">
              <w:rPr>
                <w:szCs w:val="28"/>
              </w:rPr>
              <w:t xml:space="preserve">Оренбургская область, Новосергиевскийравйон, с. Герасимовка, ул. </w:t>
            </w:r>
            <w:r w:rsidR="008A702B" w:rsidRPr="009F7C9E">
              <w:rPr>
                <w:szCs w:val="28"/>
              </w:rPr>
              <w:t>Мира</w:t>
            </w:r>
            <w:r w:rsidRPr="009F7C9E">
              <w:rPr>
                <w:szCs w:val="28"/>
              </w:rPr>
              <w:t xml:space="preserve">, </w:t>
            </w:r>
            <w:r w:rsidR="008A702B" w:rsidRPr="009F7C9E">
              <w:rPr>
                <w:szCs w:val="28"/>
              </w:rPr>
              <w:t>30</w:t>
            </w:r>
          </w:p>
        </w:tc>
      </w:tr>
      <w:tr w:rsidR="00AD3C68" w:rsidRPr="009F7C9E" w:rsidTr="00607AD5">
        <w:trPr>
          <w:trHeight w:hRule="exact" w:val="555"/>
        </w:trPr>
        <w:tc>
          <w:tcPr>
            <w:tcW w:w="2410" w:type="dxa"/>
            <w:tcBorders>
              <w:top w:val="single" w:sz="4" w:space="0" w:color="auto"/>
              <w:left w:val="single" w:sz="4"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szCs w:val="28"/>
              </w:rPr>
            </w:pPr>
            <w:r w:rsidRPr="009F7C9E">
              <w:rPr>
                <w:szCs w:val="28"/>
              </w:rPr>
              <w:t>«Наташа»</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rPr>
                <w:szCs w:val="28"/>
              </w:rPr>
            </w:pPr>
            <w:r w:rsidRPr="009F7C9E">
              <w:rPr>
                <w:szCs w:val="28"/>
              </w:rPr>
              <w:t>Оренбургская область, Новосергиевскийравйон, с. Герасимовка, ул. Гагарина, 3</w:t>
            </w:r>
          </w:p>
        </w:tc>
      </w:tr>
    </w:tbl>
    <w:p w:rsidR="00AD3C68" w:rsidRPr="009F7C9E" w:rsidRDefault="00AD3C68" w:rsidP="00AD3C68">
      <w:pPr>
        <w:spacing w:before="240"/>
        <w:rPr>
          <w:b/>
          <w:sz w:val="28"/>
        </w:rPr>
      </w:pPr>
      <w:r w:rsidRPr="009F7C9E">
        <w:rPr>
          <w:b/>
          <w:sz w:val="28"/>
        </w:rPr>
        <w:t>Туристско-рекреационный потенциал</w:t>
      </w:r>
    </w:p>
    <w:p w:rsidR="00AD3C68" w:rsidRPr="009F7C9E" w:rsidRDefault="00AD3C68" w:rsidP="00AD3C68">
      <w:pPr>
        <w:ind w:right="-1" w:firstLine="851"/>
        <w:jc w:val="both"/>
        <w:rPr>
          <w:spacing w:val="2"/>
          <w:sz w:val="28"/>
          <w:szCs w:val="28"/>
        </w:rPr>
      </w:pPr>
      <w:r w:rsidRPr="009F7C9E">
        <w:rPr>
          <w:spacing w:val="2"/>
          <w:sz w:val="28"/>
          <w:szCs w:val="28"/>
        </w:rPr>
        <w:t xml:space="preserve">На территории </w:t>
      </w:r>
      <w:r w:rsidRPr="009F7C9E">
        <w:rPr>
          <w:sz w:val="28"/>
        </w:rPr>
        <w:t>Герасимовского сельсовета рекреационным потенциалом обладают территории в пойме рек Кинделя и Иртек.</w:t>
      </w:r>
    </w:p>
    <w:p w:rsidR="00AD3C68" w:rsidRPr="009F7C9E" w:rsidRDefault="00AD3C68" w:rsidP="00AD3C68">
      <w:pPr>
        <w:ind w:right="-1" w:firstLine="851"/>
        <w:jc w:val="both"/>
        <w:rPr>
          <w:sz w:val="28"/>
          <w:szCs w:val="28"/>
        </w:rPr>
      </w:pPr>
      <w:r w:rsidRPr="009F7C9E">
        <w:rPr>
          <w:sz w:val="28"/>
          <w:szCs w:val="28"/>
        </w:rPr>
        <w:t>В северо-восточной части сельсовета расположен ландшафтно-ботанический памятник природы регионального значения«Овраг Дубовый», площадью 56 га. Урочище р</w:t>
      </w:r>
      <w:r w:rsidRPr="009F7C9E">
        <w:rPr>
          <w:sz w:val="28"/>
          <w:szCs w:val="28"/>
          <w:shd w:val="clear" w:color="auto" w:fill="FFFFFF"/>
        </w:rPr>
        <w:t>асположено в верховьях оврага Дубового – левого притока р. Иртек. Лесной массив составлен из дуба, осины, березы. Более подробное</w:t>
      </w:r>
      <w:r w:rsidRPr="009F7C9E">
        <w:rPr>
          <w:sz w:val="28"/>
          <w:szCs w:val="28"/>
        </w:rPr>
        <w:t xml:space="preserve"> описание памятника природы приведено в разделе 3.5 «Особо охраняемые территории».</w:t>
      </w:r>
    </w:p>
    <w:p w:rsidR="00AD3C68" w:rsidRPr="009F7C9E" w:rsidRDefault="00AD3C68" w:rsidP="00AD3C68">
      <w:pPr>
        <w:ind w:right="-1" w:firstLine="851"/>
        <w:jc w:val="both"/>
        <w:rPr>
          <w:sz w:val="28"/>
          <w:szCs w:val="28"/>
        </w:rPr>
      </w:pPr>
    </w:p>
    <w:p w:rsidR="00AD3C68" w:rsidRPr="009F7C9E" w:rsidRDefault="00AD3C68" w:rsidP="00AD3C68">
      <w:pPr>
        <w:ind w:right="-1" w:firstLine="851"/>
        <w:jc w:val="both"/>
        <w:rPr>
          <w:sz w:val="28"/>
          <w:szCs w:val="28"/>
        </w:rPr>
      </w:pPr>
    </w:p>
    <w:p w:rsidR="00AD3C68" w:rsidRPr="009F7C9E" w:rsidRDefault="00AD3C68" w:rsidP="00AD3C68">
      <w:pPr>
        <w:ind w:right="-1" w:firstLine="851"/>
        <w:jc w:val="both"/>
        <w:rPr>
          <w:sz w:val="28"/>
          <w:szCs w:val="28"/>
        </w:rPr>
      </w:pPr>
    </w:p>
    <w:p w:rsidR="00AD3C68" w:rsidRPr="009F7C9E" w:rsidRDefault="00AD3C68" w:rsidP="00AD3C68">
      <w:pPr>
        <w:ind w:right="-1" w:firstLine="851"/>
        <w:jc w:val="both"/>
        <w:rPr>
          <w:sz w:val="28"/>
          <w:szCs w:val="28"/>
        </w:rPr>
      </w:pPr>
    </w:p>
    <w:p w:rsidR="00AD3C68" w:rsidRPr="009F7C9E" w:rsidRDefault="00AD3C68" w:rsidP="00AD3C68">
      <w:pPr>
        <w:spacing w:before="240"/>
        <w:rPr>
          <w:b/>
          <w:sz w:val="28"/>
        </w:rPr>
      </w:pPr>
      <w:r w:rsidRPr="009F7C9E">
        <w:rPr>
          <w:b/>
          <w:sz w:val="28"/>
        </w:rPr>
        <w:t>Занятость населения</w:t>
      </w:r>
    </w:p>
    <w:p w:rsidR="00AD3C68" w:rsidRPr="009F7C9E" w:rsidRDefault="00AD3C68" w:rsidP="00AD3C68">
      <w:pPr>
        <w:ind w:right="-1" w:firstLine="851"/>
        <w:jc w:val="both"/>
        <w:rPr>
          <w:sz w:val="28"/>
          <w:szCs w:val="28"/>
        </w:rPr>
      </w:pPr>
      <w:r w:rsidRPr="009F7C9E">
        <w:rPr>
          <w:sz w:val="28"/>
          <w:szCs w:val="28"/>
        </w:rPr>
        <w:t>Численность населения МО Гера</w:t>
      </w:r>
      <w:r w:rsidR="008A702B" w:rsidRPr="009F7C9E">
        <w:rPr>
          <w:sz w:val="28"/>
          <w:szCs w:val="28"/>
        </w:rPr>
        <w:t>симовский сельсовет в на 01.01.202</w:t>
      </w:r>
      <w:r w:rsidRPr="009F7C9E">
        <w:rPr>
          <w:sz w:val="28"/>
          <w:szCs w:val="28"/>
        </w:rPr>
        <w:t xml:space="preserve">3 года составляет </w:t>
      </w:r>
      <w:r w:rsidR="008A702B" w:rsidRPr="009F7C9E">
        <w:rPr>
          <w:sz w:val="28"/>
          <w:szCs w:val="28"/>
        </w:rPr>
        <w:t>749</w:t>
      </w:r>
      <w:r w:rsidRPr="009F7C9E">
        <w:rPr>
          <w:sz w:val="28"/>
          <w:szCs w:val="28"/>
        </w:rPr>
        <w:t xml:space="preserve"> человек.</w:t>
      </w:r>
    </w:p>
    <w:p w:rsidR="00AD3C68" w:rsidRPr="009F7C9E" w:rsidRDefault="00AD3C68" w:rsidP="00AD3C68">
      <w:pPr>
        <w:shd w:val="clear" w:color="auto" w:fill="FFFFFF"/>
        <w:spacing w:before="240"/>
        <w:ind w:firstLine="851"/>
        <w:rPr>
          <w:sz w:val="2"/>
          <w:szCs w:val="2"/>
        </w:rPr>
      </w:pPr>
      <w:r w:rsidRPr="009F7C9E">
        <w:rPr>
          <w:i/>
          <w:spacing w:val="-13"/>
          <w:sz w:val="28"/>
          <w:szCs w:val="28"/>
        </w:rPr>
        <w:t>Таблица 3.7.1-2</w:t>
      </w:r>
      <w:r w:rsidRPr="009F7C9E">
        <w:rPr>
          <w:bCs/>
          <w:i/>
          <w:spacing w:val="-8"/>
          <w:sz w:val="28"/>
          <w:szCs w:val="28"/>
        </w:rPr>
        <w:t xml:space="preserve"> Возрастной состав населения</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1559"/>
        <w:gridCol w:w="1559"/>
        <w:gridCol w:w="1560"/>
        <w:gridCol w:w="1559"/>
      </w:tblGrid>
      <w:tr w:rsidR="00AD3C68" w:rsidRPr="009F7C9E" w:rsidTr="00607AD5">
        <w:trPr>
          <w:trHeight w:hRule="exact" w:val="574"/>
        </w:trPr>
        <w:tc>
          <w:tcPr>
            <w:tcW w:w="3686" w:type="dxa"/>
            <w:shd w:val="clear" w:color="auto" w:fill="FFFFFF"/>
          </w:tcPr>
          <w:p w:rsidR="00AD3C68" w:rsidRPr="009F7C9E" w:rsidRDefault="00AD3C68" w:rsidP="00607AD5">
            <w:pPr>
              <w:shd w:val="clear" w:color="auto" w:fill="FFFFFF"/>
              <w:ind w:right="18"/>
              <w:jc w:val="center"/>
              <w:rPr>
                <w:b/>
              </w:rPr>
            </w:pPr>
            <w:r w:rsidRPr="009F7C9E">
              <w:rPr>
                <w:b/>
              </w:rPr>
              <w:t>Наименование показателя</w:t>
            </w:r>
          </w:p>
        </w:tc>
        <w:tc>
          <w:tcPr>
            <w:tcW w:w="3118" w:type="dxa"/>
            <w:gridSpan w:val="2"/>
            <w:shd w:val="clear" w:color="auto" w:fill="FFFFFF"/>
          </w:tcPr>
          <w:p w:rsidR="00AD3C68" w:rsidRPr="009F7C9E" w:rsidRDefault="00AD3C68" w:rsidP="00607AD5">
            <w:pPr>
              <w:shd w:val="clear" w:color="auto" w:fill="FFFFFF"/>
              <w:jc w:val="center"/>
              <w:rPr>
                <w:b/>
              </w:rPr>
            </w:pPr>
            <w:r w:rsidRPr="009F7C9E">
              <w:rPr>
                <w:b/>
              </w:rPr>
              <w:t>с. Герасимовка</w:t>
            </w:r>
          </w:p>
        </w:tc>
        <w:tc>
          <w:tcPr>
            <w:tcW w:w="3119" w:type="dxa"/>
            <w:gridSpan w:val="2"/>
            <w:shd w:val="clear" w:color="auto" w:fill="FFFFFF"/>
          </w:tcPr>
          <w:p w:rsidR="00AD3C68" w:rsidRPr="009F7C9E" w:rsidRDefault="00AD3C68" w:rsidP="00607AD5">
            <w:pPr>
              <w:shd w:val="clear" w:color="auto" w:fill="FFFFFF"/>
              <w:jc w:val="center"/>
              <w:rPr>
                <w:b/>
              </w:rPr>
            </w:pPr>
            <w:r w:rsidRPr="009F7C9E">
              <w:rPr>
                <w:b/>
              </w:rPr>
              <w:t>х. Барышников</w:t>
            </w:r>
          </w:p>
        </w:tc>
      </w:tr>
      <w:tr w:rsidR="00AD3C68" w:rsidRPr="009F7C9E" w:rsidTr="00607AD5">
        <w:trPr>
          <w:trHeight w:hRule="exact" w:val="270"/>
        </w:trPr>
        <w:tc>
          <w:tcPr>
            <w:tcW w:w="3686" w:type="dxa"/>
            <w:shd w:val="clear" w:color="auto" w:fill="FFFFFF"/>
          </w:tcPr>
          <w:p w:rsidR="00AD3C68" w:rsidRPr="009F7C9E" w:rsidRDefault="00AD3C68" w:rsidP="00607AD5">
            <w:pPr>
              <w:shd w:val="clear" w:color="auto" w:fill="FFFFFF"/>
              <w:ind w:right="18"/>
            </w:pPr>
            <w:r w:rsidRPr="009F7C9E">
              <w:t>Год</w:t>
            </w:r>
          </w:p>
        </w:tc>
        <w:tc>
          <w:tcPr>
            <w:tcW w:w="1559" w:type="dxa"/>
            <w:shd w:val="clear" w:color="auto" w:fill="FFFFFF"/>
          </w:tcPr>
          <w:p w:rsidR="00AD3C68" w:rsidRPr="009F7C9E" w:rsidRDefault="00AD3C68" w:rsidP="00607AD5">
            <w:pPr>
              <w:shd w:val="clear" w:color="auto" w:fill="FFFFFF"/>
              <w:jc w:val="center"/>
            </w:pPr>
            <w:r w:rsidRPr="009F7C9E">
              <w:t>20</w:t>
            </w:r>
            <w:r w:rsidR="008A702B" w:rsidRPr="009F7C9E">
              <w:t>22</w:t>
            </w:r>
          </w:p>
        </w:tc>
        <w:tc>
          <w:tcPr>
            <w:tcW w:w="1559" w:type="dxa"/>
            <w:shd w:val="clear" w:color="auto" w:fill="FFFFFF"/>
          </w:tcPr>
          <w:p w:rsidR="00AD3C68" w:rsidRPr="009F7C9E" w:rsidRDefault="008A702B" w:rsidP="00607AD5">
            <w:pPr>
              <w:shd w:val="clear" w:color="auto" w:fill="FFFFFF"/>
              <w:jc w:val="center"/>
            </w:pPr>
            <w:r w:rsidRPr="009F7C9E">
              <w:t>2023</w:t>
            </w:r>
          </w:p>
        </w:tc>
        <w:tc>
          <w:tcPr>
            <w:tcW w:w="1560" w:type="dxa"/>
            <w:shd w:val="clear" w:color="auto" w:fill="FFFFFF"/>
          </w:tcPr>
          <w:p w:rsidR="00AD3C68" w:rsidRPr="009F7C9E" w:rsidRDefault="00AD3C68" w:rsidP="008A702B">
            <w:pPr>
              <w:shd w:val="clear" w:color="auto" w:fill="FFFFFF"/>
              <w:jc w:val="center"/>
            </w:pPr>
            <w:r w:rsidRPr="009F7C9E">
              <w:t>20</w:t>
            </w:r>
            <w:r w:rsidR="008A702B" w:rsidRPr="009F7C9E">
              <w:t>22</w:t>
            </w:r>
          </w:p>
        </w:tc>
        <w:tc>
          <w:tcPr>
            <w:tcW w:w="1559" w:type="dxa"/>
            <w:shd w:val="clear" w:color="auto" w:fill="FFFFFF"/>
          </w:tcPr>
          <w:p w:rsidR="00AD3C68" w:rsidRPr="009F7C9E" w:rsidRDefault="008A702B" w:rsidP="00607AD5">
            <w:pPr>
              <w:shd w:val="clear" w:color="auto" w:fill="FFFFFF"/>
              <w:jc w:val="center"/>
            </w:pPr>
            <w:r w:rsidRPr="009F7C9E">
              <w:t>2023</w:t>
            </w:r>
          </w:p>
        </w:tc>
      </w:tr>
      <w:tr w:rsidR="00AD3C68" w:rsidRPr="009F7C9E" w:rsidTr="00607AD5">
        <w:trPr>
          <w:trHeight w:hRule="exact" w:val="572"/>
        </w:trPr>
        <w:tc>
          <w:tcPr>
            <w:tcW w:w="3686" w:type="dxa"/>
            <w:shd w:val="clear" w:color="auto" w:fill="FFFFFF"/>
          </w:tcPr>
          <w:p w:rsidR="00AD3C68" w:rsidRPr="009F7C9E" w:rsidRDefault="00AD3C68" w:rsidP="00607AD5">
            <w:pPr>
              <w:shd w:val="clear" w:color="auto" w:fill="FFFFFF"/>
              <w:ind w:right="18"/>
            </w:pPr>
            <w:r w:rsidRPr="009F7C9E">
              <w:t>Всего,</w:t>
            </w:r>
          </w:p>
          <w:p w:rsidR="00AD3C68" w:rsidRPr="009F7C9E" w:rsidRDefault="00AD3C68" w:rsidP="00607AD5">
            <w:pPr>
              <w:shd w:val="clear" w:color="auto" w:fill="FFFFFF"/>
              <w:ind w:right="18"/>
            </w:pPr>
            <w:r w:rsidRPr="009F7C9E">
              <w:t>в том числе:</w:t>
            </w:r>
          </w:p>
        </w:tc>
        <w:tc>
          <w:tcPr>
            <w:tcW w:w="1559" w:type="dxa"/>
            <w:shd w:val="clear" w:color="auto" w:fill="FFFFFF"/>
          </w:tcPr>
          <w:p w:rsidR="00AD3C68" w:rsidRPr="009F7C9E" w:rsidRDefault="008A702B" w:rsidP="008A702B">
            <w:pPr>
              <w:shd w:val="clear" w:color="auto" w:fill="FFFFFF"/>
              <w:jc w:val="center"/>
            </w:pPr>
            <w:r w:rsidRPr="009F7C9E">
              <w:t>719</w:t>
            </w:r>
          </w:p>
        </w:tc>
        <w:tc>
          <w:tcPr>
            <w:tcW w:w="1559" w:type="dxa"/>
            <w:shd w:val="clear" w:color="auto" w:fill="FFFFFF"/>
          </w:tcPr>
          <w:p w:rsidR="00AD3C68" w:rsidRPr="009F7C9E" w:rsidRDefault="008A702B" w:rsidP="00607AD5">
            <w:pPr>
              <w:shd w:val="clear" w:color="auto" w:fill="FFFFFF"/>
              <w:jc w:val="center"/>
            </w:pPr>
            <w:r w:rsidRPr="009F7C9E">
              <w:t>717</w:t>
            </w:r>
          </w:p>
        </w:tc>
        <w:tc>
          <w:tcPr>
            <w:tcW w:w="1560" w:type="dxa"/>
            <w:shd w:val="clear" w:color="auto" w:fill="FFFFFF"/>
          </w:tcPr>
          <w:p w:rsidR="00AD3C68" w:rsidRPr="009F7C9E" w:rsidRDefault="008A702B" w:rsidP="00607AD5">
            <w:pPr>
              <w:shd w:val="clear" w:color="auto" w:fill="FFFFFF"/>
              <w:jc w:val="center"/>
            </w:pPr>
            <w:r w:rsidRPr="009F7C9E">
              <w:t>32</w:t>
            </w:r>
          </w:p>
        </w:tc>
        <w:tc>
          <w:tcPr>
            <w:tcW w:w="1559" w:type="dxa"/>
            <w:shd w:val="clear" w:color="auto" w:fill="FFFFFF"/>
          </w:tcPr>
          <w:p w:rsidR="00AD3C68" w:rsidRPr="009F7C9E" w:rsidRDefault="00AD3C68" w:rsidP="00607AD5">
            <w:pPr>
              <w:shd w:val="clear" w:color="auto" w:fill="FFFFFF"/>
              <w:jc w:val="center"/>
            </w:pPr>
            <w:r w:rsidRPr="009F7C9E">
              <w:t>32</w:t>
            </w:r>
          </w:p>
        </w:tc>
      </w:tr>
      <w:tr w:rsidR="00AD3C68" w:rsidRPr="009F7C9E" w:rsidTr="00607AD5">
        <w:trPr>
          <w:trHeight w:hRule="exact" w:val="708"/>
        </w:trPr>
        <w:tc>
          <w:tcPr>
            <w:tcW w:w="3686" w:type="dxa"/>
            <w:shd w:val="clear" w:color="auto" w:fill="FFFFFF"/>
          </w:tcPr>
          <w:p w:rsidR="00AD3C68" w:rsidRPr="009F7C9E" w:rsidRDefault="00AD3C68" w:rsidP="00607AD5">
            <w:pPr>
              <w:shd w:val="clear" w:color="auto" w:fill="FFFFFF"/>
              <w:ind w:right="18"/>
            </w:pPr>
            <w:r w:rsidRPr="009F7C9E">
              <w:t>Моложе</w:t>
            </w:r>
          </w:p>
          <w:p w:rsidR="00AD3C68" w:rsidRPr="009F7C9E" w:rsidRDefault="00AD3C68" w:rsidP="00607AD5">
            <w:pPr>
              <w:shd w:val="clear" w:color="auto" w:fill="FFFFFF"/>
              <w:ind w:right="18"/>
            </w:pPr>
            <w:r w:rsidRPr="009F7C9E">
              <w:rPr>
                <w:spacing w:val="-4"/>
              </w:rPr>
              <w:t xml:space="preserve">трудоспособного </w:t>
            </w:r>
            <w:r w:rsidRPr="009F7C9E">
              <w:t>(0-15 лет)</w:t>
            </w:r>
          </w:p>
        </w:tc>
        <w:tc>
          <w:tcPr>
            <w:tcW w:w="1559" w:type="dxa"/>
            <w:shd w:val="clear" w:color="auto" w:fill="FFFFFF"/>
          </w:tcPr>
          <w:p w:rsidR="00AD3C68" w:rsidRPr="009F7C9E" w:rsidRDefault="008A702B" w:rsidP="00607AD5">
            <w:pPr>
              <w:shd w:val="clear" w:color="auto" w:fill="FFFFFF"/>
              <w:jc w:val="center"/>
            </w:pPr>
            <w:r w:rsidRPr="009F7C9E">
              <w:t>1</w:t>
            </w:r>
            <w:r w:rsidR="00AD3C68" w:rsidRPr="009F7C9E">
              <w:t>15</w:t>
            </w:r>
          </w:p>
        </w:tc>
        <w:tc>
          <w:tcPr>
            <w:tcW w:w="1559" w:type="dxa"/>
            <w:shd w:val="clear" w:color="auto" w:fill="FFFFFF"/>
          </w:tcPr>
          <w:p w:rsidR="00AD3C68" w:rsidRPr="009F7C9E" w:rsidRDefault="008A702B" w:rsidP="008A702B">
            <w:pPr>
              <w:shd w:val="clear" w:color="auto" w:fill="FFFFFF"/>
              <w:jc w:val="center"/>
            </w:pPr>
            <w:r w:rsidRPr="009F7C9E">
              <w:t>111</w:t>
            </w:r>
          </w:p>
        </w:tc>
        <w:tc>
          <w:tcPr>
            <w:tcW w:w="1560" w:type="dxa"/>
            <w:shd w:val="clear" w:color="auto" w:fill="FFFFFF"/>
          </w:tcPr>
          <w:p w:rsidR="00AD3C68" w:rsidRPr="009F7C9E" w:rsidRDefault="008A702B" w:rsidP="00607AD5">
            <w:pPr>
              <w:shd w:val="clear" w:color="auto" w:fill="FFFFFF"/>
              <w:jc w:val="center"/>
            </w:pPr>
            <w:r w:rsidRPr="009F7C9E">
              <w:t>8</w:t>
            </w:r>
          </w:p>
        </w:tc>
        <w:tc>
          <w:tcPr>
            <w:tcW w:w="1559" w:type="dxa"/>
            <w:shd w:val="clear" w:color="auto" w:fill="FFFFFF"/>
          </w:tcPr>
          <w:p w:rsidR="00AD3C68" w:rsidRPr="009F7C9E" w:rsidRDefault="008A702B" w:rsidP="00607AD5">
            <w:pPr>
              <w:shd w:val="clear" w:color="auto" w:fill="FFFFFF"/>
              <w:jc w:val="center"/>
            </w:pPr>
            <w:r w:rsidRPr="009F7C9E">
              <w:t>6</w:t>
            </w:r>
          </w:p>
        </w:tc>
      </w:tr>
      <w:tr w:rsidR="00AD3C68" w:rsidRPr="009F7C9E" w:rsidTr="00607AD5">
        <w:trPr>
          <w:trHeight w:hRule="exact" w:val="859"/>
        </w:trPr>
        <w:tc>
          <w:tcPr>
            <w:tcW w:w="3686" w:type="dxa"/>
            <w:shd w:val="clear" w:color="auto" w:fill="FFFFFF"/>
          </w:tcPr>
          <w:p w:rsidR="00AD3C68" w:rsidRPr="009F7C9E" w:rsidRDefault="00AD3C68" w:rsidP="00607AD5">
            <w:pPr>
              <w:shd w:val="clear" w:color="auto" w:fill="FFFFFF"/>
              <w:ind w:right="18"/>
            </w:pPr>
            <w:r w:rsidRPr="009F7C9E">
              <w:rPr>
                <w:spacing w:val="-2"/>
              </w:rPr>
              <w:t xml:space="preserve">Трудоспособное </w:t>
            </w:r>
            <w:r w:rsidRPr="009F7C9E">
              <w:t xml:space="preserve">население </w:t>
            </w:r>
            <w:r w:rsidRPr="009F7C9E">
              <w:rPr>
                <w:spacing w:val="-2"/>
              </w:rPr>
              <w:t xml:space="preserve">(мужчины 16-59 </w:t>
            </w:r>
            <w:r w:rsidRPr="009F7C9E">
              <w:rPr>
                <w:spacing w:val="-4"/>
              </w:rPr>
              <w:t>лет, женщины 16-</w:t>
            </w:r>
            <w:r w:rsidRPr="009F7C9E">
              <w:t>54 лет)</w:t>
            </w:r>
          </w:p>
        </w:tc>
        <w:tc>
          <w:tcPr>
            <w:tcW w:w="1559" w:type="dxa"/>
            <w:shd w:val="clear" w:color="auto" w:fill="FFFFFF"/>
          </w:tcPr>
          <w:p w:rsidR="00AD3C68" w:rsidRPr="009F7C9E" w:rsidRDefault="008A702B" w:rsidP="00607AD5">
            <w:pPr>
              <w:shd w:val="clear" w:color="auto" w:fill="FFFFFF"/>
              <w:jc w:val="center"/>
            </w:pPr>
            <w:r w:rsidRPr="009F7C9E">
              <w:t>4</w:t>
            </w:r>
            <w:r w:rsidR="00AD3C68" w:rsidRPr="009F7C9E">
              <w:t>51</w:t>
            </w:r>
          </w:p>
        </w:tc>
        <w:tc>
          <w:tcPr>
            <w:tcW w:w="1559" w:type="dxa"/>
            <w:shd w:val="clear" w:color="auto" w:fill="FFFFFF"/>
          </w:tcPr>
          <w:p w:rsidR="00AD3C68" w:rsidRPr="009F7C9E" w:rsidRDefault="008A702B" w:rsidP="00607AD5">
            <w:pPr>
              <w:shd w:val="clear" w:color="auto" w:fill="FFFFFF"/>
              <w:jc w:val="center"/>
            </w:pPr>
            <w:r w:rsidRPr="009F7C9E">
              <w:t>46</w:t>
            </w:r>
            <w:r w:rsidR="00AD3C68" w:rsidRPr="009F7C9E">
              <w:t>2</w:t>
            </w:r>
          </w:p>
        </w:tc>
        <w:tc>
          <w:tcPr>
            <w:tcW w:w="1560" w:type="dxa"/>
            <w:shd w:val="clear" w:color="auto" w:fill="FFFFFF"/>
          </w:tcPr>
          <w:p w:rsidR="00AD3C68" w:rsidRPr="009F7C9E" w:rsidRDefault="00AD3C68" w:rsidP="00607AD5">
            <w:pPr>
              <w:shd w:val="clear" w:color="auto" w:fill="FFFFFF"/>
              <w:jc w:val="center"/>
            </w:pPr>
            <w:r w:rsidRPr="009F7C9E">
              <w:t>1</w:t>
            </w:r>
            <w:r w:rsidR="008A702B" w:rsidRPr="009F7C9E">
              <w:t>2</w:t>
            </w:r>
          </w:p>
        </w:tc>
        <w:tc>
          <w:tcPr>
            <w:tcW w:w="1559" w:type="dxa"/>
            <w:shd w:val="clear" w:color="auto" w:fill="FFFFFF"/>
          </w:tcPr>
          <w:p w:rsidR="00AD3C68" w:rsidRPr="009F7C9E" w:rsidRDefault="00AD3C68" w:rsidP="00607AD5">
            <w:pPr>
              <w:shd w:val="clear" w:color="auto" w:fill="FFFFFF"/>
              <w:ind w:right="202"/>
              <w:jc w:val="center"/>
            </w:pPr>
            <w:r w:rsidRPr="009F7C9E">
              <w:t>1</w:t>
            </w:r>
            <w:r w:rsidR="008A702B" w:rsidRPr="009F7C9E">
              <w:t>0</w:t>
            </w:r>
          </w:p>
        </w:tc>
      </w:tr>
      <w:tr w:rsidR="00AD3C68" w:rsidRPr="009F7C9E" w:rsidTr="00607AD5">
        <w:trPr>
          <w:trHeight w:hRule="exact" w:val="559"/>
        </w:trPr>
        <w:tc>
          <w:tcPr>
            <w:tcW w:w="3686" w:type="dxa"/>
            <w:shd w:val="clear" w:color="auto" w:fill="FFFFFF"/>
          </w:tcPr>
          <w:p w:rsidR="00AD3C68" w:rsidRPr="009F7C9E" w:rsidRDefault="00AD3C68" w:rsidP="00607AD5">
            <w:pPr>
              <w:shd w:val="clear" w:color="auto" w:fill="FFFFFF"/>
              <w:ind w:right="18"/>
            </w:pPr>
            <w:r w:rsidRPr="009F7C9E">
              <w:t>Старше</w:t>
            </w:r>
          </w:p>
          <w:p w:rsidR="00AD3C68" w:rsidRPr="009F7C9E" w:rsidRDefault="00AD3C68" w:rsidP="00607AD5">
            <w:pPr>
              <w:shd w:val="clear" w:color="auto" w:fill="FFFFFF"/>
              <w:ind w:right="18"/>
            </w:pPr>
            <w:r w:rsidRPr="009F7C9E">
              <w:rPr>
                <w:spacing w:val="-2"/>
              </w:rPr>
              <w:t>трудоспособного</w:t>
            </w:r>
          </w:p>
        </w:tc>
        <w:tc>
          <w:tcPr>
            <w:tcW w:w="1559" w:type="dxa"/>
            <w:shd w:val="clear" w:color="auto" w:fill="FFFFFF"/>
          </w:tcPr>
          <w:p w:rsidR="00AD3C68" w:rsidRPr="009F7C9E" w:rsidRDefault="00AD3C68" w:rsidP="008A702B">
            <w:pPr>
              <w:shd w:val="clear" w:color="auto" w:fill="FFFFFF"/>
              <w:jc w:val="center"/>
            </w:pPr>
            <w:r w:rsidRPr="009F7C9E">
              <w:t>1</w:t>
            </w:r>
            <w:r w:rsidR="008A702B" w:rsidRPr="009F7C9E">
              <w:t>53</w:t>
            </w:r>
          </w:p>
        </w:tc>
        <w:tc>
          <w:tcPr>
            <w:tcW w:w="1559" w:type="dxa"/>
            <w:shd w:val="clear" w:color="auto" w:fill="FFFFFF"/>
          </w:tcPr>
          <w:p w:rsidR="00AD3C68" w:rsidRPr="009F7C9E" w:rsidRDefault="00AD3C68" w:rsidP="008A702B">
            <w:pPr>
              <w:shd w:val="clear" w:color="auto" w:fill="FFFFFF"/>
              <w:jc w:val="center"/>
            </w:pPr>
            <w:r w:rsidRPr="009F7C9E">
              <w:t>1</w:t>
            </w:r>
            <w:r w:rsidR="008A702B" w:rsidRPr="009F7C9E">
              <w:t>44</w:t>
            </w:r>
          </w:p>
        </w:tc>
        <w:tc>
          <w:tcPr>
            <w:tcW w:w="1560" w:type="dxa"/>
            <w:shd w:val="clear" w:color="auto" w:fill="FFFFFF"/>
          </w:tcPr>
          <w:p w:rsidR="00AD3C68" w:rsidRPr="009F7C9E" w:rsidRDefault="00AD3C68" w:rsidP="00607AD5">
            <w:pPr>
              <w:shd w:val="clear" w:color="auto" w:fill="FFFFFF"/>
              <w:jc w:val="center"/>
            </w:pPr>
            <w:r w:rsidRPr="009F7C9E">
              <w:t>16</w:t>
            </w:r>
          </w:p>
        </w:tc>
        <w:tc>
          <w:tcPr>
            <w:tcW w:w="1559" w:type="dxa"/>
            <w:shd w:val="clear" w:color="auto" w:fill="FFFFFF"/>
          </w:tcPr>
          <w:p w:rsidR="00AD3C68" w:rsidRPr="009F7C9E" w:rsidRDefault="00AD3C68" w:rsidP="00607AD5">
            <w:pPr>
              <w:shd w:val="clear" w:color="auto" w:fill="FFFFFF"/>
              <w:jc w:val="center"/>
            </w:pPr>
            <w:r w:rsidRPr="009F7C9E">
              <w:t>9</w:t>
            </w:r>
          </w:p>
        </w:tc>
      </w:tr>
    </w:tbl>
    <w:p w:rsidR="00AD3C68" w:rsidRPr="009F7C9E" w:rsidRDefault="00AD3C68" w:rsidP="00AD3C68">
      <w:pPr>
        <w:ind w:right="-1" w:firstLine="851"/>
        <w:jc w:val="both"/>
        <w:rPr>
          <w:sz w:val="28"/>
          <w:szCs w:val="28"/>
        </w:rPr>
      </w:pPr>
    </w:p>
    <w:p w:rsidR="00AD3C68" w:rsidRPr="009F7C9E" w:rsidRDefault="00AD3C68" w:rsidP="00AD3C68">
      <w:pPr>
        <w:ind w:right="-1" w:firstLine="851"/>
        <w:jc w:val="both"/>
        <w:rPr>
          <w:sz w:val="28"/>
          <w:szCs w:val="28"/>
        </w:rPr>
      </w:pPr>
      <w:r w:rsidRPr="009F7C9E">
        <w:rPr>
          <w:sz w:val="28"/>
          <w:szCs w:val="28"/>
        </w:rPr>
        <w:t>По данным администрации МО Герасимовский сельсовет на конец 2011 года численность безработных составила 224 человека.</w:t>
      </w:r>
    </w:p>
    <w:p w:rsidR="00AD3C68" w:rsidRPr="009F7C9E" w:rsidRDefault="00AD3C68" w:rsidP="00AD3C68">
      <w:pPr>
        <w:shd w:val="clear" w:color="auto" w:fill="FFFFFF"/>
        <w:spacing w:before="240"/>
        <w:ind w:firstLine="851"/>
        <w:rPr>
          <w:sz w:val="2"/>
          <w:szCs w:val="2"/>
        </w:rPr>
      </w:pPr>
      <w:r w:rsidRPr="009F7C9E">
        <w:rPr>
          <w:i/>
          <w:spacing w:val="-13"/>
          <w:sz w:val="28"/>
          <w:szCs w:val="28"/>
        </w:rPr>
        <w:t>Таблица 3.7.1-3</w:t>
      </w:r>
      <w:r w:rsidRPr="009F7C9E">
        <w:rPr>
          <w:bCs/>
          <w:i/>
          <w:spacing w:val="-8"/>
          <w:sz w:val="28"/>
          <w:szCs w:val="28"/>
        </w:rPr>
        <w:t>Занятость населения</w:t>
      </w:r>
    </w:p>
    <w:tbl>
      <w:tblPr>
        <w:tblW w:w="0" w:type="auto"/>
        <w:tblInd w:w="40" w:type="dxa"/>
        <w:tblLayout w:type="fixed"/>
        <w:tblCellMar>
          <w:left w:w="40" w:type="dxa"/>
          <w:right w:w="40" w:type="dxa"/>
        </w:tblCellMar>
        <w:tblLook w:val="0000" w:firstRow="0" w:lastRow="0" w:firstColumn="0" w:lastColumn="0" w:noHBand="0" w:noVBand="0"/>
      </w:tblPr>
      <w:tblGrid>
        <w:gridCol w:w="5245"/>
        <w:gridCol w:w="2268"/>
        <w:gridCol w:w="2410"/>
      </w:tblGrid>
      <w:tr w:rsidR="00AD3C68" w:rsidRPr="009F7C9E" w:rsidTr="00607AD5">
        <w:trPr>
          <w:trHeight w:hRule="exact" w:val="37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rPr>
              <w:t>с. Герасимовка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rPr>
              <w:t>х. Барышников</w:t>
            </w:r>
          </w:p>
        </w:tc>
      </w:tr>
      <w:tr w:rsidR="008A702B" w:rsidRPr="009F7C9E" w:rsidTr="00607AD5">
        <w:trPr>
          <w:trHeight w:hRule="exact" w:val="881"/>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8A702B" w:rsidRPr="009F7C9E" w:rsidRDefault="008A702B" w:rsidP="00607AD5">
            <w:pPr>
              <w:shd w:val="clear" w:color="auto" w:fill="FFFFFF"/>
            </w:pPr>
            <w:r w:rsidRPr="009F7C9E">
              <w:t>Численность экономически активного населения на конец 2022 года   составила   по   оценке,   тыс. человек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A702B" w:rsidRPr="009F7C9E" w:rsidRDefault="008A702B" w:rsidP="00EC712D">
            <w:pPr>
              <w:shd w:val="clear" w:color="auto" w:fill="FFFFFF"/>
              <w:jc w:val="center"/>
            </w:pPr>
            <w:r w:rsidRPr="009F7C9E">
              <w:t>462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A702B" w:rsidRPr="009F7C9E" w:rsidRDefault="008A702B" w:rsidP="00EC712D">
            <w:pPr>
              <w:shd w:val="clear" w:color="auto" w:fill="FFFFFF"/>
              <w:jc w:val="center"/>
            </w:pPr>
            <w:r w:rsidRPr="009F7C9E">
              <w:t>12</w:t>
            </w:r>
          </w:p>
        </w:tc>
      </w:tr>
      <w:tr w:rsidR="00AD3C68" w:rsidRPr="009F7C9E" w:rsidTr="00607AD5">
        <w:trPr>
          <w:trHeight w:hRule="exact" w:val="411"/>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rPr>
                <w:spacing w:val="-3"/>
              </w:rPr>
              <w:t>Общая численность населения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8A702B" w:rsidP="00607AD5">
            <w:pPr>
              <w:shd w:val="clear" w:color="auto" w:fill="FFFFFF"/>
              <w:jc w:val="center"/>
            </w:pPr>
            <w:r w:rsidRPr="009F7C9E">
              <w:t>717</w:t>
            </w:r>
            <w:r w:rsidR="00AD3C68" w:rsidRPr="009F7C9E">
              <w:t xml:space="preserve"> 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32 чел.</w:t>
            </w:r>
          </w:p>
        </w:tc>
      </w:tr>
      <w:tr w:rsidR="008A702B" w:rsidRPr="009F7C9E" w:rsidTr="00607AD5">
        <w:trPr>
          <w:trHeight w:hRule="exact" w:val="573"/>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8A702B" w:rsidRPr="009F7C9E" w:rsidRDefault="008A702B" w:rsidP="00607AD5">
            <w:pPr>
              <w:shd w:val="clear" w:color="auto" w:fill="FFFFFF"/>
            </w:pPr>
            <w:r w:rsidRPr="009F7C9E">
              <w:t>В их числе тыс.человек(% экономически активного населения) были заняты в экономике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A702B" w:rsidRPr="009F7C9E" w:rsidRDefault="008A702B" w:rsidP="00EC712D">
            <w:pPr>
              <w:shd w:val="clear" w:color="auto" w:fill="FFFFFF"/>
              <w:jc w:val="center"/>
            </w:pPr>
            <w:r w:rsidRPr="009F7C9E">
              <w:t>462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A702B" w:rsidRPr="009F7C9E" w:rsidRDefault="008A702B" w:rsidP="00EC712D">
            <w:pPr>
              <w:shd w:val="clear" w:color="auto" w:fill="FFFFFF"/>
              <w:jc w:val="center"/>
            </w:pPr>
            <w:r w:rsidRPr="009F7C9E">
              <w:t>12</w:t>
            </w:r>
          </w:p>
        </w:tc>
      </w:tr>
      <w:tr w:rsidR="00AD3C68" w:rsidRPr="009F7C9E" w:rsidTr="00607AD5">
        <w:trPr>
          <w:trHeight w:hRule="exact" w:val="59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pPr>
            <w:r w:rsidRPr="009F7C9E">
              <w:t>На конец 2022</w:t>
            </w:r>
            <w:r w:rsidR="008A702B" w:rsidRPr="009F7C9E">
              <w:t xml:space="preserve"> </w:t>
            </w:r>
            <w:r w:rsidR="00AD3C68" w:rsidRPr="009F7C9E">
              <w:t>года</w:t>
            </w:r>
            <w:r w:rsidR="008A702B" w:rsidRPr="009F7C9E">
              <w:t xml:space="preserve"> </w:t>
            </w:r>
            <w:r w:rsidR="00AD3C68" w:rsidRPr="009F7C9E">
              <w:t>численность безработных</w:t>
            </w:r>
            <w:r w:rsidR="008A702B" w:rsidRPr="009F7C9E">
              <w:t xml:space="preserve"> </w:t>
            </w:r>
            <w:r w:rsidR="00AD3C68" w:rsidRPr="009F7C9E">
              <w:t>составила,(человек)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1</w:t>
            </w:r>
            <w:r w:rsidR="008A702B" w:rsidRPr="009F7C9E">
              <w:t>73</w:t>
            </w:r>
            <w:r w:rsidR="00AD3C68" w:rsidRPr="009F7C9E">
              <w:t>чел.</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4 чел.</w:t>
            </w:r>
          </w:p>
        </w:tc>
      </w:tr>
      <w:tr w:rsidR="00AD3C68" w:rsidRPr="009F7C9E" w:rsidTr="00607AD5">
        <w:trPr>
          <w:trHeight w:hRule="exact" w:val="84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Уровень</w:t>
            </w:r>
            <w:r w:rsidR="008A702B" w:rsidRPr="009F7C9E">
              <w:t xml:space="preserve"> </w:t>
            </w:r>
            <w:r w:rsidRPr="009F7C9E">
              <w:t>зарегистрированной</w:t>
            </w:r>
            <w:r w:rsidR="008A702B" w:rsidRPr="009F7C9E">
              <w:t xml:space="preserve"> </w:t>
            </w:r>
            <w:r w:rsidRPr="009F7C9E">
              <w:t>безработицы</w:t>
            </w:r>
            <w:r w:rsidR="008A702B" w:rsidRPr="009F7C9E">
              <w:t xml:space="preserve"> </w:t>
            </w:r>
            <w:r w:rsidRPr="009F7C9E">
              <w:t>в</w:t>
            </w:r>
            <w:r w:rsidR="008A702B" w:rsidRPr="009F7C9E">
              <w:t xml:space="preserve"> </w:t>
            </w:r>
            <w:r w:rsidRPr="009F7C9E">
              <w:t>посе</w:t>
            </w:r>
            <w:r w:rsidR="004F264F" w:rsidRPr="009F7C9E">
              <w:t xml:space="preserve">лении по состоянию на конец 2022 </w:t>
            </w:r>
            <w:r w:rsidRPr="009F7C9E">
              <w:t>года</w:t>
            </w:r>
            <w:r w:rsidR="004F264F" w:rsidRPr="009F7C9E">
              <w:t xml:space="preserve"> </w:t>
            </w:r>
            <w:r w:rsidRPr="009F7C9E">
              <w:t>составил, % (по области,</w:t>
            </w:r>
            <w:r w:rsidR="004F264F" w:rsidRPr="009F7C9E">
              <w:t xml:space="preserve"> </w:t>
            </w:r>
            <w:r w:rsidRPr="009F7C9E">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21%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12,5 %</w:t>
            </w:r>
          </w:p>
        </w:tc>
      </w:tr>
      <w:tr w:rsidR="00AD3C68" w:rsidRPr="009F7C9E" w:rsidTr="00607AD5">
        <w:trPr>
          <w:trHeight w:hRule="exact" w:val="82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rPr>
                <w:spacing w:val="-1"/>
              </w:rPr>
              <w:t>Уровень общей</w:t>
            </w:r>
            <w:r w:rsidR="008A702B" w:rsidRPr="009F7C9E">
              <w:rPr>
                <w:spacing w:val="-1"/>
              </w:rPr>
              <w:t xml:space="preserve"> </w:t>
            </w:r>
            <w:r w:rsidRPr="009F7C9E">
              <w:rPr>
                <w:spacing w:val="-1"/>
              </w:rPr>
              <w:t xml:space="preserve">безработицы (учитывающий                     скрытую </w:t>
            </w:r>
            <w:r w:rsidRPr="009F7C9E">
              <w:t>безработицу)</w:t>
            </w:r>
            <w:r w:rsidR="008A702B" w:rsidRPr="009F7C9E">
              <w:t xml:space="preserve"> </w:t>
            </w:r>
            <w:r w:rsidRPr="009F7C9E">
              <w:t>составил,</w:t>
            </w:r>
            <w:r w:rsidR="008A702B" w:rsidRPr="009F7C9E">
              <w:t xml:space="preserve"> </w:t>
            </w:r>
            <w:r w:rsidRPr="009F7C9E">
              <w:t>%</w:t>
            </w:r>
            <w:r w:rsidR="008A702B" w:rsidRPr="009F7C9E">
              <w:t xml:space="preserve"> </w:t>
            </w:r>
            <w:r w:rsidRPr="009F7C9E">
              <w:t>к численности                 экономически активного населения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31%</w:t>
            </w:r>
          </w:p>
        </w:tc>
      </w:tr>
    </w:tbl>
    <w:p w:rsidR="00AD3C68" w:rsidRPr="009F7C9E" w:rsidRDefault="00AD3C68" w:rsidP="00AD3C68">
      <w:pPr>
        <w:shd w:val="clear" w:color="auto" w:fill="FFFFFF"/>
        <w:spacing w:before="240"/>
        <w:ind w:firstLine="851"/>
        <w:rPr>
          <w:sz w:val="2"/>
          <w:szCs w:val="2"/>
        </w:rPr>
      </w:pPr>
      <w:r w:rsidRPr="009F7C9E">
        <w:rPr>
          <w:i/>
          <w:spacing w:val="-13"/>
          <w:sz w:val="28"/>
          <w:szCs w:val="28"/>
        </w:rPr>
        <w:t>Таблица 3.7.1-4</w:t>
      </w:r>
      <w:r w:rsidRPr="009F7C9E">
        <w:rPr>
          <w:i/>
          <w:sz w:val="28"/>
          <w:szCs w:val="28"/>
        </w:rPr>
        <w:t xml:space="preserve"> Распределение численности людей занятых в экономике</w:t>
      </w:r>
    </w:p>
    <w:tbl>
      <w:tblPr>
        <w:tblW w:w="0" w:type="auto"/>
        <w:tblInd w:w="40" w:type="dxa"/>
        <w:tblLayout w:type="fixed"/>
        <w:tblCellMar>
          <w:left w:w="40" w:type="dxa"/>
          <w:right w:w="40" w:type="dxa"/>
        </w:tblCellMar>
        <w:tblLook w:val="0000" w:firstRow="0" w:lastRow="0" w:firstColumn="0" w:lastColumn="0" w:noHBand="0" w:noVBand="0"/>
      </w:tblPr>
      <w:tblGrid>
        <w:gridCol w:w="3402"/>
        <w:gridCol w:w="1560"/>
        <w:gridCol w:w="1701"/>
        <w:gridCol w:w="1701"/>
        <w:gridCol w:w="1559"/>
      </w:tblGrid>
      <w:tr w:rsidR="00AD3C68" w:rsidRPr="009F7C9E" w:rsidTr="00607AD5">
        <w:trPr>
          <w:trHeight w:hRule="exact" w:val="58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jc w:val="center"/>
              <w:rPr>
                <w:b/>
              </w:rPr>
            </w:pPr>
            <w:r w:rsidRPr="009F7C9E">
              <w:rPr>
                <w:b/>
              </w:rPr>
              <w:t>На 31 декабря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rPr>
                <w:b/>
              </w:rPr>
            </w:pPr>
            <w:r w:rsidRPr="009F7C9E">
              <w:rPr>
                <w:b/>
              </w:rPr>
              <w:t>2019</w:t>
            </w:r>
            <w:r w:rsidR="00AD3C68" w:rsidRPr="009F7C9E">
              <w:rPr>
                <w:b/>
              </w:rPr>
              <w:t xml:space="preserve"> 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rPr>
                <w:b/>
              </w:rPr>
            </w:pPr>
            <w:r w:rsidRPr="009F7C9E">
              <w:rPr>
                <w:b/>
              </w:rPr>
              <w:t>2020</w:t>
            </w:r>
            <w:r w:rsidR="00AD3C68" w:rsidRPr="009F7C9E">
              <w:rPr>
                <w:b/>
              </w:rPr>
              <w:t xml:space="preserve"> 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rPr>
                <w:b/>
              </w:rPr>
            </w:pPr>
            <w:r w:rsidRPr="009F7C9E">
              <w:rPr>
                <w:b/>
              </w:rPr>
              <w:t>2021</w:t>
            </w:r>
            <w:r w:rsidR="00AD3C68" w:rsidRPr="009F7C9E">
              <w:rPr>
                <w:b/>
              </w:rPr>
              <w:t xml:space="preserve"> г.</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rPr>
                <w:b/>
              </w:rPr>
            </w:pPr>
            <w:r w:rsidRPr="009F7C9E">
              <w:rPr>
                <w:b/>
              </w:rPr>
              <w:t>2022</w:t>
            </w:r>
            <w:r w:rsidR="00AD3C68" w:rsidRPr="009F7C9E">
              <w:rPr>
                <w:b/>
              </w:rPr>
              <w:t>г.</w:t>
            </w:r>
          </w:p>
        </w:tc>
      </w:tr>
      <w:tr w:rsidR="00AD3C68" w:rsidRPr="009F7C9E" w:rsidTr="00607AD5">
        <w:trPr>
          <w:trHeight w:hRule="exact" w:val="57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rPr>
                <w:spacing w:val="-1"/>
              </w:rPr>
              <w:t xml:space="preserve">В  промышленности   было   занято, </w:t>
            </w:r>
            <w:r w:rsidRPr="009F7C9E">
              <w:t>тыс. чел.</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p>
        </w:tc>
      </w:tr>
      <w:tr w:rsidR="00AD3C68" w:rsidRPr="009F7C9E" w:rsidTr="00607AD5">
        <w:trPr>
          <w:trHeight w:hRule="exact" w:val="26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Сельском хозяйстве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143</w:t>
            </w:r>
            <w:r w:rsidR="00AD3C68" w:rsidRPr="009F7C9E">
              <w:t>чел.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237</w:t>
            </w:r>
            <w:r w:rsidR="00AD3C68" w:rsidRPr="009F7C9E">
              <w:t xml:space="preserve"> чел.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 xml:space="preserve">230 </w:t>
            </w:r>
            <w:r w:rsidR="00AD3C68" w:rsidRPr="009F7C9E">
              <w:t xml:space="preserve"> чел.</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4F264F">
            <w:pPr>
              <w:shd w:val="clear" w:color="auto" w:fill="FFFFFF"/>
              <w:jc w:val="center"/>
            </w:pPr>
            <w:r w:rsidRPr="009F7C9E">
              <w:t xml:space="preserve">222 </w:t>
            </w:r>
            <w:r w:rsidR="00AD3C68" w:rsidRPr="009F7C9E">
              <w:t>чел.</w:t>
            </w:r>
          </w:p>
        </w:tc>
      </w:tr>
      <w:tr w:rsidR="00AD3C68" w:rsidRPr="009F7C9E" w:rsidTr="00607AD5">
        <w:trPr>
          <w:trHeight w:hRule="exact" w:val="28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Транспорте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r>
      <w:tr w:rsidR="00AD3C68" w:rsidRPr="009F7C9E" w:rsidTr="00607AD5">
        <w:trPr>
          <w:trHeight w:hRule="exact" w:val="28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Связи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r>
      <w:tr w:rsidR="00AD3C68" w:rsidRPr="009F7C9E" w:rsidTr="00607AD5">
        <w:trPr>
          <w:trHeight w:hRule="exact" w:val="30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Строительстве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r>
      <w:tr w:rsidR="00AD3C68" w:rsidRPr="009F7C9E" w:rsidTr="00607AD5">
        <w:trPr>
          <w:trHeight w:hRule="exact" w:val="27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Торговле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19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23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19</w:t>
            </w:r>
          </w:p>
        </w:tc>
      </w:tr>
      <w:tr w:rsidR="00AD3C68" w:rsidRPr="009F7C9E" w:rsidTr="00607AD5">
        <w:trPr>
          <w:trHeight w:hRule="exact" w:val="307"/>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Общественном питании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w:t>
            </w:r>
          </w:p>
        </w:tc>
      </w:tr>
      <w:tr w:rsidR="00AD3C68" w:rsidRPr="009F7C9E" w:rsidTr="00607AD5">
        <w:trPr>
          <w:trHeight w:hRule="exact" w:val="264"/>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ЖКХ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2</w:t>
            </w:r>
          </w:p>
        </w:tc>
      </w:tr>
      <w:tr w:rsidR="00AD3C68" w:rsidRPr="009F7C9E" w:rsidTr="00607AD5">
        <w:trPr>
          <w:trHeight w:hRule="exact" w:val="29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Здравоохранении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p>
        </w:tc>
      </w:tr>
      <w:tr w:rsidR="00AD3C68" w:rsidRPr="009F7C9E" w:rsidTr="00607AD5">
        <w:trPr>
          <w:trHeight w:hRule="exact" w:val="28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Образовании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r w:rsidR="00AD3C68" w:rsidRPr="009F7C9E">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r w:rsidR="00AD3C68" w:rsidRPr="009F7C9E">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24</w:t>
            </w:r>
          </w:p>
        </w:tc>
      </w:tr>
      <w:tr w:rsidR="00AD3C68" w:rsidRPr="009F7C9E" w:rsidTr="00607AD5">
        <w:trPr>
          <w:trHeight w:hRule="exact" w:val="29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Культуре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w:t>
            </w:r>
          </w:p>
        </w:tc>
      </w:tr>
      <w:tr w:rsidR="00AD3C68" w:rsidRPr="009F7C9E" w:rsidTr="00607AD5">
        <w:trPr>
          <w:trHeight w:hRule="exact" w:val="571"/>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Страховании,        финансовой       и кредитной 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1</w:t>
            </w:r>
          </w:p>
        </w:tc>
      </w:tr>
      <w:tr w:rsidR="00AD3C68" w:rsidRPr="009F7C9E" w:rsidTr="00607AD5">
        <w:trPr>
          <w:trHeight w:hRule="exact" w:val="542"/>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Пенсионном        обеспечении        и страховании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r>
      <w:tr w:rsidR="00AD3C68" w:rsidRPr="009F7C9E" w:rsidTr="00607AD5">
        <w:trPr>
          <w:trHeight w:hRule="exact" w:val="298"/>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Управлении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w:t>
            </w:r>
          </w:p>
        </w:tc>
      </w:tr>
      <w:tr w:rsidR="00AD3C68" w:rsidRPr="009F7C9E" w:rsidTr="00607AD5">
        <w:trPr>
          <w:trHeight w:hRule="exact" w:val="56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rPr>
                <w:spacing w:val="-3"/>
              </w:rPr>
              <w:t xml:space="preserve">Информационно-вычислительной </w:t>
            </w:r>
            <w:r w:rsidRPr="009F7C9E">
              <w:t>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r>
      <w:tr w:rsidR="00AD3C68" w:rsidRPr="009F7C9E" w:rsidTr="00607AD5">
        <w:trPr>
          <w:trHeight w:hRule="exact" w:val="293"/>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rPr>
                <w:spacing w:val="-3"/>
              </w:rPr>
              <w:t>Общественных объединениях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w:t>
            </w:r>
          </w:p>
        </w:tc>
      </w:tr>
      <w:tr w:rsidR="00AD3C68" w:rsidRPr="009F7C9E" w:rsidTr="00607AD5">
        <w:trPr>
          <w:trHeight w:hRule="exact" w:val="326"/>
        </w:trPr>
        <w:tc>
          <w:tcPr>
            <w:tcW w:w="340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2"/>
            </w:pPr>
            <w:r w:rsidRPr="009F7C9E">
              <w:t>Прочих видах деятельности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55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61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59</w:t>
            </w:r>
          </w:p>
        </w:tc>
      </w:tr>
    </w:tbl>
    <w:p w:rsidR="00AD3C68" w:rsidRPr="009F7C9E" w:rsidRDefault="00AD3C68" w:rsidP="00AD3C68">
      <w:pPr>
        <w:ind w:right="-1" w:firstLine="851"/>
        <w:jc w:val="both"/>
        <w:rPr>
          <w:sz w:val="28"/>
          <w:szCs w:val="28"/>
        </w:rPr>
      </w:pPr>
    </w:p>
    <w:p w:rsidR="00AD3C68" w:rsidRPr="009F7C9E" w:rsidRDefault="00AD3C68" w:rsidP="00AD3C68">
      <w:pPr>
        <w:ind w:right="-1" w:firstLine="851"/>
        <w:jc w:val="both"/>
        <w:rPr>
          <w:sz w:val="28"/>
          <w:szCs w:val="28"/>
        </w:rPr>
      </w:pPr>
      <w:r w:rsidRPr="009F7C9E">
        <w:rPr>
          <w:sz w:val="28"/>
          <w:szCs w:val="28"/>
        </w:rPr>
        <w:t>Как видно из таблиц</w:t>
      </w:r>
      <w:r w:rsidR="004F264F" w:rsidRPr="009F7C9E">
        <w:rPr>
          <w:sz w:val="28"/>
          <w:szCs w:val="28"/>
        </w:rPr>
        <w:t xml:space="preserve"> </w:t>
      </w:r>
      <w:r w:rsidRPr="009F7C9E">
        <w:rPr>
          <w:sz w:val="28"/>
          <w:szCs w:val="28"/>
        </w:rPr>
        <w:t xml:space="preserve">в экономике занята две третьих трудоспособного населения, при численности безработных </w:t>
      </w:r>
      <w:r w:rsidR="004F264F" w:rsidRPr="009F7C9E">
        <w:rPr>
          <w:sz w:val="28"/>
          <w:szCs w:val="28"/>
        </w:rPr>
        <w:t>173</w:t>
      </w:r>
      <w:r w:rsidRPr="009F7C9E">
        <w:rPr>
          <w:sz w:val="28"/>
          <w:szCs w:val="28"/>
        </w:rPr>
        <w:t xml:space="preserve"> человек. Основная часть населения занята в сельском хозяйстве.</w:t>
      </w:r>
      <w:r w:rsidR="004F264F" w:rsidRPr="009F7C9E">
        <w:rPr>
          <w:sz w:val="28"/>
          <w:szCs w:val="28"/>
        </w:rPr>
        <w:t xml:space="preserve"> </w:t>
      </w:r>
      <w:r w:rsidRPr="009F7C9E">
        <w:rPr>
          <w:sz w:val="28"/>
          <w:szCs w:val="28"/>
        </w:rPr>
        <w:t>Значительная часть население занято на личном подворье.</w:t>
      </w:r>
    </w:p>
    <w:p w:rsidR="00AD3C68" w:rsidRPr="009F7C9E" w:rsidRDefault="00AD3C68" w:rsidP="00AD3C68">
      <w:pPr>
        <w:spacing w:before="240"/>
        <w:rPr>
          <w:b/>
          <w:sz w:val="28"/>
        </w:rPr>
      </w:pPr>
      <w:r w:rsidRPr="009F7C9E">
        <w:rPr>
          <w:b/>
          <w:sz w:val="28"/>
        </w:rPr>
        <w:t>Ресурсы и направление развития</w:t>
      </w:r>
    </w:p>
    <w:p w:rsidR="00AD3C68" w:rsidRPr="009F7C9E" w:rsidRDefault="00AD3C68" w:rsidP="00AD3C68">
      <w:pPr>
        <w:ind w:firstLine="851"/>
        <w:jc w:val="both"/>
        <w:rPr>
          <w:bCs/>
          <w:sz w:val="28"/>
          <w:szCs w:val="28"/>
        </w:rPr>
      </w:pPr>
      <w:r w:rsidRPr="009F7C9E">
        <w:rPr>
          <w:sz w:val="28"/>
          <w:szCs w:val="28"/>
        </w:rPr>
        <w:t>Согласно стратегии р</w:t>
      </w:r>
      <w:r w:rsidRPr="009F7C9E">
        <w:rPr>
          <w:bCs/>
          <w:sz w:val="28"/>
          <w:szCs w:val="28"/>
        </w:rPr>
        <w:t>азвития Новосергиевского района с целью модернизации сельской экономики и расширения источников формирования доходов сельского населения, необходимы следующие мероприятия:</w:t>
      </w:r>
    </w:p>
    <w:p w:rsidR="00AD3C68" w:rsidRPr="009F7C9E" w:rsidRDefault="00AD3C68" w:rsidP="00AD3C68">
      <w:pPr>
        <w:ind w:firstLine="851"/>
        <w:jc w:val="both"/>
        <w:rPr>
          <w:bCs/>
          <w:sz w:val="28"/>
          <w:szCs w:val="28"/>
        </w:rPr>
      </w:pPr>
      <w:r w:rsidRPr="009F7C9E">
        <w:rPr>
          <w:bCs/>
          <w:sz w:val="28"/>
          <w:szCs w:val="28"/>
        </w:rPr>
        <w:t>- Разработка перспективного плана обновления производственных кадров предприятий отраслей экономики всех форм собственности. В рамках данного перспективного плана необходимо отразить вопросы связанные с: порядком формирования муниципального заказа на специалистов с закреплением их за предприятиями; паритетное участи предприятий и муниципалитета в вопросах обеспечения социальных гарантий (ведомственное жилье, земля, заработная плата и пр.) специалистам в т.ч. молодым;</w:t>
      </w:r>
    </w:p>
    <w:p w:rsidR="00AD3C68" w:rsidRPr="009F7C9E" w:rsidRDefault="00AD3C68" w:rsidP="00AD3C68">
      <w:pPr>
        <w:ind w:firstLine="851"/>
        <w:jc w:val="both"/>
        <w:rPr>
          <w:bCs/>
          <w:sz w:val="28"/>
          <w:szCs w:val="28"/>
        </w:rPr>
      </w:pPr>
      <w:r w:rsidRPr="009F7C9E">
        <w:rPr>
          <w:bCs/>
          <w:sz w:val="28"/>
          <w:szCs w:val="28"/>
        </w:rPr>
        <w:t>- Разработка плана освоения неиспользованного промышленного потенциала за счет субъектов малого предпринимательства на кооперативной основе за счет средств грантов и кредитных средств. В рамках разрабатываемых мероприятий предполагается определение перспективных направлений развития, разложение цепочек стоимости на составляющие и организация производства малыми предприятиями элементов цепочки;</w:t>
      </w:r>
    </w:p>
    <w:p w:rsidR="00AD3C68" w:rsidRPr="009F7C9E" w:rsidRDefault="00AD3C68" w:rsidP="00AD3C68">
      <w:pPr>
        <w:ind w:firstLine="851"/>
        <w:jc w:val="both"/>
        <w:rPr>
          <w:bCs/>
          <w:sz w:val="28"/>
          <w:szCs w:val="28"/>
        </w:rPr>
      </w:pPr>
      <w:r w:rsidRPr="009F7C9E">
        <w:rPr>
          <w:bCs/>
          <w:sz w:val="28"/>
          <w:szCs w:val="28"/>
        </w:rPr>
        <w:t>- Стимулирование создания саморегулируемых организаций (СРО) в торговле, общественном питании и транспорте. Это позволит повысить ответственность участников рынка: торговля и общепит (к примеру, исполнение законодательства в сфере алкоголя и табака), транспорт (качество автотранспортных перевозок);</w:t>
      </w:r>
    </w:p>
    <w:p w:rsidR="00AD3C68" w:rsidRPr="009F7C9E" w:rsidRDefault="00AD3C68" w:rsidP="00AD3C68">
      <w:pPr>
        <w:ind w:firstLine="851"/>
        <w:jc w:val="both"/>
        <w:rPr>
          <w:bCs/>
          <w:sz w:val="28"/>
          <w:szCs w:val="28"/>
        </w:rPr>
      </w:pPr>
      <w:r w:rsidRPr="009F7C9E">
        <w:rPr>
          <w:bCs/>
          <w:sz w:val="28"/>
          <w:szCs w:val="28"/>
        </w:rPr>
        <w:t>-Разработка перспективного плана качественного и количественного обновления основных производственных фондов предприятий всех отраслей экономики, всех форм собственности, с определением источников финансирования, потенциальной возможности получения заявленных объемов с учетом финансового положения предприятий. Разработка мероприятий по поддержке софинансирования запланированных действий. Подобные действия позволят предприятиям иметь более четкое понимание перспектив развития; администрации и отделам иметь представление о состоянии предприятий и потенциальных объемах финансирования инвестиционных программ;</w:t>
      </w:r>
    </w:p>
    <w:p w:rsidR="00AD3C68" w:rsidRPr="009F7C9E" w:rsidRDefault="00AD3C68" w:rsidP="00AD3C68">
      <w:pPr>
        <w:ind w:firstLine="851"/>
        <w:jc w:val="both"/>
        <w:rPr>
          <w:bCs/>
          <w:sz w:val="28"/>
          <w:szCs w:val="28"/>
        </w:rPr>
      </w:pPr>
      <w:r w:rsidRPr="009F7C9E">
        <w:rPr>
          <w:bCs/>
          <w:sz w:val="28"/>
          <w:szCs w:val="28"/>
        </w:rPr>
        <w:t>- Изучение и предложение новых источников и форм финансирования инвестиционной и производственной деятельности. В сельском хозяйстве - привлечение средств под урожай будущего года на основе фьючерсных контрактов.</w:t>
      </w:r>
    </w:p>
    <w:p w:rsidR="00AD3C68" w:rsidRPr="009F7C9E" w:rsidRDefault="00AD3C68" w:rsidP="00AD3C68">
      <w:pPr>
        <w:ind w:firstLine="851"/>
        <w:jc w:val="both"/>
        <w:rPr>
          <w:bCs/>
          <w:sz w:val="28"/>
          <w:szCs w:val="28"/>
        </w:rPr>
      </w:pPr>
      <w:r w:rsidRPr="009F7C9E">
        <w:rPr>
          <w:bCs/>
          <w:sz w:val="28"/>
          <w:szCs w:val="28"/>
        </w:rPr>
        <w:t>- Государственно-частное партнерство в производственной сфере. Подобные действия за счет дополнительных вливаний позволят оживить предприятия, у муниципалитета повысит ответственность и заинтересованность в результате;</w:t>
      </w:r>
    </w:p>
    <w:p w:rsidR="00AD3C68" w:rsidRPr="009F7C9E" w:rsidRDefault="00AD3C68" w:rsidP="00AD3C68">
      <w:pPr>
        <w:ind w:firstLine="851"/>
        <w:jc w:val="both"/>
        <w:rPr>
          <w:bCs/>
          <w:sz w:val="28"/>
          <w:szCs w:val="28"/>
        </w:rPr>
      </w:pPr>
      <w:r w:rsidRPr="009F7C9E">
        <w:rPr>
          <w:bCs/>
          <w:sz w:val="28"/>
          <w:szCs w:val="28"/>
        </w:rPr>
        <w:t>- Разработка перспективного инвестиционного плана привлечения конъюнктурных производств и инвесторов;</w:t>
      </w:r>
    </w:p>
    <w:p w:rsidR="00AD3C68" w:rsidRPr="009F7C9E" w:rsidRDefault="00AD3C68" w:rsidP="00AD3C68">
      <w:pPr>
        <w:ind w:firstLine="851"/>
        <w:jc w:val="both"/>
        <w:rPr>
          <w:bCs/>
          <w:sz w:val="28"/>
          <w:szCs w:val="28"/>
        </w:rPr>
      </w:pPr>
      <w:r w:rsidRPr="009F7C9E">
        <w:rPr>
          <w:bCs/>
          <w:sz w:val="28"/>
          <w:szCs w:val="28"/>
        </w:rPr>
        <w:t>- Создание льготных условий для внешних, сторонних и местных инвесторов, в т.ч. обеспечение минимального изначального объема ресурсов входящих в компетенцию органов власти муниципалитета;</w:t>
      </w:r>
    </w:p>
    <w:p w:rsidR="00AD3C68" w:rsidRPr="009F7C9E" w:rsidRDefault="00AD3C68" w:rsidP="00AD3C68">
      <w:pPr>
        <w:ind w:firstLine="851"/>
        <w:jc w:val="both"/>
        <w:rPr>
          <w:bCs/>
          <w:sz w:val="28"/>
          <w:szCs w:val="28"/>
        </w:rPr>
      </w:pPr>
      <w:r w:rsidRPr="009F7C9E">
        <w:rPr>
          <w:bCs/>
          <w:sz w:val="28"/>
          <w:szCs w:val="28"/>
        </w:rPr>
        <w:t>- Повышение платежеспособного спроса на производимую продукцию путем выхода на внешние рынки. Использование для этих целей существующих информационных ресурсов, сеть Интернет;</w:t>
      </w:r>
    </w:p>
    <w:p w:rsidR="00AD3C68" w:rsidRPr="009F7C9E" w:rsidRDefault="00AD3C68" w:rsidP="00AD3C68">
      <w:pPr>
        <w:ind w:firstLine="851"/>
        <w:jc w:val="both"/>
        <w:rPr>
          <w:bCs/>
          <w:sz w:val="28"/>
          <w:szCs w:val="28"/>
        </w:rPr>
      </w:pPr>
      <w:r w:rsidRPr="009F7C9E">
        <w:rPr>
          <w:bCs/>
          <w:sz w:val="28"/>
          <w:szCs w:val="28"/>
        </w:rPr>
        <w:t>- Кооперативное объединение мелких производителей с целью повышения возможности выхода на внешние рынки. Разработка программы осуществления кооперации на селе;</w:t>
      </w:r>
    </w:p>
    <w:p w:rsidR="00AD3C68" w:rsidRPr="009F7C9E" w:rsidRDefault="00AD3C68" w:rsidP="00AD3C68">
      <w:pPr>
        <w:ind w:firstLine="851"/>
        <w:jc w:val="both"/>
        <w:rPr>
          <w:bCs/>
          <w:sz w:val="28"/>
          <w:szCs w:val="28"/>
        </w:rPr>
      </w:pPr>
      <w:r w:rsidRPr="009F7C9E">
        <w:rPr>
          <w:bCs/>
          <w:sz w:val="28"/>
          <w:szCs w:val="28"/>
        </w:rPr>
        <w:t>- Разработка мероприятий по повышению качества производимой продукции и снижение ее себестоимости;</w:t>
      </w:r>
    </w:p>
    <w:p w:rsidR="00AD3C68" w:rsidRPr="009F7C9E" w:rsidRDefault="00AD3C68" w:rsidP="00AD3C68">
      <w:pPr>
        <w:ind w:firstLine="851"/>
        <w:jc w:val="both"/>
        <w:rPr>
          <w:bCs/>
          <w:sz w:val="28"/>
          <w:szCs w:val="28"/>
        </w:rPr>
      </w:pPr>
      <w:r w:rsidRPr="009F7C9E">
        <w:rPr>
          <w:bCs/>
          <w:sz w:val="28"/>
          <w:szCs w:val="28"/>
        </w:rPr>
        <w:t>- Разработка программ по импортозамещению промышленной продукции с помощью активизации СМП.</w:t>
      </w:r>
    </w:p>
    <w:p w:rsidR="00AD3C68" w:rsidRPr="009F7C9E" w:rsidRDefault="00AD3C68" w:rsidP="00AD3C68">
      <w:pPr>
        <w:shd w:val="clear" w:color="auto" w:fill="FFFFFF"/>
        <w:autoSpaceDE w:val="0"/>
        <w:autoSpaceDN w:val="0"/>
        <w:adjustRightInd w:val="0"/>
        <w:ind w:firstLine="851"/>
        <w:jc w:val="both"/>
        <w:rPr>
          <w:color w:val="000000"/>
          <w:sz w:val="28"/>
          <w:szCs w:val="28"/>
        </w:rPr>
      </w:pPr>
      <w:r w:rsidRPr="009F7C9E">
        <w:rPr>
          <w:color w:val="000000"/>
          <w:sz w:val="28"/>
          <w:szCs w:val="28"/>
        </w:rPr>
        <w:t>Основное направление развития сельсовета - сельскохозяйственное. Оно и является основополагающей отраслью для развития и подъема экономики сельсовета.</w:t>
      </w:r>
    </w:p>
    <w:p w:rsidR="00AD3C68" w:rsidRPr="009F7C9E" w:rsidRDefault="00AD3C68" w:rsidP="00AD3C68">
      <w:pPr>
        <w:shd w:val="clear" w:color="auto" w:fill="FFFFFF"/>
        <w:autoSpaceDE w:val="0"/>
        <w:autoSpaceDN w:val="0"/>
        <w:adjustRightInd w:val="0"/>
        <w:ind w:firstLine="851"/>
        <w:jc w:val="both"/>
        <w:rPr>
          <w:color w:val="000000"/>
          <w:sz w:val="28"/>
          <w:szCs w:val="28"/>
        </w:rPr>
      </w:pPr>
      <w:r w:rsidRPr="009F7C9E">
        <w:rPr>
          <w:color w:val="000000"/>
          <w:sz w:val="28"/>
          <w:szCs w:val="28"/>
        </w:rPr>
        <w:t xml:space="preserve">Прирост валовой продукции сельского хозяйства планируется 130 к уровню предыдущего года, в том числе продукции растениеводства- 142%, животноводство 142,2% </w:t>
      </w:r>
    </w:p>
    <w:p w:rsidR="00AD3C68" w:rsidRPr="009F7C9E" w:rsidRDefault="00AD3C68" w:rsidP="00AD3C68">
      <w:pPr>
        <w:shd w:val="clear" w:color="auto" w:fill="FFFFFF"/>
        <w:autoSpaceDE w:val="0"/>
        <w:autoSpaceDN w:val="0"/>
        <w:adjustRightInd w:val="0"/>
        <w:ind w:firstLine="851"/>
        <w:jc w:val="both"/>
        <w:rPr>
          <w:sz w:val="28"/>
          <w:szCs w:val="28"/>
        </w:rPr>
      </w:pPr>
      <w:r w:rsidRPr="009F7C9E">
        <w:rPr>
          <w:color w:val="000000"/>
          <w:sz w:val="28"/>
          <w:szCs w:val="28"/>
        </w:rPr>
        <w:t>Рост</w:t>
      </w:r>
      <w:r w:rsidR="004F264F" w:rsidRPr="009F7C9E">
        <w:rPr>
          <w:color w:val="000000"/>
          <w:sz w:val="28"/>
          <w:szCs w:val="28"/>
        </w:rPr>
        <w:t xml:space="preserve"> </w:t>
      </w:r>
      <w:r w:rsidRPr="009F7C9E">
        <w:rPr>
          <w:color w:val="000000"/>
          <w:sz w:val="28"/>
          <w:szCs w:val="28"/>
        </w:rPr>
        <w:t>должен</w:t>
      </w:r>
      <w:r w:rsidR="004F264F" w:rsidRPr="009F7C9E">
        <w:rPr>
          <w:color w:val="000000"/>
          <w:sz w:val="28"/>
          <w:szCs w:val="28"/>
        </w:rPr>
        <w:t xml:space="preserve"> </w:t>
      </w:r>
      <w:r w:rsidRPr="009F7C9E">
        <w:rPr>
          <w:color w:val="000000"/>
          <w:sz w:val="28"/>
          <w:szCs w:val="28"/>
        </w:rPr>
        <w:t>быть обеспечен за счет использования интенсивных ресурсосберегающих технологий, дальнейшего развития семеноводства и племенного животноводства.</w:t>
      </w:r>
    </w:p>
    <w:p w:rsidR="00AD3C68" w:rsidRPr="009F7C9E" w:rsidRDefault="00AD3C68" w:rsidP="00AD3C68">
      <w:pPr>
        <w:ind w:firstLine="851"/>
        <w:jc w:val="both"/>
        <w:rPr>
          <w:color w:val="000000"/>
          <w:sz w:val="28"/>
          <w:szCs w:val="28"/>
        </w:rPr>
      </w:pPr>
      <w:r w:rsidRPr="009F7C9E">
        <w:rPr>
          <w:color w:val="000000"/>
          <w:sz w:val="28"/>
          <w:szCs w:val="28"/>
        </w:rPr>
        <w:t>Развитию сельскохозяйственного производства будет способствовать совершенствование внутрихозяйственных экономических отношений и внедрение малых форм хозяйствования в агропромышленном комплексе (создание кредитных и снабженческо-сбытовых сельскохозяйственных кооперативов), выполнение приоритетных национальных проектов поставленные Президентом РФ в сфере сельского хозяйства.</w:t>
      </w:r>
    </w:p>
    <w:p w:rsidR="00AD3C68" w:rsidRPr="009F7C9E" w:rsidRDefault="00AD3C68" w:rsidP="00AD3C68">
      <w:pPr>
        <w:shd w:val="clear" w:color="auto" w:fill="FFFFFF"/>
        <w:autoSpaceDE w:val="0"/>
        <w:autoSpaceDN w:val="0"/>
        <w:adjustRightInd w:val="0"/>
        <w:ind w:firstLine="851"/>
        <w:jc w:val="both"/>
        <w:rPr>
          <w:color w:val="000000"/>
          <w:sz w:val="28"/>
          <w:szCs w:val="28"/>
        </w:rPr>
      </w:pPr>
      <w:r w:rsidRPr="009F7C9E">
        <w:rPr>
          <w:color w:val="000000"/>
          <w:sz w:val="28"/>
          <w:szCs w:val="28"/>
        </w:rPr>
        <w:t>Выполнение прогнозных показателей социально-экономического развития сельсовета, бюджета территории во многом определяют стабильность развития территории, сохранение социальной сферы на селе и повышение уровня жизни населения.</w:t>
      </w:r>
    </w:p>
    <w:p w:rsidR="00AD3C68" w:rsidRPr="009F7C9E" w:rsidRDefault="00AD3C68" w:rsidP="00AD3C68">
      <w:pPr>
        <w:shd w:val="clear" w:color="auto" w:fill="FFFFFF"/>
        <w:autoSpaceDE w:val="0"/>
        <w:autoSpaceDN w:val="0"/>
        <w:adjustRightInd w:val="0"/>
        <w:ind w:firstLine="851"/>
        <w:jc w:val="both"/>
        <w:rPr>
          <w:color w:val="000000"/>
          <w:sz w:val="30"/>
          <w:szCs w:val="30"/>
        </w:rPr>
      </w:pPr>
    </w:p>
    <w:p w:rsidR="00AD3C68" w:rsidRPr="009F7C9E" w:rsidRDefault="00AD3C68" w:rsidP="00AD3C68">
      <w:pPr>
        <w:pStyle w:val="2"/>
        <w:spacing w:before="0"/>
        <w:rPr>
          <w:rFonts w:ascii="Times New Roman" w:hAnsi="Times New Roman"/>
        </w:rPr>
      </w:pPr>
      <w:bookmarkStart w:id="56" w:name="_Toc142410235"/>
      <w:bookmarkStart w:id="57" w:name="_Toc327362437"/>
      <w:r w:rsidRPr="009F7C9E">
        <w:rPr>
          <w:rFonts w:ascii="Times New Roman" w:hAnsi="Times New Roman"/>
        </w:rPr>
        <w:t>3.7.2 Демографическая ситуация. Прогноз численности населения.</w:t>
      </w:r>
      <w:bookmarkEnd w:id="56"/>
    </w:p>
    <w:bookmarkEnd w:id="57"/>
    <w:p w:rsidR="00AD3C68" w:rsidRPr="009F7C9E" w:rsidRDefault="00AD3C68" w:rsidP="00AD3C68">
      <w:pPr>
        <w:pStyle w:val="af7"/>
        <w:spacing w:before="0" w:after="0"/>
        <w:ind w:firstLine="851"/>
        <w:rPr>
          <w:sz w:val="28"/>
          <w:szCs w:val="28"/>
        </w:rPr>
      </w:pPr>
      <w:r w:rsidRPr="009F7C9E">
        <w:rPr>
          <w:sz w:val="28"/>
          <w:szCs w:val="28"/>
        </w:rPr>
        <w:t>Численность населения МО Герасимовский сельсовет в на 01.01.13 года составляет 1021 человек.</w:t>
      </w:r>
    </w:p>
    <w:p w:rsidR="00AD3C68" w:rsidRPr="009F7C9E" w:rsidRDefault="00AD3C68" w:rsidP="00AD3C68">
      <w:pPr>
        <w:spacing w:before="240"/>
        <w:ind w:firstLine="851"/>
        <w:jc w:val="both"/>
        <w:rPr>
          <w:i/>
          <w:sz w:val="28"/>
          <w:szCs w:val="28"/>
        </w:rPr>
      </w:pPr>
      <w:r w:rsidRPr="009F7C9E">
        <w:rPr>
          <w:bCs/>
          <w:i/>
          <w:color w:val="000000"/>
          <w:sz w:val="28"/>
          <w:szCs w:val="28"/>
        </w:rPr>
        <w:t xml:space="preserve">Таблица 3.7.2-1 – Численность населения МО </w:t>
      </w:r>
      <w:r w:rsidRPr="009F7C9E">
        <w:rPr>
          <w:i/>
          <w:sz w:val="28"/>
        </w:rPr>
        <w:t>Герасимовскийсельсовет</w:t>
      </w:r>
      <w:r w:rsidRPr="009F7C9E">
        <w:rPr>
          <w:i/>
          <w:sz w:val="28"/>
          <w:szCs w:val="28"/>
        </w:rPr>
        <w:t xml:space="preserve"> по данным хозяйственного учета администрации МО.</w:t>
      </w:r>
    </w:p>
    <w:tbl>
      <w:tblPr>
        <w:tblW w:w="9923" w:type="dxa"/>
        <w:tblInd w:w="40" w:type="dxa"/>
        <w:tblLayout w:type="fixed"/>
        <w:tblCellMar>
          <w:left w:w="40" w:type="dxa"/>
          <w:right w:w="40" w:type="dxa"/>
        </w:tblCellMar>
        <w:tblLook w:val="0000" w:firstRow="0" w:lastRow="0" w:firstColumn="0" w:lastColumn="0" w:noHBand="0" w:noVBand="0"/>
      </w:tblPr>
      <w:tblGrid>
        <w:gridCol w:w="3969"/>
        <w:gridCol w:w="1843"/>
        <w:gridCol w:w="1985"/>
        <w:gridCol w:w="2126"/>
      </w:tblGrid>
      <w:tr w:rsidR="00AD3C68" w:rsidRPr="009F7C9E" w:rsidTr="00607AD5">
        <w:trPr>
          <w:trHeight w:hRule="exact" w:val="850"/>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rPr>
              <w:t>Численность              постоянного              населения муниципального образования, по состоянию на 01 января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spacing w:val="-2"/>
              </w:rPr>
            </w:pPr>
            <w:r w:rsidRPr="009F7C9E">
              <w:rPr>
                <w:b/>
                <w:spacing w:val="-2"/>
              </w:rPr>
              <w:t>МО Герасимовский сельсовет</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spacing w:val="-2"/>
              </w:rPr>
              <w:t>с. Герасимовка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spacing w:val="-3"/>
              </w:rPr>
              <w:t>х. Барышников</w:t>
            </w:r>
          </w:p>
        </w:tc>
      </w:tr>
      <w:tr w:rsidR="004F264F"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2010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985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jc w:val="center"/>
            </w:pPr>
            <w:r w:rsidRPr="009F7C9E">
              <w:t>40</w:t>
            </w:r>
          </w:p>
        </w:tc>
      </w:tr>
      <w:tr w:rsidR="004F264F" w:rsidRPr="009F7C9E" w:rsidTr="00607AD5">
        <w:trPr>
          <w:trHeight w:hRule="exact" w:val="283"/>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2011г.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1035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1003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jc w:val="center"/>
            </w:pPr>
            <w:r w:rsidRPr="009F7C9E">
              <w:t>40</w:t>
            </w:r>
          </w:p>
        </w:tc>
      </w:tr>
      <w:tr w:rsidR="004F264F"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2012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1025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987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jc w:val="center"/>
            </w:pPr>
            <w:r w:rsidRPr="009F7C9E">
              <w:t>40</w:t>
            </w:r>
          </w:p>
        </w:tc>
      </w:tr>
      <w:tr w:rsidR="004F264F"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2013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1021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EC712D">
            <w:pPr>
              <w:shd w:val="clear" w:color="auto" w:fill="FFFFFF"/>
              <w:ind w:left="5"/>
              <w:jc w:val="center"/>
            </w:pPr>
            <w:r w:rsidRPr="009F7C9E">
              <w:t>977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jc w:val="center"/>
            </w:pPr>
            <w:r w:rsidRPr="009F7C9E">
              <w:t>40</w:t>
            </w:r>
          </w:p>
        </w:tc>
      </w:tr>
      <w:tr w:rsidR="004F264F"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607AD5">
            <w:pPr>
              <w:shd w:val="clear" w:color="auto" w:fill="FFFFFF"/>
              <w:ind w:left="5"/>
              <w:jc w:val="center"/>
            </w:pPr>
            <w:r w:rsidRPr="009F7C9E">
              <w:t>2014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shd w:val="clear" w:color="auto" w:fill="FFFFFF"/>
              <w:ind w:left="5"/>
              <w:jc w:val="center"/>
            </w:pPr>
            <w:r w:rsidRPr="009F7C9E">
              <w:t>1009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607AD5">
            <w:pPr>
              <w:shd w:val="clear" w:color="auto" w:fill="FFFFFF"/>
              <w:ind w:left="5"/>
              <w:jc w:val="center"/>
            </w:pPr>
            <w:r w:rsidRPr="009F7C9E">
              <w:t>990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jc w:val="center"/>
            </w:pPr>
            <w:r w:rsidRPr="009F7C9E">
              <w:t>40</w:t>
            </w:r>
          </w:p>
        </w:tc>
      </w:tr>
      <w:tr w:rsidR="004F264F"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607AD5">
            <w:pPr>
              <w:shd w:val="clear" w:color="auto" w:fill="FFFFFF"/>
              <w:ind w:left="5"/>
              <w:jc w:val="center"/>
            </w:pPr>
            <w:r w:rsidRPr="009F7C9E">
              <w:t>2015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shd w:val="clear" w:color="auto" w:fill="FFFFFF"/>
              <w:ind w:left="5"/>
              <w:jc w:val="center"/>
            </w:pPr>
            <w:r w:rsidRPr="009F7C9E">
              <w:t>1005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607AD5">
            <w:pPr>
              <w:shd w:val="clear" w:color="auto" w:fill="FFFFFF"/>
              <w:ind w:left="5"/>
              <w:jc w:val="center"/>
            </w:pPr>
            <w:r w:rsidRPr="009F7C9E">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jc w:val="center"/>
            </w:pPr>
            <w:r w:rsidRPr="009F7C9E">
              <w:t>40</w:t>
            </w:r>
          </w:p>
        </w:tc>
      </w:tr>
      <w:tr w:rsidR="004F264F"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607AD5">
            <w:pPr>
              <w:shd w:val="clear" w:color="auto" w:fill="FFFFFF"/>
              <w:ind w:left="5"/>
              <w:jc w:val="center"/>
            </w:pPr>
            <w:r w:rsidRPr="009F7C9E">
              <w:t>2016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607AD5">
            <w:pPr>
              <w:shd w:val="clear" w:color="auto" w:fill="FFFFFF"/>
              <w:ind w:left="5"/>
              <w:jc w:val="center"/>
            </w:pPr>
            <w:r w:rsidRPr="009F7C9E">
              <w:t>970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607AD5">
            <w:pPr>
              <w:shd w:val="clear" w:color="auto" w:fill="FFFFFF"/>
              <w:ind w:left="5"/>
              <w:jc w:val="center"/>
            </w:pPr>
            <w:r w:rsidRPr="009F7C9E">
              <w:t>971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F264F" w:rsidRPr="009F7C9E" w:rsidRDefault="004F264F" w:rsidP="004F264F">
            <w:pPr>
              <w:jc w:val="center"/>
            </w:pPr>
            <w:r w:rsidRPr="009F7C9E">
              <w:t>40</w:t>
            </w:r>
          </w:p>
        </w:tc>
      </w:tr>
      <w:tr w:rsidR="00AD3C68"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201</w:t>
            </w:r>
            <w:r w:rsidR="00AD3C68" w:rsidRPr="009F7C9E">
              <w:t>7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913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pPr>
            <w:r w:rsidRPr="009F7C9E">
              <w:t>972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40</w:t>
            </w:r>
          </w:p>
        </w:tc>
      </w:tr>
      <w:tr w:rsidR="00AD3C68" w:rsidRPr="009F7C9E" w:rsidTr="00607AD5">
        <w:trPr>
          <w:trHeight w:hRule="exact" w:val="283"/>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201</w:t>
            </w:r>
            <w:r w:rsidR="00AD3C68" w:rsidRPr="009F7C9E">
              <w:t>8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860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pPr>
            <w:r w:rsidRPr="009F7C9E">
              <w:t>970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40</w:t>
            </w:r>
          </w:p>
        </w:tc>
      </w:tr>
      <w:tr w:rsidR="00AD3C68"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201</w:t>
            </w:r>
            <w:r w:rsidR="00AD3C68" w:rsidRPr="009F7C9E">
              <w:t>9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819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pPr>
            <w:r w:rsidRPr="009F7C9E">
              <w:t>972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40</w:t>
            </w:r>
          </w:p>
        </w:tc>
      </w:tr>
      <w:tr w:rsidR="00AD3C68" w:rsidRPr="009F7C9E" w:rsidTr="00607AD5">
        <w:trPr>
          <w:trHeight w:hRule="exact" w:val="28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202</w:t>
            </w:r>
            <w:r w:rsidR="00AD3C68" w:rsidRPr="009F7C9E">
              <w:t>0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783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pPr>
            <w:r w:rsidRPr="009F7C9E">
              <w:t>985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40</w:t>
            </w:r>
          </w:p>
        </w:tc>
      </w:tr>
      <w:tr w:rsidR="00AD3C68" w:rsidRPr="009F7C9E" w:rsidTr="00607AD5">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202</w:t>
            </w:r>
            <w:r w:rsidR="00AD3C68" w:rsidRPr="009F7C9E">
              <w:t>1г.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770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pPr>
            <w:r w:rsidRPr="009F7C9E">
              <w:t>1003</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32</w:t>
            </w:r>
          </w:p>
        </w:tc>
      </w:tr>
      <w:tr w:rsidR="00AD3C68" w:rsidRPr="009F7C9E" w:rsidTr="00607AD5">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202</w:t>
            </w:r>
            <w:r w:rsidR="00AD3C68" w:rsidRPr="009F7C9E">
              <w:t>2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751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pPr>
            <w:r w:rsidRPr="009F7C9E">
              <w:t>987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3</w:t>
            </w:r>
            <w:r w:rsidR="004F264F" w:rsidRPr="009F7C9E">
              <w:t>2</w:t>
            </w:r>
          </w:p>
        </w:tc>
      </w:tr>
      <w:tr w:rsidR="00AD3C68" w:rsidRPr="009F7C9E" w:rsidTr="00607AD5">
        <w:trPr>
          <w:trHeight w:hRule="exact" w:val="30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202</w:t>
            </w:r>
            <w:r w:rsidR="00AD3C68" w:rsidRPr="009F7C9E">
              <w:t>3 г.</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ind w:left="5"/>
              <w:jc w:val="center"/>
            </w:pPr>
            <w:r w:rsidRPr="009F7C9E">
              <w:t>749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pPr>
            <w:r w:rsidRPr="009F7C9E">
              <w:t>977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4F264F" w:rsidP="00607AD5">
            <w:pPr>
              <w:shd w:val="clear" w:color="auto" w:fill="FFFFFF"/>
              <w:jc w:val="center"/>
            </w:pPr>
            <w:r w:rsidRPr="009F7C9E">
              <w:t>32</w:t>
            </w:r>
          </w:p>
        </w:tc>
      </w:tr>
    </w:tbl>
    <w:p w:rsidR="00AD3C68" w:rsidRPr="009F7C9E" w:rsidRDefault="00AD3C68" w:rsidP="004F264F">
      <w:pPr>
        <w:spacing w:before="240"/>
        <w:ind w:firstLine="851"/>
        <w:jc w:val="both"/>
        <w:rPr>
          <w:bCs/>
          <w:color w:val="000000"/>
          <w:sz w:val="28"/>
          <w:szCs w:val="28"/>
        </w:rPr>
      </w:pPr>
      <w:r w:rsidRPr="009F7C9E">
        <w:rPr>
          <w:bCs/>
          <w:color w:val="000000"/>
          <w:sz w:val="28"/>
          <w:szCs w:val="28"/>
        </w:rPr>
        <w:t>Из таблицы видно</w:t>
      </w:r>
      <w:r w:rsidR="004F264F" w:rsidRPr="009F7C9E">
        <w:rPr>
          <w:bCs/>
          <w:color w:val="000000"/>
          <w:sz w:val="28"/>
          <w:szCs w:val="28"/>
        </w:rPr>
        <w:t>,</w:t>
      </w:r>
      <w:r w:rsidRPr="009F7C9E">
        <w:rPr>
          <w:bCs/>
          <w:color w:val="000000"/>
          <w:sz w:val="28"/>
          <w:szCs w:val="28"/>
        </w:rPr>
        <w:t xml:space="preserve"> что численность населения </w:t>
      </w:r>
      <w:r w:rsidR="004F264F" w:rsidRPr="009F7C9E">
        <w:rPr>
          <w:bCs/>
          <w:color w:val="000000"/>
          <w:sz w:val="28"/>
          <w:szCs w:val="28"/>
        </w:rPr>
        <w:t>падает .</w:t>
      </w:r>
    </w:p>
    <w:p w:rsidR="00AD3C68" w:rsidRPr="009F7C9E" w:rsidRDefault="00AD3C68" w:rsidP="00AD3C68">
      <w:pPr>
        <w:shd w:val="clear" w:color="auto" w:fill="FFFFFF"/>
        <w:spacing w:before="240"/>
        <w:ind w:firstLine="851"/>
        <w:rPr>
          <w:sz w:val="2"/>
          <w:szCs w:val="2"/>
        </w:rPr>
      </w:pPr>
      <w:r w:rsidRPr="009F7C9E">
        <w:rPr>
          <w:i/>
          <w:spacing w:val="-13"/>
          <w:sz w:val="28"/>
          <w:szCs w:val="28"/>
        </w:rPr>
        <w:t>Таблица 3.7.2-2</w:t>
      </w:r>
      <w:r w:rsidRPr="009F7C9E">
        <w:rPr>
          <w:bCs/>
          <w:i/>
          <w:spacing w:val="-8"/>
          <w:sz w:val="28"/>
          <w:szCs w:val="28"/>
        </w:rPr>
        <w:t xml:space="preserve"> Возрастной состав населения</w:t>
      </w:r>
    </w:p>
    <w:tbl>
      <w:tblPr>
        <w:tblW w:w="992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86"/>
        <w:gridCol w:w="1559"/>
        <w:gridCol w:w="1559"/>
        <w:gridCol w:w="1560"/>
        <w:gridCol w:w="1559"/>
      </w:tblGrid>
      <w:tr w:rsidR="00AD3C68" w:rsidRPr="009F7C9E" w:rsidTr="00607AD5">
        <w:trPr>
          <w:trHeight w:hRule="exact" w:val="574"/>
        </w:trPr>
        <w:tc>
          <w:tcPr>
            <w:tcW w:w="3686" w:type="dxa"/>
            <w:shd w:val="clear" w:color="auto" w:fill="FFFFFF"/>
          </w:tcPr>
          <w:p w:rsidR="00AD3C68" w:rsidRPr="009F7C9E" w:rsidRDefault="00AD3C68" w:rsidP="00607AD5">
            <w:pPr>
              <w:shd w:val="clear" w:color="auto" w:fill="FFFFFF"/>
              <w:ind w:right="18"/>
              <w:jc w:val="center"/>
              <w:rPr>
                <w:b/>
              </w:rPr>
            </w:pPr>
            <w:r w:rsidRPr="009F7C9E">
              <w:rPr>
                <w:b/>
              </w:rPr>
              <w:t>Наименование показателя</w:t>
            </w:r>
          </w:p>
        </w:tc>
        <w:tc>
          <w:tcPr>
            <w:tcW w:w="3118" w:type="dxa"/>
            <w:gridSpan w:val="2"/>
            <w:shd w:val="clear" w:color="auto" w:fill="FFFFFF"/>
          </w:tcPr>
          <w:p w:rsidR="00AD3C68" w:rsidRPr="009F7C9E" w:rsidRDefault="00AD3C68" w:rsidP="00607AD5">
            <w:pPr>
              <w:shd w:val="clear" w:color="auto" w:fill="FFFFFF"/>
              <w:jc w:val="center"/>
              <w:rPr>
                <w:b/>
              </w:rPr>
            </w:pPr>
            <w:r w:rsidRPr="009F7C9E">
              <w:rPr>
                <w:b/>
              </w:rPr>
              <w:t>с. Герасимовка</w:t>
            </w:r>
          </w:p>
        </w:tc>
        <w:tc>
          <w:tcPr>
            <w:tcW w:w="3119" w:type="dxa"/>
            <w:gridSpan w:val="2"/>
            <w:shd w:val="clear" w:color="auto" w:fill="FFFFFF"/>
          </w:tcPr>
          <w:p w:rsidR="00AD3C68" w:rsidRPr="009F7C9E" w:rsidRDefault="00AD3C68" w:rsidP="00607AD5">
            <w:pPr>
              <w:shd w:val="clear" w:color="auto" w:fill="FFFFFF"/>
              <w:jc w:val="center"/>
              <w:rPr>
                <w:b/>
              </w:rPr>
            </w:pPr>
            <w:r w:rsidRPr="009F7C9E">
              <w:rPr>
                <w:b/>
              </w:rPr>
              <w:t>х. Барышников</w:t>
            </w:r>
          </w:p>
        </w:tc>
      </w:tr>
      <w:tr w:rsidR="00AD3C68" w:rsidRPr="009F7C9E" w:rsidTr="00607AD5">
        <w:trPr>
          <w:trHeight w:hRule="exact" w:val="270"/>
        </w:trPr>
        <w:tc>
          <w:tcPr>
            <w:tcW w:w="3686" w:type="dxa"/>
            <w:shd w:val="clear" w:color="auto" w:fill="FFFFFF"/>
          </w:tcPr>
          <w:p w:rsidR="00AD3C68" w:rsidRPr="009F7C9E" w:rsidRDefault="00AD3C68" w:rsidP="00607AD5">
            <w:pPr>
              <w:shd w:val="clear" w:color="auto" w:fill="FFFFFF"/>
              <w:ind w:right="18"/>
            </w:pPr>
            <w:r w:rsidRPr="009F7C9E">
              <w:t>Год</w:t>
            </w:r>
          </w:p>
        </w:tc>
        <w:tc>
          <w:tcPr>
            <w:tcW w:w="1559" w:type="dxa"/>
            <w:shd w:val="clear" w:color="auto" w:fill="FFFFFF"/>
          </w:tcPr>
          <w:p w:rsidR="00AD3C68" w:rsidRPr="009F7C9E" w:rsidRDefault="00AD3C68" w:rsidP="00607AD5">
            <w:pPr>
              <w:shd w:val="clear" w:color="auto" w:fill="FFFFFF"/>
              <w:jc w:val="center"/>
            </w:pPr>
            <w:r w:rsidRPr="009F7C9E">
              <w:t>2010</w:t>
            </w:r>
          </w:p>
        </w:tc>
        <w:tc>
          <w:tcPr>
            <w:tcW w:w="1559" w:type="dxa"/>
            <w:shd w:val="clear" w:color="auto" w:fill="FFFFFF"/>
          </w:tcPr>
          <w:p w:rsidR="00AD3C68" w:rsidRPr="009F7C9E" w:rsidRDefault="00AD3C68" w:rsidP="00607AD5">
            <w:pPr>
              <w:shd w:val="clear" w:color="auto" w:fill="FFFFFF"/>
              <w:jc w:val="center"/>
            </w:pPr>
            <w:r w:rsidRPr="009F7C9E">
              <w:t>2011</w:t>
            </w:r>
          </w:p>
        </w:tc>
        <w:tc>
          <w:tcPr>
            <w:tcW w:w="1560" w:type="dxa"/>
            <w:shd w:val="clear" w:color="auto" w:fill="FFFFFF"/>
          </w:tcPr>
          <w:p w:rsidR="00AD3C68" w:rsidRPr="009F7C9E" w:rsidRDefault="00AD3C68" w:rsidP="00607AD5">
            <w:pPr>
              <w:shd w:val="clear" w:color="auto" w:fill="FFFFFF"/>
              <w:jc w:val="center"/>
            </w:pPr>
            <w:r w:rsidRPr="009F7C9E">
              <w:t>2010</w:t>
            </w:r>
          </w:p>
        </w:tc>
        <w:tc>
          <w:tcPr>
            <w:tcW w:w="1559" w:type="dxa"/>
            <w:shd w:val="clear" w:color="auto" w:fill="FFFFFF"/>
          </w:tcPr>
          <w:p w:rsidR="00AD3C68" w:rsidRPr="009F7C9E" w:rsidRDefault="00AD3C68" w:rsidP="00607AD5">
            <w:pPr>
              <w:shd w:val="clear" w:color="auto" w:fill="FFFFFF"/>
              <w:jc w:val="center"/>
            </w:pPr>
            <w:r w:rsidRPr="009F7C9E">
              <w:t>2011</w:t>
            </w:r>
          </w:p>
        </w:tc>
      </w:tr>
      <w:tr w:rsidR="00AD3C68" w:rsidRPr="009F7C9E" w:rsidTr="00607AD5">
        <w:trPr>
          <w:trHeight w:hRule="exact" w:val="572"/>
        </w:trPr>
        <w:tc>
          <w:tcPr>
            <w:tcW w:w="3686" w:type="dxa"/>
            <w:shd w:val="clear" w:color="auto" w:fill="FFFFFF"/>
          </w:tcPr>
          <w:p w:rsidR="00AD3C68" w:rsidRPr="009F7C9E" w:rsidRDefault="00AD3C68" w:rsidP="00607AD5">
            <w:pPr>
              <w:shd w:val="clear" w:color="auto" w:fill="FFFFFF"/>
              <w:ind w:right="18"/>
            </w:pPr>
            <w:r w:rsidRPr="009F7C9E">
              <w:t>Всего,</w:t>
            </w:r>
          </w:p>
          <w:p w:rsidR="00AD3C68" w:rsidRPr="009F7C9E" w:rsidRDefault="00AD3C68" w:rsidP="00607AD5">
            <w:pPr>
              <w:shd w:val="clear" w:color="auto" w:fill="FFFFFF"/>
              <w:ind w:right="18"/>
            </w:pPr>
            <w:r w:rsidRPr="009F7C9E">
              <w:t>в том числе:</w:t>
            </w:r>
          </w:p>
        </w:tc>
        <w:tc>
          <w:tcPr>
            <w:tcW w:w="1559" w:type="dxa"/>
            <w:shd w:val="clear" w:color="auto" w:fill="FFFFFF"/>
          </w:tcPr>
          <w:p w:rsidR="00AD3C68" w:rsidRPr="009F7C9E" w:rsidRDefault="00AD3C68" w:rsidP="00607AD5">
            <w:pPr>
              <w:shd w:val="clear" w:color="auto" w:fill="FFFFFF"/>
              <w:jc w:val="center"/>
            </w:pPr>
            <w:r w:rsidRPr="009F7C9E">
              <w:t>985</w:t>
            </w:r>
          </w:p>
        </w:tc>
        <w:tc>
          <w:tcPr>
            <w:tcW w:w="1559" w:type="dxa"/>
            <w:shd w:val="clear" w:color="auto" w:fill="FFFFFF"/>
          </w:tcPr>
          <w:p w:rsidR="00AD3C68" w:rsidRPr="009F7C9E" w:rsidRDefault="00AD3C68" w:rsidP="00607AD5">
            <w:pPr>
              <w:shd w:val="clear" w:color="auto" w:fill="FFFFFF"/>
              <w:jc w:val="center"/>
            </w:pPr>
            <w:r w:rsidRPr="009F7C9E">
              <w:t>1003</w:t>
            </w:r>
          </w:p>
        </w:tc>
        <w:tc>
          <w:tcPr>
            <w:tcW w:w="1560" w:type="dxa"/>
            <w:shd w:val="clear" w:color="auto" w:fill="FFFFFF"/>
          </w:tcPr>
          <w:p w:rsidR="00AD3C68" w:rsidRPr="009F7C9E" w:rsidRDefault="00AD3C68" w:rsidP="00607AD5">
            <w:pPr>
              <w:shd w:val="clear" w:color="auto" w:fill="FFFFFF"/>
              <w:jc w:val="center"/>
            </w:pPr>
            <w:r w:rsidRPr="009F7C9E">
              <w:t>40</w:t>
            </w:r>
          </w:p>
        </w:tc>
        <w:tc>
          <w:tcPr>
            <w:tcW w:w="1559" w:type="dxa"/>
            <w:shd w:val="clear" w:color="auto" w:fill="FFFFFF"/>
          </w:tcPr>
          <w:p w:rsidR="00AD3C68" w:rsidRPr="009F7C9E" w:rsidRDefault="00AD3C68" w:rsidP="00607AD5">
            <w:pPr>
              <w:shd w:val="clear" w:color="auto" w:fill="FFFFFF"/>
              <w:jc w:val="center"/>
            </w:pPr>
            <w:r w:rsidRPr="009F7C9E">
              <w:t>32</w:t>
            </w:r>
          </w:p>
        </w:tc>
      </w:tr>
      <w:tr w:rsidR="00AD3C68" w:rsidRPr="009F7C9E" w:rsidTr="00607AD5">
        <w:trPr>
          <w:trHeight w:hRule="exact" w:val="708"/>
        </w:trPr>
        <w:tc>
          <w:tcPr>
            <w:tcW w:w="3686" w:type="dxa"/>
            <w:shd w:val="clear" w:color="auto" w:fill="FFFFFF"/>
          </w:tcPr>
          <w:p w:rsidR="00AD3C68" w:rsidRPr="009F7C9E" w:rsidRDefault="00AD3C68" w:rsidP="00607AD5">
            <w:pPr>
              <w:shd w:val="clear" w:color="auto" w:fill="FFFFFF"/>
              <w:ind w:right="18"/>
            </w:pPr>
            <w:r w:rsidRPr="009F7C9E">
              <w:t>Моложе</w:t>
            </w:r>
          </w:p>
          <w:p w:rsidR="00AD3C68" w:rsidRPr="009F7C9E" w:rsidRDefault="00AD3C68" w:rsidP="00607AD5">
            <w:pPr>
              <w:shd w:val="clear" w:color="auto" w:fill="FFFFFF"/>
              <w:ind w:right="18"/>
            </w:pPr>
            <w:r w:rsidRPr="009F7C9E">
              <w:rPr>
                <w:spacing w:val="-4"/>
              </w:rPr>
              <w:t xml:space="preserve">трудоспособного </w:t>
            </w:r>
            <w:r w:rsidRPr="009F7C9E">
              <w:t>(0-15 лет)</w:t>
            </w:r>
          </w:p>
        </w:tc>
        <w:tc>
          <w:tcPr>
            <w:tcW w:w="1559" w:type="dxa"/>
            <w:shd w:val="clear" w:color="auto" w:fill="FFFFFF"/>
          </w:tcPr>
          <w:p w:rsidR="00AD3C68" w:rsidRPr="009F7C9E" w:rsidRDefault="00AD3C68" w:rsidP="00607AD5">
            <w:pPr>
              <w:shd w:val="clear" w:color="auto" w:fill="FFFFFF"/>
              <w:jc w:val="center"/>
            </w:pPr>
            <w:r w:rsidRPr="009F7C9E">
              <w:t>215</w:t>
            </w:r>
          </w:p>
        </w:tc>
        <w:tc>
          <w:tcPr>
            <w:tcW w:w="1559" w:type="dxa"/>
            <w:shd w:val="clear" w:color="auto" w:fill="FFFFFF"/>
          </w:tcPr>
          <w:p w:rsidR="00AD3C68" w:rsidRPr="009F7C9E" w:rsidRDefault="00AD3C68" w:rsidP="00607AD5">
            <w:pPr>
              <w:shd w:val="clear" w:color="auto" w:fill="FFFFFF"/>
              <w:jc w:val="center"/>
            </w:pPr>
            <w:r w:rsidRPr="009F7C9E">
              <w:t>223</w:t>
            </w:r>
          </w:p>
        </w:tc>
        <w:tc>
          <w:tcPr>
            <w:tcW w:w="1560" w:type="dxa"/>
            <w:shd w:val="clear" w:color="auto" w:fill="FFFFFF"/>
          </w:tcPr>
          <w:p w:rsidR="00AD3C68" w:rsidRPr="009F7C9E" w:rsidRDefault="00AD3C68" w:rsidP="00607AD5">
            <w:pPr>
              <w:shd w:val="clear" w:color="auto" w:fill="FFFFFF"/>
              <w:jc w:val="center"/>
            </w:pPr>
            <w:r w:rsidRPr="009F7C9E">
              <w:t>10</w:t>
            </w:r>
          </w:p>
        </w:tc>
        <w:tc>
          <w:tcPr>
            <w:tcW w:w="1559" w:type="dxa"/>
            <w:shd w:val="clear" w:color="auto" w:fill="FFFFFF"/>
          </w:tcPr>
          <w:p w:rsidR="00AD3C68" w:rsidRPr="009F7C9E" w:rsidRDefault="00AD3C68" w:rsidP="00607AD5">
            <w:pPr>
              <w:shd w:val="clear" w:color="auto" w:fill="FFFFFF"/>
              <w:jc w:val="center"/>
            </w:pPr>
            <w:r w:rsidRPr="009F7C9E">
              <w:t>10</w:t>
            </w:r>
          </w:p>
        </w:tc>
      </w:tr>
      <w:tr w:rsidR="00AD3C68" w:rsidRPr="009F7C9E" w:rsidTr="00607AD5">
        <w:trPr>
          <w:trHeight w:hRule="exact" w:val="859"/>
        </w:trPr>
        <w:tc>
          <w:tcPr>
            <w:tcW w:w="3686" w:type="dxa"/>
            <w:shd w:val="clear" w:color="auto" w:fill="FFFFFF"/>
          </w:tcPr>
          <w:p w:rsidR="00AD3C68" w:rsidRPr="009F7C9E" w:rsidRDefault="00AD3C68" w:rsidP="00607AD5">
            <w:pPr>
              <w:shd w:val="clear" w:color="auto" w:fill="FFFFFF"/>
              <w:ind w:right="18"/>
            </w:pPr>
            <w:r w:rsidRPr="009F7C9E">
              <w:rPr>
                <w:spacing w:val="-2"/>
              </w:rPr>
              <w:t xml:space="preserve">Трудоспособное </w:t>
            </w:r>
            <w:r w:rsidRPr="009F7C9E">
              <w:t xml:space="preserve">население </w:t>
            </w:r>
            <w:r w:rsidRPr="009F7C9E">
              <w:rPr>
                <w:spacing w:val="-2"/>
              </w:rPr>
              <w:t xml:space="preserve">(мужчины 16-59 </w:t>
            </w:r>
            <w:r w:rsidRPr="009F7C9E">
              <w:rPr>
                <w:spacing w:val="-4"/>
              </w:rPr>
              <w:t>лет, женщины 16-</w:t>
            </w:r>
            <w:r w:rsidRPr="009F7C9E">
              <w:t>54 лет)</w:t>
            </w:r>
          </w:p>
        </w:tc>
        <w:tc>
          <w:tcPr>
            <w:tcW w:w="1559" w:type="dxa"/>
            <w:shd w:val="clear" w:color="auto" w:fill="FFFFFF"/>
          </w:tcPr>
          <w:p w:rsidR="00AD3C68" w:rsidRPr="009F7C9E" w:rsidRDefault="00AD3C68" w:rsidP="00607AD5">
            <w:pPr>
              <w:shd w:val="clear" w:color="auto" w:fill="FFFFFF"/>
              <w:jc w:val="center"/>
            </w:pPr>
            <w:r w:rsidRPr="009F7C9E">
              <w:t>651</w:t>
            </w:r>
          </w:p>
        </w:tc>
        <w:tc>
          <w:tcPr>
            <w:tcW w:w="1559" w:type="dxa"/>
            <w:shd w:val="clear" w:color="auto" w:fill="FFFFFF"/>
          </w:tcPr>
          <w:p w:rsidR="00AD3C68" w:rsidRPr="009F7C9E" w:rsidRDefault="00AD3C68" w:rsidP="00607AD5">
            <w:pPr>
              <w:shd w:val="clear" w:color="auto" w:fill="FFFFFF"/>
              <w:jc w:val="center"/>
            </w:pPr>
            <w:r w:rsidRPr="009F7C9E">
              <w:t>642</w:t>
            </w:r>
          </w:p>
        </w:tc>
        <w:tc>
          <w:tcPr>
            <w:tcW w:w="1560" w:type="dxa"/>
            <w:shd w:val="clear" w:color="auto" w:fill="FFFFFF"/>
          </w:tcPr>
          <w:p w:rsidR="00AD3C68" w:rsidRPr="009F7C9E" w:rsidRDefault="00AD3C68" w:rsidP="00607AD5">
            <w:pPr>
              <w:shd w:val="clear" w:color="auto" w:fill="FFFFFF"/>
              <w:jc w:val="center"/>
            </w:pPr>
            <w:r w:rsidRPr="009F7C9E">
              <w:t>14</w:t>
            </w:r>
          </w:p>
        </w:tc>
        <w:tc>
          <w:tcPr>
            <w:tcW w:w="1559" w:type="dxa"/>
            <w:shd w:val="clear" w:color="auto" w:fill="FFFFFF"/>
          </w:tcPr>
          <w:p w:rsidR="00AD3C68" w:rsidRPr="009F7C9E" w:rsidRDefault="00AD3C68" w:rsidP="00607AD5">
            <w:pPr>
              <w:shd w:val="clear" w:color="auto" w:fill="FFFFFF"/>
              <w:ind w:right="202"/>
              <w:jc w:val="center"/>
            </w:pPr>
            <w:r w:rsidRPr="009F7C9E">
              <w:t>13</w:t>
            </w:r>
          </w:p>
        </w:tc>
      </w:tr>
      <w:tr w:rsidR="00AD3C68" w:rsidRPr="009F7C9E" w:rsidTr="00607AD5">
        <w:trPr>
          <w:trHeight w:hRule="exact" w:val="559"/>
        </w:trPr>
        <w:tc>
          <w:tcPr>
            <w:tcW w:w="3686" w:type="dxa"/>
            <w:shd w:val="clear" w:color="auto" w:fill="FFFFFF"/>
          </w:tcPr>
          <w:p w:rsidR="00AD3C68" w:rsidRPr="009F7C9E" w:rsidRDefault="00AD3C68" w:rsidP="00607AD5">
            <w:pPr>
              <w:shd w:val="clear" w:color="auto" w:fill="FFFFFF"/>
              <w:ind w:right="18"/>
            </w:pPr>
            <w:r w:rsidRPr="009F7C9E">
              <w:t>Старше</w:t>
            </w:r>
          </w:p>
          <w:p w:rsidR="00AD3C68" w:rsidRPr="009F7C9E" w:rsidRDefault="00AD3C68" w:rsidP="00607AD5">
            <w:pPr>
              <w:shd w:val="clear" w:color="auto" w:fill="FFFFFF"/>
              <w:ind w:right="18"/>
            </w:pPr>
            <w:r w:rsidRPr="009F7C9E">
              <w:rPr>
                <w:spacing w:val="-2"/>
              </w:rPr>
              <w:t>трудоспособного</w:t>
            </w:r>
          </w:p>
        </w:tc>
        <w:tc>
          <w:tcPr>
            <w:tcW w:w="1559" w:type="dxa"/>
            <w:shd w:val="clear" w:color="auto" w:fill="FFFFFF"/>
          </w:tcPr>
          <w:p w:rsidR="00AD3C68" w:rsidRPr="009F7C9E" w:rsidRDefault="00AD3C68" w:rsidP="00607AD5">
            <w:pPr>
              <w:shd w:val="clear" w:color="auto" w:fill="FFFFFF"/>
              <w:jc w:val="center"/>
            </w:pPr>
            <w:r w:rsidRPr="009F7C9E">
              <w:t>119</w:t>
            </w:r>
          </w:p>
        </w:tc>
        <w:tc>
          <w:tcPr>
            <w:tcW w:w="1559" w:type="dxa"/>
            <w:shd w:val="clear" w:color="auto" w:fill="FFFFFF"/>
          </w:tcPr>
          <w:p w:rsidR="00AD3C68" w:rsidRPr="009F7C9E" w:rsidRDefault="00AD3C68" w:rsidP="00607AD5">
            <w:pPr>
              <w:shd w:val="clear" w:color="auto" w:fill="FFFFFF"/>
              <w:jc w:val="center"/>
            </w:pPr>
            <w:r w:rsidRPr="009F7C9E">
              <w:t>138</w:t>
            </w:r>
          </w:p>
        </w:tc>
        <w:tc>
          <w:tcPr>
            <w:tcW w:w="1560" w:type="dxa"/>
            <w:shd w:val="clear" w:color="auto" w:fill="FFFFFF"/>
          </w:tcPr>
          <w:p w:rsidR="00AD3C68" w:rsidRPr="009F7C9E" w:rsidRDefault="00AD3C68" w:rsidP="00607AD5">
            <w:pPr>
              <w:shd w:val="clear" w:color="auto" w:fill="FFFFFF"/>
              <w:jc w:val="center"/>
            </w:pPr>
            <w:r w:rsidRPr="009F7C9E">
              <w:t>16</w:t>
            </w:r>
          </w:p>
        </w:tc>
        <w:tc>
          <w:tcPr>
            <w:tcW w:w="1559" w:type="dxa"/>
            <w:shd w:val="clear" w:color="auto" w:fill="FFFFFF"/>
          </w:tcPr>
          <w:p w:rsidR="00AD3C68" w:rsidRPr="009F7C9E" w:rsidRDefault="00AD3C68" w:rsidP="00607AD5">
            <w:pPr>
              <w:shd w:val="clear" w:color="auto" w:fill="FFFFFF"/>
              <w:jc w:val="center"/>
            </w:pPr>
            <w:r w:rsidRPr="009F7C9E">
              <w:t>9</w:t>
            </w:r>
          </w:p>
        </w:tc>
      </w:tr>
    </w:tbl>
    <w:p w:rsidR="00AD3C68" w:rsidRPr="009F7C9E" w:rsidRDefault="00AD3C68" w:rsidP="00AD3C68">
      <w:pPr>
        <w:pStyle w:val="af7"/>
        <w:spacing w:after="0" w:line="276" w:lineRule="auto"/>
        <w:ind w:right="-1"/>
        <w:rPr>
          <w:bCs/>
          <w:i/>
          <w:color w:val="000000"/>
          <w:sz w:val="28"/>
          <w:szCs w:val="28"/>
        </w:rPr>
      </w:pPr>
      <w:r w:rsidRPr="009F7C9E">
        <w:rPr>
          <w:bCs/>
          <w:i/>
          <w:color w:val="000000"/>
          <w:sz w:val="28"/>
          <w:szCs w:val="28"/>
        </w:rPr>
        <w:t>Таблица 3.7.2-3– Соотношение мужчин и женщин.</w:t>
      </w:r>
    </w:p>
    <w:tbl>
      <w:tblPr>
        <w:tblW w:w="0" w:type="auto"/>
        <w:tblInd w:w="466" w:type="dxa"/>
        <w:tblLayout w:type="fixed"/>
        <w:tblCellMar>
          <w:left w:w="40" w:type="dxa"/>
          <w:right w:w="40" w:type="dxa"/>
        </w:tblCellMar>
        <w:tblLook w:val="0000" w:firstRow="0" w:lastRow="0" w:firstColumn="0" w:lastColumn="0" w:noHBand="0" w:noVBand="0"/>
      </w:tblPr>
      <w:tblGrid>
        <w:gridCol w:w="4677"/>
        <w:gridCol w:w="2410"/>
        <w:gridCol w:w="2410"/>
      </w:tblGrid>
      <w:tr w:rsidR="00AD3C68" w:rsidRPr="009F7C9E" w:rsidTr="00607AD5">
        <w:trPr>
          <w:trHeight w:hRule="exact" w:val="379"/>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spacing w:val="-3"/>
              </w:rPr>
              <w:t xml:space="preserve">На </w:t>
            </w:r>
            <w:r w:rsidR="0018772C" w:rsidRPr="009F7C9E">
              <w:rPr>
                <w:b/>
                <w:bCs/>
                <w:spacing w:val="-3"/>
              </w:rPr>
              <w:t>1 января 20</w:t>
            </w:r>
            <w:r w:rsidRPr="009F7C9E">
              <w:rPr>
                <w:b/>
                <w:bCs/>
                <w:spacing w:val="-3"/>
              </w:rPr>
              <w:t>2</w:t>
            </w:r>
            <w:r w:rsidR="0018772C" w:rsidRPr="009F7C9E">
              <w:rPr>
                <w:b/>
                <w:bCs/>
                <w:spacing w:val="-3"/>
              </w:rPr>
              <w:t>3</w:t>
            </w:r>
            <w:r w:rsidRPr="009F7C9E">
              <w:rPr>
                <w:b/>
                <w:bCs/>
                <w:spacing w:val="-3"/>
              </w:rPr>
              <w:t xml:space="preserve"> года, </w:t>
            </w:r>
            <w:r w:rsidRPr="009F7C9E">
              <w:rPr>
                <w:b/>
                <w:spacing w:val="-3"/>
              </w:rPr>
              <w:t>человек</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rPr>
              <w:t>с. Герасимовка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rPr>
              <w:t>х. Барышников</w:t>
            </w:r>
          </w:p>
        </w:tc>
      </w:tr>
      <w:tr w:rsidR="00AD3C68" w:rsidRPr="009F7C9E" w:rsidTr="00607AD5">
        <w:trPr>
          <w:trHeight w:hRule="exact" w:val="388"/>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Всего,в том числе: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18772C" w:rsidP="00607AD5">
            <w:pPr>
              <w:shd w:val="clear" w:color="auto" w:fill="FFFFFF"/>
              <w:jc w:val="center"/>
            </w:pPr>
            <w:r w:rsidRPr="009F7C9E">
              <w:t>717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18772C" w:rsidP="00607AD5">
            <w:pPr>
              <w:shd w:val="clear" w:color="auto" w:fill="FFFFFF"/>
              <w:jc w:val="center"/>
            </w:pPr>
            <w:r w:rsidRPr="009F7C9E">
              <w:t>32</w:t>
            </w:r>
          </w:p>
        </w:tc>
      </w:tr>
      <w:tr w:rsidR="00AD3C68" w:rsidRPr="009F7C9E" w:rsidTr="00607AD5">
        <w:trPr>
          <w:trHeight w:hRule="exact" w:val="312"/>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Мужчин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18772C" w:rsidP="00607AD5">
            <w:pPr>
              <w:shd w:val="clear" w:color="auto" w:fill="FFFFFF"/>
              <w:jc w:val="center"/>
            </w:pPr>
            <w:r w:rsidRPr="009F7C9E">
              <w:t>252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9</w:t>
            </w:r>
          </w:p>
        </w:tc>
      </w:tr>
      <w:tr w:rsidR="00AD3C68" w:rsidRPr="009F7C9E" w:rsidTr="00607AD5">
        <w:trPr>
          <w:trHeight w:hRule="exact" w:val="341"/>
        </w:trPr>
        <w:tc>
          <w:tcPr>
            <w:tcW w:w="4677"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Женщин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18772C" w:rsidP="00607AD5">
            <w:pPr>
              <w:shd w:val="clear" w:color="auto" w:fill="FFFFFF"/>
              <w:jc w:val="center"/>
            </w:pPr>
            <w:r w:rsidRPr="009F7C9E">
              <w:t>465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10</w:t>
            </w:r>
          </w:p>
        </w:tc>
      </w:tr>
    </w:tbl>
    <w:p w:rsidR="00AD3C68" w:rsidRPr="009F7C9E" w:rsidRDefault="00AD3C68" w:rsidP="00AD3C68">
      <w:pPr>
        <w:pStyle w:val="af7"/>
        <w:spacing w:after="0" w:line="276" w:lineRule="auto"/>
        <w:ind w:right="-1"/>
        <w:rPr>
          <w:i/>
          <w:color w:val="000000"/>
          <w:sz w:val="28"/>
          <w:szCs w:val="28"/>
        </w:rPr>
      </w:pPr>
      <w:r w:rsidRPr="009F7C9E">
        <w:rPr>
          <w:i/>
          <w:color w:val="000000"/>
          <w:sz w:val="28"/>
          <w:szCs w:val="28"/>
        </w:rPr>
        <w:t>Таблица</w:t>
      </w:r>
      <w:r w:rsidRPr="009F7C9E">
        <w:rPr>
          <w:bCs/>
          <w:i/>
          <w:color w:val="000000"/>
          <w:sz w:val="28"/>
          <w:szCs w:val="28"/>
        </w:rPr>
        <w:t>3.7.2-4</w:t>
      </w:r>
      <w:r w:rsidRPr="009F7C9E">
        <w:rPr>
          <w:i/>
          <w:color w:val="000000"/>
          <w:sz w:val="28"/>
          <w:szCs w:val="28"/>
        </w:rPr>
        <w:t xml:space="preserve"> Естественное движение населения в МО </w:t>
      </w:r>
      <w:r w:rsidRPr="009F7C9E">
        <w:rPr>
          <w:i/>
          <w:sz w:val="28"/>
          <w:szCs w:val="28"/>
        </w:rPr>
        <w:t>Герасимовский</w:t>
      </w:r>
      <w:r w:rsidRPr="009F7C9E">
        <w:rPr>
          <w:i/>
          <w:color w:val="000000"/>
          <w:sz w:val="28"/>
          <w:szCs w:val="28"/>
        </w:rPr>
        <w:t xml:space="preserve"> сельсовет</w:t>
      </w:r>
    </w:p>
    <w:tbl>
      <w:tblPr>
        <w:tblW w:w="9781" w:type="dxa"/>
        <w:tblInd w:w="40" w:type="dxa"/>
        <w:tblLayout w:type="fixed"/>
        <w:tblCellMar>
          <w:left w:w="40" w:type="dxa"/>
          <w:right w:w="40" w:type="dxa"/>
        </w:tblCellMar>
        <w:tblLook w:val="0000" w:firstRow="0" w:lastRow="0" w:firstColumn="0" w:lastColumn="0" w:noHBand="0" w:noVBand="0"/>
      </w:tblPr>
      <w:tblGrid>
        <w:gridCol w:w="1985"/>
        <w:gridCol w:w="1276"/>
        <w:gridCol w:w="1275"/>
        <w:gridCol w:w="1276"/>
        <w:gridCol w:w="1276"/>
        <w:gridCol w:w="1417"/>
        <w:gridCol w:w="1276"/>
      </w:tblGrid>
      <w:tr w:rsidR="00AD3C68" w:rsidRPr="009F7C9E" w:rsidTr="00607AD5">
        <w:trPr>
          <w:trHeight w:hRule="exact" w:val="509"/>
        </w:trPr>
        <w:tc>
          <w:tcPr>
            <w:tcW w:w="1985" w:type="dxa"/>
            <w:tcBorders>
              <w:top w:val="single" w:sz="6" w:space="0" w:color="auto"/>
              <w:left w:val="single" w:sz="6" w:space="0" w:color="auto"/>
              <w:bottom w:val="nil"/>
              <w:right w:val="single" w:sz="6" w:space="0" w:color="auto"/>
            </w:tcBorders>
            <w:shd w:val="clear" w:color="auto" w:fill="FFFFFF"/>
          </w:tcPr>
          <w:p w:rsidR="00AD3C68" w:rsidRPr="009F7C9E" w:rsidRDefault="00AD3C68" w:rsidP="00607AD5">
            <w:pPr>
              <w:shd w:val="clear" w:color="auto" w:fill="FFFFFF"/>
              <w:ind w:left="5"/>
              <w:jc w:val="center"/>
            </w:pPr>
            <w:r w:rsidRPr="009F7C9E">
              <w:t>Годы,</w:t>
            </w:r>
          </w:p>
          <w:p w:rsidR="00AD3C68" w:rsidRPr="009F7C9E" w:rsidRDefault="00AD3C68" w:rsidP="00607AD5">
            <w:pPr>
              <w:shd w:val="clear" w:color="auto" w:fill="FFFFFF"/>
              <w:ind w:left="5"/>
              <w:jc w:val="center"/>
            </w:pPr>
            <w:r w:rsidRPr="009F7C9E">
              <w:t>на 31 декабря</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 w:right="-40"/>
              <w:jc w:val="center"/>
            </w:pPr>
            <w:r w:rsidRPr="009F7C9E">
              <w:t>с. Герасимовка</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х. Барышников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Всего по МО</w:t>
            </w:r>
          </w:p>
        </w:tc>
      </w:tr>
      <w:tr w:rsidR="00AD3C68" w:rsidRPr="009F7C9E" w:rsidTr="00607AD5">
        <w:trPr>
          <w:trHeight w:hRule="exact" w:val="566"/>
        </w:trPr>
        <w:tc>
          <w:tcPr>
            <w:tcW w:w="1985" w:type="dxa"/>
            <w:tcBorders>
              <w:top w:val="nil"/>
              <w:left w:val="single" w:sz="6" w:space="0" w:color="auto"/>
              <w:bottom w:val="single" w:sz="6" w:space="0" w:color="auto"/>
              <w:right w:val="single" w:sz="6" w:space="0" w:color="auto"/>
            </w:tcBorders>
            <w:shd w:val="clear" w:color="auto" w:fill="FFFFFF"/>
          </w:tcPr>
          <w:p w:rsidR="00AD3C68" w:rsidRPr="009F7C9E" w:rsidRDefault="00AD3C68" w:rsidP="00607AD5">
            <w:pPr>
              <w:jc w:val="center"/>
            </w:pPr>
          </w:p>
          <w:p w:rsidR="00AD3C68" w:rsidRPr="009F7C9E" w:rsidRDefault="00AD3C68" w:rsidP="00607AD5">
            <w:pPr>
              <w:jc w:val="cente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 w:right="-40"/>
              <w:jc w:val="center"/>
            </w:pPr>
            <w:r w:rsidRPr="009F7C9E">
              <w:rPr>
                <w:spacing w:val="-4"/>
              </w:rPr>
              <w:t>Родилось, чел.</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10" w:right="-40"/>
              <w:jc w:val="center"/>
            </w:pPr>
            <w:r w:rsidRPr="009F7C9E">
              <w:t>Умерло,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rPr>
                <w:spacing w:val="-3"/>
              </w:rPr>
              <w:t>Родилось, чел.</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Умерло, чел.</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AD3C68" w:rsidRPr="009F7C9E" w:rsidRDefault="00AD3C68" w:rsidP="00607AD5">
            <w:pPr>
              <w:shd w:val="clear" w:color="auto" w:fill="FFFFFF"/>
              <w:jc w:val="center"/>
            </w:pPr>
            <w:r w:rsidRPr="009F7C9E">
              <w:rPr>
                <w:spacing w:val="-3"/>
              </w:rPr>
              <w:t>Родилось, чел.</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Умерло, чел.</w:t>
            </w:r>
          </w:p>
        </w:tc>
      </w:tr>
      <w:tr w:rsidR="0018772C" w:rsidRPr="009F7C9E" w:rsidTr="00607AD5">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18772C" w:rsidP="00EC712D">
            <w:pPr>
              <w:shd w:val="clear" w:color="auto" w:fill="FFFFFF"/>
              <w:ind w:left="5"/>
              <w:jc w:val="center"/>
            </w:pPr>
            <w:r w:rsidRPr="009F7C9E">
              <w:t>2010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C94272" w:rsidP="00607AD5">
            <w:pPr>
              <w:shd w:val="clear" w:color="auto" w:fill="FFFFFF"/>
              <w:ind w:left="10" w:right="-40"/>
              <w:jc w:val="center"/>
            </w:pPr>
            <w:r w:rsidRPr="009F7C9E">
              <w:t>14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18772C" w:rsidP="00607AD5">
            <w:pPr>
              <w:shd w:val="clear" w:color="auto" w:fill="FFFFFF"/>
              <w:ind w:left="10" w:right="-40"/>
              <w:jc w:val="center"/>
            </w:pPr>
            <w:r w:rsidRPr="009F7C9E">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18772C" w:rsidP="00607AD5">
            <w:pPr>
              <w:shd w:val="clear" w:color="auto" w:fill="FFFFFF"/>
              <w:jc w:val="center"/>
            </w:pPr>
            <w:r w:rsidRPr="009F7C9E">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18772C" w:rsidP="00607AD5">
            <w:pPr>
              <w:shd w:val="clear" w:color="auto" w:fill="FFFFFF"/>
              <w:jc w:val="center"/>
            </w:pPr>
            <w:r w:rsidRPr="009F7C9E">
              <w:t>1</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18772C" w:rsidRPr="009F7C9E" w:rsidRDefault="0018772C" w:rsidP="00607AD5">
            <w:pPr>
              <w:shd w:val="clear" w:color="auto" w:fill="FFFFFF"/>
              <w:jc w:val="center"/>
            </w:pPr>
            <w:r w:rsidRPr="009F7C9E">
              <w:t>1</w:t>
            </w:r>
            <w:r w:rsidR="00C94272" w:rsidRPr="009F7C9E">
              <w:t>5</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18772C" w:rsidRPr="009F7C9E" w:rsidRDefault="0018772C" w:rsidP="00607AD5">
            <w:pPr>
              <w:shd w:val="clear" w:color="auto" w:fill="FFFFFF"/>
              <w:jc w:val="center"/>
            </w:pPr>
            <w:r w:rsidRPr="009F7C9E">
              <w:t>7</w:t>
            </w:r>
          </w:p>
        </w:tc>
      </w:tr>
      <w:tr w:rsidR="00C94272" w:rsidRPr="009F7C9E" w:rsidTr="00607AD5">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2011г.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11</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9</w:t>
            </w:r>
          </w:p>
        </w:tc>
      </w:tr>
      <w:tr w:rsidR="00C94272" w:rsidRPr="009F7C9E" w:rsidTr="00607AD5">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2012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12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14</w:t>
            </w:r>
          </w:p>
        </w:tc>
      </w:tr>
      <w:tr w:rsidR="0018772C" w:rsidRPr="009F7C9E" w:rsidTr="00607AD5">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18772C" w:rsidP="00EC712D">
            <w:pPr>
              <w:shd w:val="clear" w:color="auto" w:fill="FFFFFF"/>
              <w:ind w:left="5"/>
              <w:jc w:val="center"/>
            </w:pPr>
            <w:r w:rsidRPr="009F7C9E">
              <w:t>2013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C94272" w:rsidP="00607AD5">
            <w:pPr>
              <w:shd w:val="clear" w:color="auto" w:fill="FFFFFF"/>
              <w:ind w:left="10" w:right="-40"/>
              <w:jc w:val="center"/>
            </w:pPr>
            <w:r w:rsidRPr="009F7C9E">
              <w:t>14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C94272" w:rsidP="00607AD5">
            <w:pPr>
              <w:shd w:val="clear" w:color="auto" w:fill="FFFFFF"/>
              <w:ind w:left="10" w:right="-40"/>
              <w:jc w:val="center"/>
            </w:pPr>
            <w:r w:rsidRPr="009F7C9E">
              <w:t>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C94272" w:rsidP="00607AD5">
            <w:pPr>
              <w:shd w:val="clear" w:color="auto" w:fill="FFFFFF"/>
              <w:jc w:val="center"/>
            </w:pPr>
            <w:r w:rsidRPr="009F7C9E">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8772C" w:rsidRPr="009F7C9E" w:rsidRDefault="0018772C"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18772C" w:rsidRPr="009F7C9E" w:rsidRDefault="00C94272" w:rsidP="00C94272">
            <w:pPr>
              <w:shd w:val="clear" w:color="auto" w:fill="FFFFFF"/>
              <w:jc w:val="center"/>
            </w:pPr>
            <w:r w:rsidRPr="009F7C9E">
              <w:t>15</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18772C" w:rsidRPr="009F7C9E" w:rsidRDefault="0018772C" w:rsidP="00607AD5">
            <w:pPr>
              <w:shd w:val="clear" w:color="auto" w:fill="FFFFFF"/>
              <w:jc w:val="center"/>
            </w:pPr>
            <w:r w:rsidRPr="009F7C9E">
              <w:t>1</w:t>
            </w:r>
            <w:r w:rsidR="00C94272" w:rsidRPr="009F7C9E">
              <w:t>4</w:t>
            </w:r>
          </w:p>
        </w:tc>
      </w:tr>
      <w:tr w:rsidR="00C94272" w:rsidRPr="009F7C9E" w:rsidTr="00607AD5">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2014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11</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12</w:t>
            </w:r>
          </w:p>
        </w:tc>
      </w:tr>
      <w:tr w:rsidR="00C94272" w:rsidRPr="009F7C9E" w:rsidTr="00607AD5">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2015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9</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14</w:t>
            </w:r>
          </w:p>
        </w:tc>
      </w:tr>
      <w:tr w:rsidR="00C94272" w:rsidRPr="009F7C9E" w:rsidTr="00607AD5">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2016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2</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15</w:t>
            </w:r>
          </w:p>
        </w:tc>
      </w:tr>
      <w:tr w:rsidR="00C94272" w:rsidRPr="009F7C9E" w:rsidTr="00607AD5">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2017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9</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12</w:t>
            </w:r>
          </w:p>
        </w:tc>
      </w:tr>
      <w:tr w:rsidR="00C94272" w:rsidRPr="009F7C9E" w:rsidTr="00607AD5">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2018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7</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4</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7</w:t>
            </w:r>
          </w:p>
        </w:tc>
      </w:tr>
      <w:tr w:rsidR="00C94272" w:rsidRPr="009F7C9E" w:rsidTr="00607AD5">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2019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5</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11</w:t>
            </w:r>
          </w:p>
        </w:tc>
      </w:tr>
      <w:tr w:rsidR="00C94272" w:rsidRPr="009F7C9E" w:rsidTr="00607AD5">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2020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C94272">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8</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12</w:t>
            </w:r>
          </w:p>
        </w:tc>
      </w:tr>
      <w:tr w:rsidR="00C94272" w:rsidRPr="009F7C9E" w:rsidTr="00607AD5">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2021г.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3</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C94272">
            <w:pPr>
              <w:shd w:val="clear" w:color="auto" w:fill="FFFFFF"/>
              <w:jc w:val="center"/>
            </w:pPr>
            <w:r w:rsidRPr="009F7C9E">
              <w:t>12</w:t>
            </w:r>
          </w:p>
        </w:tc>
      </w:tr>
      <w:tr w:rsidR="00C94272" w:rsidRPr="009F7C9E" w:rsidTr="00607AD5">
        <w:trPr>
          <w:trHeight w:hRule="exact" w:val="33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2022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jc w:val="center"/>
            </w:pPr>
            <w:r w:rsidRPr="009F7C9E">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tcPr>
          <w:p w:rsidR="00C94272" w:rsidRPr="009F7C9E" w:rsidRDefault="00C94272" w:rsidP="00607AD5">
            <w:pPr>
              <w:shd w:val="clear" w:color="auto" w:fill="FFFFFF"/>
              <w:jc w:val="center"/>
            </w:pPr>
            <w:r w:rsidRPr="009F7C9E">
              <w:t>6</w:t>
            </w:r>
          </w:p>
        </w:tc>
        <w:tc>
          <w:tcPr>
            <w:tcW w:w="1276" w:type="dxa"/>
            <w:tcBorders>
              <w:top w:val="single" w:sz="6" w:space="0" w:color="auto"/>
              <w:left w:val="single" w:sz="8" w:space="0" w:color="auto"/>
              <w:bottom w:val="single" w:sz="6" w:space="0" w:color="auto"/>
              <w:right w:val="single" w:sz="6" w:space="0" w:color="auto"/>
            </w:tcBorders>
            <w:shd w:val="clear" w:color="auto" w:fill="FFFFFF"/>
          </w:tcPr>
          <w:p w:rsidR="00C94272" w:rsidRPr="009F7C9E" w:rsidRDefault="00C94272" w:rsidP="00607AD5">
            <w:pPr>
              <w:shd w:val="clear" w:color="auto" w:fill="FFFFFF"/>
              <w:jc w:val="center"/>
            </w:pPr>
            <w:r w:rsidRPr="009F7C9E">
              <w:t>9</w:t>
            </w:r>
          </w:p>
        </w:tc>
      </w:tr>
    </w:tbl>
    <w:p w:rsidR="00AD3C68" w:rsidRPr="009F7C9E" w:rsidRDefault="00AD3C68" w:rsidP="00AD3C68">
      <w:pPr>
        <w:pStyle w:val="af7"/>
        <w:spacing w:before="0" w:after="0" w:line="360" w:lineRule="auto"/>
        <w:ind w:right="-1" w:firstLine="0"/>
      </w:pPr>
    </w:p>
    <w:p w:rsidR="00AD3C68" w:rsidRPr="009F7C9E" w:rsidRDefault="00AD3C68" w:rsidP="00AD3C68">
      <w:pPr>
        <w:pStyle w:val="af7"/>
        <w:spacing w:before="0" w:after="0" w:line="276" w:lineRule="auto"/>
        <w:ind w:right="-1" w:firstLine="851"/>
        <w:rPr>
          <w:bCs/>
          <w:color w:val="000000"/>
          <w:sz w:val="28"/>
          <w:szCs w:val="28"/>
        </w:rPr>
      </w:pPr>
      <w:r w:rsidRPr="009F7C9E">
        <w:rPr>
          <w:bCs/>
          <w:color w:val="000000"/>
          <w:sz w:val="28"/>
          <w:szCs w:val="28"/>
        </w:rPr>
        <w:t xml:space="preserve">Из таблицы и диаграммы видно что рождаемость в большинстве лет превышает смертность. </w:t>
      </w:r>
    </w:p>
    <w:p w:rsidR="00AD3C68" w:rsidRPr="009F7C9E" w:rsidRDefault="00AD3C68" w:rsidP="00AD3C68">
      <w:pPr>
        <w:pStyle w:val="af7"/>
        <w:spacing w:before="0" w:after="0" w:line="276" w:lineRule="auto"/>
        <w:ind w:right="-1" w:firstLine="851"/>
        <w:rPr>
          <w:i/>
          <w:color w:val="000000"/>
          <w:sz w:val="28"/>
          <w:szCs w:val="28"/>
        </w:rPr>
      </w:pPr>
      <w:r w:rsidRPr="009F7C9E">
        <w:rPr>
          <w:i/>
          <w:color w:val="000000"/>
          <w:sz w:val="28"/>
          <w:szCs w:val="28"/>
        </w:rPr>
        <w:t>Таблица</w:t>
      </w:r>
      <w:r w:rsidRPr="009F7C9E">
        <w:rPr>
          <w:bCs/>
          <w:i/>
          <w:color w:val="000000"/>
          <w:sz w:val="28"/>
          <w:szCs w:val="28"/>
        </w:rPr>
        <w:t>3.7.2-5</w:t>
      </w:r>
      <w:r w:rsidRPr="009F7C9E">
        <w:rPr>
          <w:bCs/>
          <w:i/>
          <w:spacing w:val="-1"/>
          <w:sz w:val="28"/>
          <w:szCs w:val="28"/>
        </w:rPr>
        <w:t>Миграция населения (механическое движение)</w:t>
      </w:r>
      <w:r w:rsidRPr="009F7C9E">
        <w:rPr>
          <w:i/>
          <w:color w:val="000000"/>
          <w:sz w:val="28"/>
          <w:szCs w:val="28"/>
        </w:rPr>
        <w:t xml:space="preserve"> в МО </w:t>
      </w:r>
      <w:r w:rsidRPr="009F7C9E">
        <w:rPr>
          <w:i/>
          <w:sz w:val="28"/>
          <w:szCs w:val="28"/>
        </w:rPr>
        <w:t>Герасимовский</w:t>
      </w:r>
      <w:r w:rsidRPr="009F7C9E">
        <w:rPr>
          <w:i/>
          <w:color w:val="000000"/>
          <w:sz w:val="28"/>
          <w:szCs w:val="28"/>
        </w:rPr>
        <w:t xml:space="preserve"> сельсовет</w:t>
      </w:r>
    </w:p>
    <w:tbl>
      <w:tblPr>
        <w:tblW w:w="9923" w:type="dxa"/>
        <w:tblInd w:w="40" w:type="dxa"/>
        <w:tblLayout w:type="fixed"/>
        <w:tblCellMar>
          <w:left w:w="40" w:type="dxa"/>
          <w:right w:w="40" w:type="dxa"/>
        </w:tblCellMar>
        <w:tblLook w:val="0000" w:firstRow="0" w:lastRow="0" w:firstColumn="0" w:lastColumn="0" w:noHBand="0" w:noVBand="0"/>
      </w:tblPr>
      <w:tblGrid>
        <w:gridCol w:w="1985"/>
        <w:gridCol w:w="1417"/>
        <w:gridCol w:w="1276"/>
        <w:gridCol w:w="1276"/>
        <w:gridCol w:w="1276"/>
        <w:gridCol w:w="1417"/>
        <w:gridCol w:w="1276"/>
      </w:tblGrid>
      <w:tr w:rsidR="00AD3C68" w:rsidRPr="009F7C9E" w:rsidTr="00607AD5">
        <w:trPr>
          <w:trHeight w:hRule="exact" w:val="547"/>
        </w:trPr>
        <w:tc>
          <w:tcPr>
            <w:tcW w:w="1985" w:type="dxa"/>
            <w:tcBorders>
              <w:top w:val="single" w:sz="6" w:space="0" w:color="auto"/>
              <w:left w:val="single" w:sz="6" w:space="0" w:color="auto"/>
              <w:bottom w:val="nil"/>
              <w:right w:val="single" w:sz="6" w:space="0" w:color="auto"/>
            </w:tcBorders>
            <w:shd w:val="clear" w:color="auto" w:fill="FFFFFF"/>
            <w:vAlign w:val="center"/>
          </w:tcPr>
          <w:p w:rsidR="00AD3C68" w:rsidRPr="009F7C9E" w:rsidRDefault="00AD3C68" w:rsidP="00607AD5">
            <w:pPr>
              <w:shd w:val="clear" w:color="auto" w:fill="FFFFFF"/>
              <w:ind w:left="10"/>
              <w:jc w:val="center"/>
              <w:rPr>
                <w:b/>
              </w:rPr>
            </w:pPr>
            <w:r w:rsidRPr="009F7C9E">
              <w:rPr>
                <w:b/>
              </w:rPr>
              <w:t>Годы,</w:t>
            </w:r>
          </w:p>
          <w:p w:rsidR="00AD3C68" w:rsidRPr="009F7C9E" w:rsidRDefault="00AD3C68" w:rsidP="00607AD5">
            <w:pPr>
              <w:shd w:val="clear" w:color="auto" w:fill="FFFFFF"/>
              <w:ind w:left="10"/>
              <w:jc w:val="center"/>
              <w:rPr>
                <w:b/>
              </w:rPr>
            </w:pPr>
            <w:r w:rsidRPr="009F7C9E">
              <w:rPr>
                <w:b/>
              </w:rPr>
              <w:t>на 31 декабря</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ind w:left="5"/>
              <w:jc w:val="center"/>
              <w:rPr>
                <w:b/>
              </w:rPr>
            </w:pPr>
            <w:r w:rsidRPr="009F7C9E">
              <w:rPr>
                <w:b/>
              </w:rPr>
              <w:t>с. Герасимовка</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rPr>
              <w:t>х. Барышников</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rPr>
              <w:t>Всего по МО</w:t>
            </w:r>
          </w:p>
        </w:tc>
      </w:tr>
      <w:tr w:rsidR="00AD3C68" w:rsidRPr="009F7C9E" w:rsidTr="00607AD5">
        <w:trPr>
          <w:trHeight w:hRule="exact" w:val="761"/>
        </w:trPr>
        <w:tc>
          <w:tcPr>
            <w:tcW w:w="1985" w:type="dxa"/>
            <w:tcBorders>
              <w:top w:val="nil"/>
              <w:left w:val="single" w:sz="6" w:space="0" w:color="auto"/>
              <w:bottom w:val="single" w:sz="6" w:space="0" w:color="auto"/>
              <w:right w:val="single" w:sz="6" w:space="0" w:color="auto"/>
            </w:tcBorders>
            <w:shd w:val="clear" w:color="auto" w:fill="FFFFFF"/>
            <w:vAlign w:val="center"/>
          </w:tcPr>
          <w:p w:rsidR="00AD3C68" w:rsidRPr="009F7C9E" w:rsidRDefault="00AD3C68" w:rsidP="00607AD5">
            <w:pPr>
              <w:jc w:val="center"/>
              <w:rPr>
                <w:b/>
              </w:rPr>
            </w:pPr>
          </w:p>
          <w:p w:rsidR="00AD3C68" w:rsidRPr="009F7C9E" w:rsidRDefault="00AD3C68" w:rsidP="00607AD5">
            <w:pPr>
              <w:jc w:val="center"/>
              <w:rPr>
                <w:b/>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ind w:left="5"/>
              <w:jc w:val="center"/>
              <w:rPr>
                <w:b/>
              </w:rPr>
            </w:pPr>
            <w:r w:rsidRPr="009F7C9E">
              <w:rPr>
                <w:b/>
              </w:rPr>
              <w:t>Прибыло,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rPr>
              <w:t>Убыло,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rPr>
              <w:t>Прибыло, чел.</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rPr>
              <w:t>Убыло, чел.</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AD3C68" w:rsidRPr="009F7C9E" w:rsidRDefault="00AD3C68" w:rsidP="00607AD5">
            <w:pPr>
              <w:shd w:val="clear" w:color="auto" w:fill="FFFFFF"/>
              <w:jc w:val="center"/>
              <w:rPr>
                <w:b/>
              </w:rPr>
            </w:pPr>
            <w:r w:rsidRPr="009F7C9E">
              <w:rPr>
                <w:b/>
              </w:rPr>
              <w:t>Прибыло, чел.</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b/>
              </w:rPr>
            </w:pPr>
            <w:r w:rsidRPr="009F7C9E">
              <w:rPr>
                <w:b/>
              </w:rPr>
              <w:t>Убыло, чел.</w:t>
            </w:r>
          </w:p>
        </w:tc>
      </w:tr>
      <w:tr w:rsidR="00C94272" w:rsidRPr="009F7C9E" w:rsidTr="00EC712D">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2011г.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12</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7</w:t>
            </w:r>
          </w:p>
        </w:tc>
      </w:tr>
      <w:tr w:rsidR="00C94272" w:rsidRPr="009F7C9E" w:rsidTr="00EC712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2012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7</w:t>
            </w:r>
          </w:p>
        </w:tc>
      </w:tr>
      <w:tr w:rsidR="00C94272" w:rsidRPr="009F7C9E" w:rsidTr="00EC712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2013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9</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10</w:t>
            </w:r>
          </w:p>
        </w:tc>
      </w:tr>
      <w:tr w:rsidR="00C94272" w:rsidRPr="009F7C9E" w:rsidTr="00EC712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2014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11</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14</w:t>
            </w:r>
          </w:p>
        </w:tc>
      </w:tr>
      <w:tr w:rsidR="00C94272" w:rsidRPr="009F7C9E" w:rsidTr="00EC712D">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2015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9</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9</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8</w:t>
            </w:r>
          </w:p>
        </w:tc>
      </w:tr>
      <w:tr w:rsidR="00C94272" w:rsidRPr="009F7C9E" w:rsidTr="00EC712D">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2016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13</w:t>
            </w:r>
          </w:p>
        </w:tc>
      </w:tr>
      <w:tr w:rsidR="00C94272" w:rsidRPr="009F7C9E" w:rsidTr="00EC712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2017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7</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8</w:t>
            </w:r>
          </w:p>
        </w:tc>
      </w:tr>
      <w:tr w:rsidR="00C94272" w:rsidRPr="009F7C9E" w:rsidTr="00EC712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2018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4</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9</w:t>
            </w:r>
          </w:p>
        </w:tc>
      </w:tr>
      <w:tr w:rsidR="00C94272" w:rsidRPr="009F7C9E" w:rsidTr="00EC712D">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2019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3</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8</w:t>
            </w:r>
          </w:p>
        </w:tc>
      </w:tr>
      <w:tr w:rsidR="00C94272" w:rsidRPr="009F7C9E" w:rsidTr="00EC712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2020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6</w:t>
            </w:r>
          </w:p>
        </w:tc>
      </w:tr>
      <w:tr w:rsidR="00C94272" w:rsidRPr="009F7C9E" w:rsidTr="00EC712D">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2021г.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8</w:t>
            </w:r>
          </w:p>
        </w:tc>
      </w:tr>
      <w:tr w:rsidR="00C94272" w:rsidRPr="009F7C9E" w:rsidTr="00EC712D">
        <w:trPr>
          <w:trHeight w:hRule="exact" w:val="30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C94272" w:rsidRPr="009F7C9E" w:rsidRDefault="00C94272" w:rsidP="00EC712D">
            <w:pPr>
              <w:shd w:val="clear" w:color="auto" w:fill="FFFFFF"/>
              <w:ind w:left="5"/>
              <w:jc w:val="center"/>
            </w:pPr>
            <w:r w:rsidRPr="009F7C9E">
              <w:t>2022 г.</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EC712D">
            <w:pPr>
              <w:shd w:val="clear" w:color="auto" w:fill="FFFFFF"/>
              <w:jc w:val="center"/>
            </w:pPr>
            <w:r w:rsidRPr="009F7C9E">
              <w:t>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2</w:t>
            </w:r>
          </w:p>
        </w:tc>
        <w:tc>
          <w:tcPr>
            <w:tcW w:w="1417" w:type="dxa"/>
            <w:tcBorders>
              <w:top w:val="single" w:sz="6" w:space="0" w:color="auto"/>
              <w:left w:val="single" w:sz="6" w:space="0" w:color="auto"/>
              <w:bottom w:val="single" w:sz="6" w:space="0" w:color="auto"/>
              <w:right w:val="single" w:sz="8" w:space="0" w:color="auto"/>
            </w:tcBorders>
            <w:shd w:val="clear" w:color="auto" w:fill="FFFFFF"/>
            <w:vAlign w:val="center"/>
          </w:tcPr>
          <w:p w:rsidR="00C94272" w:rsidRPr="009F7C9E" w:rsidRDefault="00C94272" w:rsidP="00607AD5">
            <w:pPr>
              <w:shd w:val="clear" w:color="auto" w:fill="FFFFFF"/>
              <w:jc w:val="center"/>
            </w:pPr>
            <w:r w:rsidRPr="009F7C9E">
              <w:t>6</w:t>
            </w:r>
          </w:p>
        </w:tc>
        <w:tc>
          <w:tcPr>
            <w:tcW w:w="1276" w:type="dxa"/>
            <w:tcBorders>
              <w:top w:val="single" w:sz="6" w:space="0" w:color="auto"/>
              <w:left w:val="single" w:sz="8" w:space="0" w:color="auto"/>
              <w:bottom w:val="single" w:sz="6" w:space="0" w:color="auto"/>
              <w:right w:val="single" w:sz="6" w:space="0" w:color="auto"/>
            </w:tcBorders>
            <w:shd w:val="clear" w:color="auto" w:fill="FFFFFF"/>
            <w:vAlign w:val="center"/>
          </w:tcPr>
          <w:p w:rsidR="00C94272" w:rsidRPr="009F7C9E" w:rsidRDefault="00C94272" w:rsidP="00607AD5">
            <w:pPr>
              <w:shd w:val="clear" w:color="auto" w:fill="FFFFFF"/>
              <w:jc w:val="center"/>
            </w:pPr>
            <w:r w:rsidRPr="009F7C9E">
              <w:t>17</w:t>
            </w:r>
          </w:p>
        </w:tc>
      </w:tr>
    </w:tbl>
    <w:p w:rsidR="00AD3C68" w:rsidRPr="009F7C9E" w:rsidRDefault="00AD3C68" w:rsidP="00AD3C68">
      <w:pPr>
        <w:pStyle w:val="af7"/>
        <w:spacing w:before="0" w:after="0" w:line="360" w:lineRule="auto"/>
        <w:ind w:right="-1" w:firstLine="0"/>
      </w:pPr>
    </w:p>
    <w:p w:rsidR="00AD3C68" w:rsidRPr="009F7C9E" w:rsidRDefault="00AD3C68" w:rsidP="00AD3C68">
      <w:pPr>
        <w:pStyle w:val="af7"/>
        <w:spacing w:before="0" w:after="0" w:line="276" w:lineRule="auto"/>
        <w:ind w:right="-1" w:firstLine="851"/>
        <w:jc w:val="left"/>
        <w:rPr>
          <w:bCs/>
          <w:color w:val="000000"/>
          <w:sz w:val="28"/>
          <w:szCs w:val="28"/>
        </w:rPr>
      </w:pPr>
      <w:r w:rsidRPr="009F7C9E">
        <w:rPr>
          <w:bCs/>
          <w:color w:val="000000"/>
          <w:sz w:val="28"/>
          <w:szCs w:val="28"/>
        </w:rPr>
        <w:t>Из таблицы и диаграммы видно что до десятого года наблюдался приток населения, а последние годы количество выбывших людей</w:t>
      </w:r>
      <w:r w:rsidRPr="009F7C9E">
        <w:rPr>
          <w:bCs/>
          <w:color w:val="000000"/>
          <w:sz w:val="28"/>
          <w:szCs w:val="28"/>
        </w:rPr>
        <w:tab/>
        <w:t xml:space="preserve"> превышает прибывших. </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Используя имеющиеся сведения о численности населения МО Герасимовский сельсовет, о ее динамике произведем расчет численности населения МО, представленный ниже. </w:t>
      </w:r>
    </w:p>
    <w:p w:rsidR="00AD3C68" w:rsidRPr="009F7C9E" w:rsidRDefault="00AD3C68" w:rsidP="00AD3C68">
      <w:pPr>
        <w:spacing w:before="240" w:line="360" w:lineRule="auto"/>
        <w:ind w:firstLine="851"/>
        <w:jc w:val="both"/>
        <w:rPr>
          <w:b/>
          <w:bCs/>
          <w:sz w:val="28"/>
          <w:szCs w:val="28"/>
        </w:rPr>
      </w:pPr>
      <w:r w:rsidRPr="009F7C9E">
        <w:rPr>
          <w:b/>
          <w:bCs/>
          <w:sz w:val="28"/>
          <w:szCs w:val="28"/>
        </w:rPr>
        <w:t>Прогноз численности населения</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Выбор направлений дальнейшего территориального развития Герасимовского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w:t>
      </w:r>
      <w:r w:rsidRPr="009F7C9E">
        <w:rPr>
          <w:b/>
          <w:sz w:val="28"/>
          <w:szCs w:val="28"/>
        </w:rPr>
        <w:t>методом  экстраполяции</w:t>
      </w:r>
      <w:r w:rsidRPr="009F7C9E">
        <w:rPr>
          <w:sz w:val="28"/>
          <w:szCs w:val="28"/>
        </w:rPr>
        <w:t>, который основывается на использовании данных об общем приросте населения (естественном и механическом), рассчитывается по формуле:</w:t>
      </w:r>
    </w:p>
    <w:p w:rsidR="00AD3C68" w:rsidRPr="009F7C9E" w:rsidRDefault="00AD3C68" w:rsidP="00AD3C68">
      <w:pPr>
        <w:pStyle w:val="af7"/>
        <w:spacing w:before="0" w:after="0" w:line="276" w:lineRule="auto"/>
        <w:ind w:firstLine="851"/>
        <w:rPr>
          <w:sz w:val="32"/>
          <w:szCs w:val="32"/>
        </w:rPr>
      </w:pPr>
      <w:r w:rsidRPr="009F7C9E">
        <w:rPr>
          <w:sz w:val="36"/>
          <w:szCs w:val="36"/>
          <w:lang w:val="en-US"/>
        </w:rPr>
        <w:t>S</w:t>
      </w:r>
      <w:r w:rsidRPr="009F7C9E">
        <w:rPr>
          <w:sz w:val="36"/>
          <w:szCs w:val="36"/>
          <w:vertAlign w:val="subscript"/>
          <w:lang w:val="en-US"/>
        </w:rPr>
        <w:t>h</w:t>
      </w:r>
      <w:r w:rsidRPr="009F7C9E">
        <w:rPr>
          <w:sz w:val="36"/>
          <w:szCs w:val="36"/>
          <w:vertAlign w:val="subscript"/>
        </w:rPr>
        <w:t>+</w:t>
      </w:r>
      <w:r w:rsidRPr="009F7C9E">
        <w:rPr>
          <w:sz w:val="36"/>
          <w:szCs w:val="36"/>
          <w:vertAlign w:val="subscript"/>
          <w:lang w:val="en-US"/>
        </w:rPr>
        <w:t>t</w:t>
      </w:r>
      <w:r w:rsidRPr="009F7C9E">
        <w:rPr>
          <w:sz w:val="36"/>
          <w:szCs w:val="36"/>
        </w:rPr>
        <w:t>=</w:t>
      </w:r>
      <w:r w:rsidRPr="009F7C9E">
        <w:rPr>
          <w:sz w:val="36"/>
          <w:szCs w:val="36"/>
          <w:lang w:val="en-US"/>
        </w:rPr>
        <w:t>S</w:t>
      </w:r>
      <w:r w:rsidRPr="009F7C9E">
        <w:rPr>
          <w:sz w:val="36"/>
          <w:szCs w:val="36"/>
          <w:vertAlign w:val="subscript"/>
          <w:lang w:val="en-US"/>
        </w:rPr>
        <w:t>h</w:t>
      </w:r>
      <w:r w:rsidRPr="009F7C9E">
        <w:rPr>
          <w:sz w:val="36"/>
          <w:szCs w:val="36"/>
        </w:rPr>
        <w:t xml:space="preserve">√(1+К </w:t>
      </w:r>
      <w:r w:rsidRPr="009F7C9E">
        <w:rPr>
          <w:sz w:val="36"/>
          <w:szCs w:val="36"/>
          <w:vertAlign w:val="subscript"/>
        </w:rPr>
        <w:t>общ.пр.</w:t>
      </w:r>
      <w:r w:rsidRPr="009F7C9E">
        <w:rPr>
          <w:sz w:val="36"/>
          <w:szCs w:val="36"/>
        </w:rPr>
        <w:t xml:space="preserve"> / </w:t>
      </w:r>
      <w:r w:rsidRPr="009F7C9E">
        <w:rPr>
          <w:sz w:val="32"/>
          <w:szCs w:val="32"/>
        </w:rPr>
        <w:t>1000</w:t>
      </w:r>
      <w:r w:rsidRPr="009F7C9E">
        <w:rPr>
          <w:sz w:val="36"/>
          <w:szCs w:val="36"/>
        </w:rPr>
        <w:t>)</w:t>
      </w:r>
      <w:r w:rsidRPr="009F7C9E">
        <w:rPr>
          <w:sz w:val="36"/>
          <w:szCs w:val="36"/>
          <w:vertAlign w:val="superscript"/>
          <w:lang w:val="en-US"/>
        </w:rPr>
        <w:t>t</w:t>
      </w:r>
      <w:r w:rsidRPr="009F7C9E">
        <w:rPr>
          <w:sz w:val="36"/>
          <w:szCs w:val="36"/>
        </w:rPr>
        <w:t>,</w:t>
      </w:r>
      <w:r w:rsidRPr="009F7C9E">
        <w:rPr>
          <w:sz w:val="32"/>
          <w:szCs w:val="32"/>
        </w:rPr>
        <w:t>(1)</w:t>
      </w:r>
    </w:p>
    <w:p w:rsidR="00AD3C68" w:rsidRPr="009F7C9E" w:rsidRDefault="00AD3C68" w:rsidP="00AD3C68">
      <w:pPr>
        <w:pStyle w:val="af7"/>
        <w:spacing w:before="0" w:after="0" w:line="276" w:lineRule="auto"/>
        <w:ind w:firstLine="851"/>
        <w:jc w:val="left"/>
        <w:rPr>
          <w:sz w:val="28"/>
          <w:szCs w:val="28"/>
        </w:rPr>
      </w:pPr>
      <w:r w:rsidRPr="009F7C9E">
        <w:rPr>
          <w:sz w:val="28"/>
          <w:szCs w:val="28"/>
        </w:rPr>
        <w:t xml:space="preserve">где </w:t>
      </w:r>
      <w:r w:rsidRPr="009F7C9E">
        <w:rPr>
          <w:sz w:val="32"/>
          <w:szCs w:val="32"/>
          <w:lang w:val="en-US"/>
        </w:rPr>
        <w:t>S</w:t>
      </w:r>
      <w:r w:rsidRPr="009F7C9E">
        <w:rPr>
          <w:sz w:val="32"/>
          <w:szCs w:val="32"/>
          <w:vertAlign w:val="subscript"/>
          <w:lang w:val="en-US"/>
        </w:rPr>
        <w:t>h</w:t>
      </w:r>
      <w:r w:rsidRPr="009F7C9E">
        <w:rPr>
          <w:sz w:val="28"/>
          <w:szCs w:val="28"/>
        </w:rPr>
        <w:t xml:space="preserve"> – численность населения на начало планируемого периода, чел.;  </w:t>
      </w:r>
      <w:r w:rsidRPr="009F7C9E">
        <w:rPr>
          <w:sz w:val="32"/>
          <w:szCs w:val="32"/>
          <w:lang w:val="en-US"/>
        </w:rPr>
        <w:t>t</w:t>
      </w:r>
      <w:r w:rsidRPr="009F7C9E">
        <w:rPr>
          <w:sz w:val="28"/>
          <w:szCs w:val="28"/>
        </w:rPr>
        <w:t xml:space="preserve"> – число лет, на которое производится расчет;</w:t>
      </w:r>
    </w:p>
    <w:p w:rsidR="00AD3C68" w:rsidRPr="009F7C9E" w:rsidRDefault="00AD3C68" w:rsidP="00AD3C68">
      <w:pPr>
        <w:pStyle w:val="af7"/>
        <w:spacing w:before="0" w:after="0" w:line="276" w:lineRule="auto"/>
        <w:ind w:firstLine="851"/>
        <w:rPr>
          <w:sz w:val="28"/>
          <w:szCs w:val="28"/>
        </w:rPr>
      </w:pPr>
      <w:r w:rsidRPr="009F7C9E">
        <w:rPr>
          <w:sz w:val="32"/>
          <w:szCs w:val="32"/>
        </w:rPr>
        <w:t>К</w:t>
      </w:r>
      <w:r w:rsidRPr="009F7C9E">
        <w:rPr>
          <w:sz w:val="32"/>
          <w:szCs w:val="32"/>
          <w:vertAlign w:val="subscript"/>
        </w:rPr>
        <w:t>общ.пр</w:t>
      </w:r>
      <w:r w:rsidRPr="009F7C9E">
        <w:rPr>
          <w:sz w:val="32"/>
          <w:szCs w:val="32"/>
        </w:rPr>
        <w:t>.</w:t>
      </w:r>
      <w:r w:rsidRPr="009F7C9E">
        <w:rPr>
          <w:sz w:val="28"/>
          <w:szCs w:val="28"/>
        </w:rPr>
        <w:t xml:space="preserve"> – коэффициент общего прироста населения за период (промилле), предшествующий плановому, определяется как отношение общего прироста населения к среднегодовой численности населения.</w:t>
      </w:r>
    </w:p>
    <w:p w:rsidR="00AD3C68" w:rsidRPr="009F7C9E" w:rsidRDefault="00AD3C68" w:rsidP="00AD3C68">
      <w:pPr>
        <w:pStyle w:val="af7"/>
        <w:spacing w:before="0" w:after="0" w:line="276" w:lineRule="auto"/>
        <w:ind w:firstLine="851"/>
        <w:rPr>
          <w:sz w:val="24"/>
          <w:szCs w:val="28"/>
        </w:rPr>
      </w:pPr>
      <w:r w:rsidRPr="009F7C9E">
        <w:rPr>
          <w:sz w:val="36"/>
          <w:szCs w:val="36"/>
        </w:rPr>
        <w:t xml:space="preserve">К </w:t>
      </w:r>
      <w:r w:rsidRPr="009F7C9E">
        <w:rPr>
          <w:sz w:val="36"/>
          <w:szCs w:val="36"/>
          <w:vertAlign w:val="subscript"/>
        </w:rPr>
        <w:t>общ.пр.</w:t>
      </w:r>
      <w:r w:rsidRPr="009F7C9E">
        <w:rPr>
          <w:sz w:val="36"/>
          <w:szCs w:val="36"/>
        </w:rPr>
        <w:t xml:space="preserve">= </w:t>
      </w:r>
      <w:r w:rsidRPr="009F7C9E">
        <w:rPr>
          <w:sz w:val="32"/>
          <w:szCs w:val="36"/>
        </w:rPr>
        <w:t>(</w:t>
      </w:r>
      <w:r w:rsidRPr="009F7C9E">
        <w:rPr>
          <w:sz w:val="24"/>
          <w:szCs w:val="36"/>
        </w:rPr>
        <w:t>Общий прирост за период</w:t>
      </w:r>
      <w:r w:rsidRPr="009F7C9E">
        <w:rPr>
          <w:sz w:val="32"/>
          <w:szCs w:val="36"/>
        </w:rPr>
        <w:t>/</w:t>
      </w:r>
      <w:r w:rsidRPr="009F7C9E">
        <w:rPr>
          <w:sz w:val="24"/>
          <w:szCs w:val="36"/>
        </w:rPr>
        <w:t>Среднегодовая численность населения за период</w:t>
      </w:r>
      <w:r w:rsidRPr="009F7C9E">
        <w:rPr>
          <w:sz w:val="32"/>
          <w:szCs w:val="36"/>
        </w:rPr>
        <w:t>)</w:t>
      </w:r>
      <w:r w:rsidRPr="009F7C9E">
        <w:rPr>
          <w:sz w:val="24"/>
          <w:szCs w:val="36"/>
        </w:rPr>
        <w:t>*</w:t>
      </w:r>
      <w:r w:rsidRPr="009F7C9E">
        <w:rPr>
          <w:sz w:val="32"/>
          <w:szCs w:val="36"/>
        </w:rPr>
        <w:t>100.</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Для расчета перспективной численности населения использовались несколько вариантов: </w:t>
      </w:r>
    </w:p>
    <w:p w:rsidR="00AD3C68" w:rsidRPr="009F7C9E" w:rsidRDefault="00AD3C68" w:rsidP="00AD3C68">
      <w:pPr>
        <w:pStyle w:val="af7"/>
        <w:spacing w:before="0" w:after="0" w:line="276" w:lineRule="auto"/>
        <w:ind w:firstLine="851"/>
        <w:rPr>
          <w:sz w:val="28"/>
          <w:szCs w:val="28"/>
        </w:rPr>
      </w:pPr>
      <w:r w:rsidRPr="009F7C9E">
        <w:rPr>
          <w:i/>
          <w:iCs/>
          <w:sz w:val="28"/>
          <w:szCs w:val="28"/>
        </w:rPr>
        <w:t xml:space="preserve">- </w:t>
      </w:r>
      <w:r w:rsidRPr="009F7C9E">
        <w:rPr>
          <w:b/>
          <w:bCs/>
          <w:i/>
          <w:iCs/>
          <w:sz w:val="28"/>
          <w:szCs w:val="28"/>
        </w:rPr>
        <w:t>пессимистичный вариант</w:t>
      </w:r>
      <w:r w:rsidRPr="009F7C9E">
        <w:rPr>
          <w:sz w:val="28"/>
          <w:szCs w:val="28"/>
        </w:rPr>
        <w:t xml:space="preserve"> отражает снижение естественного и миграционного прироста населения. В качестве пессимистического прогноза взят период с 2004 по 2012 гг, с убылью населения в 13 человек, в среднем 2 человек в год. При таком прогнозе численность населения  рассчитаем по формуле (1), она составит: </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к </w:t>
      </w:r>
      <w:r w:rsidRPr="009F7C9E">
        <w:rPr>
          <w:b/>
          <w:bCs/>
          <w:sz w:val="28"/>
          <w:szCs w:val="28"/>
        </w:rPr>
        <w:t>2032</w:t>
      </w:r>
      <w:r w:rsidRPr="009F7C9E">
        <w:rPr>
          <w:sz w:val="28"/>
          <w:szCs w:val="28"/>
        </w:rPr>
        <w:t xml:space="preserve"> году - </w:t>
      </w:r>
      <w:r w:rsidRPr="009F7C9E">
        <w:rPr>
          <w:b/>
          <w:bCs/>
          <w:sz w:val="28"/>
          <w:szCs w:val="28"/>
        </w:rPr>
        <w:t>1001</w:t>
      </w:r>
      <w:r w:rsidRPr="009F7C9E">
        <w:rPr>
          <w:sz w:val="28"/>
          <w:szCs w:val="28"/>
        </w:rPr>
        <w:t xml:space="preserve"> человек,</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к </w:t>
      </w:r>
      <w:r w:rsidRPr="009F7C9E">
        <w:rPr>
          <w:b/>
          <w:bCs/>
          <w:sz w:val="28"/>
          <w:szCs w:val="28"/>
        </w:rPr>
        <w:t>2052</w:t>
      </w:r>
      <w:r w:rsidRPr="009F7C9E">
        <w:rPr>
          <w:sz w:val="28"/>
          <w:szCs w:val="28"/>
        </w:rPr>
        <w:t xml:space="preserve"> году - </w:t>
      </w:r>
      <w:r w:rsidRPr="009F7C9E">
        <w:rPr>
          <w:b/>
          <w:sz w:val="28"/>
          <w:szCs w:val="28"/>
        </w:rPr>
        <w:t>986</w:t>
      </w:r>
      <w:r w:rsidRPr="009F7C9E">
        <w:rPr>
          <w:sz w:val="28"/>
          <w:szCs w:val="28"/>
        </w:rPr>
        <w:t>человек;</w:t>
      </w:r>
    </w:p>
    <w:p w:rsidR="00AD3C68" w:rsidRPr="009F7C9E" w:rsidRDefault="00AD3C68" w:rsidP="00AD3C68">
      <w:pPr>
        <w:pStyle w:val="af7"/>
        <w:spacing w:after="0" w:line="276" w:lineRule="auto"/>
        <w:ind w:firstLine="851"/>
        <w:rPr>
          <w:sz w:val="28"/>
          <w:szCs w:val="28"/>
        </w:rPr>
      </w:pPr>
      <w:r w:rsidRPr="009F7C9E">
        <w:rPr>
          <w:i/>
          <w:iCs/>
          <w:sz w:val="28"/>
          <w:szCs w:val="28"/>
        </w:rPr>
        <w:t xml:space="preserve">- </w:t>
      </w:r>
      <w:r w:rsidRPr="009F7C9E">
        <w:rPr>
          <w:b/>
          <w:bCs/>
          <w:i/>
          <w:iCs/>
          <w:sz w:val="28"/>
          <w:szCs w:val="28"/>
        </w:rPr>
        <w:t>оптимистичный вариант</w:t>
      </w:r>
      <w:r w:rsidRPr="009F7C9E">
        <w:rPr>
          <w:sz w:val="28"/>
          <w:szCs w:val="28"/>
        </w:rPr>
        <w:t xml:space="preserve"> предполагает демографический рост населения. В качестве оптимистичного прогноза период с 2000 по 2004гг (по данным хозяйственного учета администрации МО), с приростом населения в16 человек, в среднем 4 человек в год. Численность населения сельсовета составит:</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к </w:t>
      </w:r>
      <w:r w:rsidRPr="009F7C9E">
        <w:rPr>
          <w:b/>
          <w:bCs/>
          <w:sz w:val="28"/>
          <w:szCs w:val="28"/>
        </w:rPr>
        <w:t>2032</w:t>
      </w:r>
      <w:r w:rsidRPr="009F7C9E">
        <w:rPr>
          <w:sz w:val="28"/>
          <w:szCs w:val="28"/>
        </w:rPr>
        <w:t xml:space="preserve"> году - </w:t>
      </w:r>
      <w:r w:rsidRPr="009F7C9E">
        <w:rPr>
          <w:b/>
          <w:sz w:val="28"/>
          <w:szCs w:val="28"/>
        </w:rPr>
        <w:t>1037</w:t>
      </w:r>
      <w:r w:rsidRPr="009F7C9E">
        <w:rPr>
          <w:sz w:val="28"/>
          <w:szCs w:val="28"/>
        </w:rPr>
        <w:t xml:space="preserve"> человек,</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к </w:t>
      </w:r>
      <w:r w:rsidRPr="009F7C9E">
        <w:rPr>
          <w:b/>
          <w:bCs/>
          <w:sz w:val="28"/>
          <w:szCs w:val="28"/>
        </w:rPr>
        <w:t>2052</w:t>
      </w:r>
      <w:r w:rsidRPr="009F7C9E">
        <w:rPr>
          <w:sz w:val="28"/>
          <w:szCs w:val="28"/>
        </w:rPr>
        <w:t xml:space="preserve"> году – </w:t>
      </w:r>
      <w:r w:rsidRPr="009F7C9E">
        <w:rPr>
          <w:b/>
          <w:sz w:val="28"/>
          <w:szCs w:val="28"/>
        </w:rPr>
        <w:t>1052</w:t>
      </w:r>
      <w:r w:rsidRPr="009F7C9E">
        <w:rPr>
          <w:sz w:val="28"/>
          <w:szCs w:val="28"/>
        </w:rPr>
        <w:t xml:space="preserve"> человек.</w:t>
      </w:r>
    </w:p>
    <w:p w:rsidR="00AD3C68" w:rsidRPr="009F7C9E" w:rsidRDefault="00AD3C68" w:rsidP="00AD3C68">
      <w:pPr>
        <w:pStyle w:val="af7"/>
        <w:spacing w:before="0" w:after="0" w:line="276" w:lineRule="auto"/>
        <w:ind w:firstLine="851"/>
        <w:rPr>
          <w:sz w:val="28"/>
          <w:szCs w:val="28"/>
        </w:rPr>
      </w:pPr>
    </w:p>
    <w:p w:rsidR="00AD3C68" w:rsidRPr="009F7C9E" w:rsidRDefault="00AD3C68" w:rsidP="00AD3C68">
      <w:pPr>
        <w:pStyle w:val="af7"/>
        <w:tabs>
          <w:tab w:val="left" w:pos="851"/>
        </w:tabs>
        <w:spacing w:before="0" w:after="0" w:line="276" w:lineRule="auto"/>
        <w:ind w:firstLine="851"/>
        <w:rPr>
          <w:sz w:val="28"/>
          <w:szCs w:val="28"/>
        </w:rPr>
      </w:pPr>
      <w:r w:rsidRPr="009F7C9E">
        <w:rPr>
          <w:sz w:val="28"/>
          <w:szCs w:val="28"/>
        </w:rPr>
        <w:t xml:space="preserve">Более точный метод, используемый для длительных прогнозов, - это </w:t>
      </w:r>
      <w:r w:rsidRPr="009F7C9E">
        <w:rPr>
          <w:i/>
          <w:iCs/>
          <w:sz w:val="28"/>
          <w:szCs w:val="28"/>
        </w:rPr>
        <w:t xml:space="preserve">метод возрастной передвижки, </w:t>
      </w:r>
      <w:r w:rsidRPr="009F7C9E">
        <w:rPr>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 за недостаточностью сведений.</w:t>
      </w:r>
    </w:p>
    <w:p w:rsidR="00AD3C68" w:rsidRPr="009F7C9E" w:rsidRDefault="00AD3C68" w:rsidP="00AD3C68">
      <w:pPr>
        <w:pStyle w:val="af7"/>
        <w:tabs>
          <w:tab w:val="left" w:pos="851"/>
        </w:tabs>
        <w:spacing w:before="0" w:after="0" w:line="276" w:lineRule="auto"/>
        <w:ind w:firstLine="851"/>
        <w:rPr>
          <w:sz w:val="28"/>
          <w:szCs w:val="28"/>
        </w:rPr>
      </w:pPr>
      <w:r w:rsidRPr="009F7C9E">
        <w:rPr>
          <w:sz w:val="28"/>
          <w:szCs w:val="28"/>
        </w:rPr>
        <w:t xml:space="preserve">Произвести расчет перспективной численности населения </w:t>
      </w:r>
      <w:r w:rsidRPr="009F7C9E">
        <w:rPr>
          <w:i/>
          <w:iCs/>
          <w:sz w:val="28"/>
          <w:szCs w:val="28"/>
        </w:rPr>
        <w:t>методом трудового баланса</w:t>
      </w:r>
      <w:r w:rsidRPr="009F7C9E">
        <w:rPr>
          <w:sz w:val="28"/>
          <w:szCs w:val="28"/>
        </w:rPr>
        <w:t>такженет возможности, так как отсутствуют данные абсолютной численности градообразующих кадров на расчетный срок.</w:t>
      </w:r>
    </w:p>
    <w:p w:rsidR="00AD3C68" w:rsidRPr="009F7C9E" w:rsidRDefault="00AD3C68" w:rsidP="00AD3C68">
      <w:pPr>
        <w:pStyle w:val="af7"/>
        <w:tabs>
          <w:tab w:val="left" w:pos="6315"/>
        </w:tabs>
        <w:spacing w:before="0" w:after="0" w:line="276" w:lineRule="auto"/>
        <w:ind w:firstLine="851"/>
        <w:rPr>
          <w:sz w:val="28"/>
          <w:szCs w:val="28"/>
        </w:rPr>
      </w:pPr>
      <w:r w:rsidRPr="009F7C9E">
        <w:rPr>
          <w:sz w:val="28"/>
          <w:szCs w:val="28"/>
        </w:rPr>
        <w:t xml:space="preserve">Таким образом, перспективная численность населения поселка существенным образом отличается в зависимости от выбранного метода расчета и сценария демографического развития. Пессимистический вариант отражает перспективы демографического развития в условиях ухудшения социально-экономической ситуации и отсутствия активной демографической и миграционной 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 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 </w:t>
      </w:r>
    </w:p>
    <w:p w:rsidR="00AD3C68" w:rsidRPr="009F7C9E" w:rsidRDefault="00AD3C68" w:rsidP="00AD3C68">
      <w:pPr>
        <w:pStyle w:val="af7"/>
        <w:tabs>
          <w:tab w:val="left" w:pos="6315"/>
        </w:tabs>
        <w:spacing w:after="0" w:line="276" w:lineRule="auto"/>
        <w:ind w:firstLine="851"/>
        <w:rPr>
          <w:b/>
          <w:sz w:val="28"/>
          <w:szCs w:val="28"/>
        </w:rPr>
      </w:pPr>
      <w:r w:rsidRPr="009F7C9E">
        <w:rPr>
          <w:b/>
          <w:sz w:val="28"/>
          <w:szCs w:val="28"/>
        </w:rPr>
        <w:t>Вывод</w:t>
      </w:r>
    </w:p>
    <w:p w:rsidR="00AD3C68" w:rsidRPr="009F7C9E" w:rsidRDefault="00AD3C68" w:rsidP="00AD3C68">
      <w:pPr>
        <w:pStyle w:val="af7"/>
        <w:tabs>
          <w:tab w:val="left" w:pos="6315"/>
        </w:tabs>
        <w:spacing w:before="0" w:after="0" w:line="276" w:lineRule="auto"/>
        <w:ind w:firstLine="851"/>
        <w:rPr>
          <w:sz w:val="28"/>
          <w:szCs w:val="28"/>
        </w:rPr>
      </w:pPr>
      <w:r w:rsidRPr="009F7C9E">
        <w:rPr>
          <w:sz w:val="28"/>
          <w:szCs w:val="28"/>
        </w:rPr>
        <w:t xml:space="preserve">В целом численность населения сельсовета стабильна и колеблется от 1018 человек до 1049. Учитывая данную стабильность при условии роста экономики поселения, стимулирования демографического роста и улучшения качества жизни населения возможен </w:t>
      </w:r>
      <w:r w:rsidRPr="009F7C9E">
        <w:rPr>
          <w:bCs/>
          <w:iCs/>
          <w:sz w:val="28"/>
          <w:szCs w:val="28"/>
        </w:rPr>
        <w:t>оптимистичный вариант</w:t>
      </w:r>
      <w:r w:rsidRPr="009F7C9E">
        <w:rPr>
          <w:sz w:val="28"/>
          <w:szCs w:val="28"/>
        </w:rPr>
        <w:t>демографического роста населения.</w:t>
      </w:r>
    </w:p>
    <w:p w:rsidR="00AD3C68" w:rsidRPr="009F7C9E" w:rsidRDefault="00AD3C68" w:rsidP="00AD3C68">
      <w:pPr>
        <w:pStyle w:val="af7"/>
        <w:tabs>
          <w:tab w:val="left" w:pos="6315"/>
        </w:tabs>
        <w:spacing w:before="0" w:after="0" w:line="276" w:lineRule="auto"/>
        <w:ind w:firstLine="851"/>
        <w:rPr>
          <w:sz w:val="28"/>
          <w:szCs w:val="28"/>
        </w:rPr>
      </w:pPr>
      <w:r w:rsidRPr="009F7C9E">
        <w:rPr>
          <w:sz w:val="28"/>
          <w:szCs w:val="28"/>
        </w:rPr>
        <w:t xml:space="preserve">Для оценки потребности МО Герасимовский сельсовет в ресурсах территории, социального обеспечения и инженерного обустройства принимаем оптимистичный вариант: </w:t>
      </w:r>
    </w:p>
    <w:p w:rsidR="00AD3C68" w:rsidRPr="009F7C9E" w:rsidRDefault="00AD3C68" w:rsidP="00AD3C68">
      <w:pPr>
        <w:pStyle w:val="af7"/>
        <w:spacing w:before="0" w:after="0" w:line="276" w:lineRule="auto"/>
        <w:ind w:firstLine="851"/>
        <w:rPr>
          <w:sz w:val="28"/>
          <w:szCs w:val="28"/>
        </w:rPr>
      </w:pPr>
      <w:r w:rsidRPr="009F7C9E">
        <w:rPr>
          <w:sz w:val="28"/>
          <w:szCs w:val="28"/>
        </w:rPr>
        <w:t xml:space="preserve">к </w:t>
      </w:r>
      <w:r w:rsidRPr="009F7C9E">
        <w:rPr>
          <w:b/>
          <w:bCs/>
          <w:sz w:val="28"/>
          <w:szCs w:val="28"/>
        </w:rPr>
        <w:t>2032</w:t>
      </w:r>
      <w:r w:rsidRPr="009F7C9E">
        <w:rPr>
          <w:sz w:val="28"/>
          <w:szCs w:val="28"/>
        </w:rPr>
        <w:t xml:space="preserve"> году - </w:t>
      </w:r>
      <w:r w:rsidRPr="009F7C9E">
        <w:rPr>
          <w:b/>
          <w:sz w:val="28"/>
          <w:szCs w:val="28"/>
        </w:rPr>
        <w:t>1037</w:t>
      </w:r>
      <w:r w:rsidRPr="009F7C9E">
        <w:rPr>
          <w:sz w:val="28"/>
          <w:szCs w:val="28"/>
        </w:rPr>
        <w:t xml:space="preserve"> человек, прирост 16 человек</w:t>
      </w:r>
    </w:p>
    <w:p w:rsidR="00AD3C68" w:rsidRPr="009F7C9E" w:rsidRDefault="00AD3C68" w:rsidP="00AD3C68">
      <w:pPr>
        <w:pStyle w:val="af7"/>
        <w:widowControl w:val="0"/>
        <w:tabs>
          <w:tab w:val="left" w:pos="851"/>
        </w:tabs>
        <w:spacing w:before="0" w:after="0"/>
        <w:ind w:firstLine="851"/>
        <w:rPr>
          <w:sz w:val="28"/>
          <w:szCs w:val="28"/>
        </w:rPr>
      </w:pPr>
      <w:r w:rsidRPr="009F7C9E">
        <w:rPr>
          <w:sz w:val="28"/>
          <w:szCs w:val="28"/>
        </w:rPr>
        <w:t xml:space="preserve">к </w:t>
      </w:r>
      <w:r w:rsidRPr="009F7C9E">
        <w:rPr>
          <w:b/>
          <w:bCs/>
          <w:sz w:val="28"/>
          <w:szCs w:val="28"/>
        </w:rPr>
        <w:t>2052</w:t>
      </w:r>
      <w:r w:rsidRPr="009F7C9E">
        <w:rPr>
          <w:sz w:val="28"/>
          <w:szCs w:val="28"/>
        </w:rPr>
        <w:t xml:space="preserve"> году – </w:t>
      </w:r>
      <w:r w:rsidRPr="009F7C9E">
        <w:rPr>
          <w:b/>
          <w:sz w:val="28"/>
          <w:szCs w:val="28"/>
        </w:rPr>
        <w:t>1052</w:t>
      </w:r>
      <w:r w:rsidRPr="009F7C9E">
        <w:rPr>
          <w:sz w:val="28"/>
          <w:szCs w:val="28"/>
        </w:rPr>
        <w:t xml:space="preserve"> человек, прирост 31 человек</w:t>
      </w:r>
    </w:p>
    <w:p w:rsidR="00AD3C68" w:rsidRPr="009F7C9E" w:rsidRDefault="00AD3C68" w:rsidP="00AD3C68">
      <w:pPr>
        <w:pStyle w:val="af7"/>
        <w:widowControl w:val="0"/>
        <w:tabs>
          <w:tab w:val="left" w:pos="851"/>
        </w:tabs>
        <w:spacing w:after="0"/>
        <w:ind w:firstLine="851"/>
        <w:rPr>
          <w:sz w:val="28"/>
          <w:szCs w:val="28"/>
        </w:rPr>
      </w:pPr>
      <w:r w:rsidRPr="009F7C9E">
        <w:rPr>
          <w:sz w:val="28"/>
          <w:szCs w:val="28"/>
        </w:rPr>
        <w:t>Рост численности населения предполагается в селе Герасимовка, в хуторе Барышников – стабилизация численности на текущем уровне: 44 человека.</w:t>
      </w:r>
    </w:p>
    <w:p w:rsidR="00AD3C68" w:rsidRPr="009F7C9E" w:rsidRDefault="00AD3C68" w:rsidP="00AD3C68">
      <w:pPr>
        <w:pStyle w:val="af7"/>
        <w:widowControl w:val="0"/>
        <w:tabs>
          <w:tab w:val="left" w:pos="851"/>
        </w:tabs>
        <w:spacing w:after="0"/>
        <w:ind w:firstLine="851"/>
        <w:rPr>
          <w:sz w:val="28"/>
          <w:szCs w:val="28"/>
        </w:rPr>
      </w:pPr>
      <w:r w:rsidRPr="009F7C9E">
        <w:rPr>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поссовета.</w:t>
      </w:r>
    </w:p>
    <w:p w:rsidR="00AD3C68" w:rsidRPr="009F7C9E" w:rsidRDefault="00AD3C68" w:rsidP="00AD3C68">
      <w:bookmarkStart w:id="58" w:name="_Toc327362438"/>
    </w:p>
    <w:p w:rsidR="00AD3C68" w:rsidRPr="009F7C9E" w:rsidRDefault="00AD3C68" w:rsidP="00AD3C68">
      <w:pPr>
        <w:pStyle w:val="2"/>
        <w:keepNext w:val="0"/>
        <w:widowControl w:val="0"/>
        <w:rPr>
          <w:rFonts w:ascii="Times New Roman" w:hAnsi="Times New Roman"/>
        </w:rPr>
      </w:pPr>
      <w:bookmarkStart w:id="59" w:name="_Toc142410236"/>
      <w:r w:rsidRPr="009F7C9E">
        <w:rPr>
          <w:rFonts w:ascii="Times New Roman" w:hAnsi="Times New Roman"/>
          <w:szCs w:val="32"/>
        </w:rPr>
        <w:t>3.7.3</w:t>
      </w:r>
      <w:r w:rsidRPr="009F7C9E">
        <w:rPr>
          <w:rFonts w:ascii="Times New Roman" w:hAnsi="Times New Roman"/>
        </w:rPr>
        <w:t>Жилищный фонд и жилищное строительство</w:t>
      </w:r>
      <w:bookmarkEnd w:id="58"/>
      <w:bookmarkEnd w:id="59"/>
      <w:r w:rsidRPr="009F7C9E">
        <w:rPr>
          <w:rFonts w:ascii="Times New Roman" w:hAnsi="Times New Roman"/>
        </w:rPr>
        <w:tab/>
      </w:r>
    </w:p>
    <w:p w:rsidR="00AD3C68" w:rsidRPr="009F7C9E" w:rsidRDefault="00AD3C68" w:rsidP="00AD3C68">
      <w:pPr>
        <w:widowControl w:val="0"/>
        <w:ind w:firstLine="851"/>
        <w:jc w:val="both"/>
        <w:rPr>
          <w:sz w:val="28"/>
          <w:szCs w:val="28"/>
        </w:rPr>
      </w:pPr>
      <w:r w:rsidRPr="009F7C9E">
        <w:rPr>
          <w:sz w:val="28"/>
          <w:szCs w:val="28"/>
        </w:rPr>
        <w:t xml:space="preserve">Жилищное строительство оказывает существенное влияние на формирование внутрипоселковой системы расселения, а, следовательно, на изменение числа жителей и потребность в инфраструктурных объектах. 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AD3C68" w:rsidRPr="009F7C9E" w:rsidRDefault="00AD3C68" w:rsidP="00AD3C68">
      <w:pPr>
        <w:widowControl w:val="0"/>
        <w:ind w:firstLine="851"/>
        <w:jc w:val="both"/>
        <w:rPr>
          <w:sz w:val="28"/>
          <w:szCs w:val="28"/>
        </w:rPr>
      </w:pPr>
      <w:r w:rsidRPr="009F7C9E">
        <w:rPr>
          <w:sz w:val="28"/>
          <w:szCs w:val="28"/>
        </w:rPr>
        <w:t xml:space="preserve">Общая площадь жилищного фонда МО Герасимовский сельсовет составляет </w:t>
      </w:r>
      <w:r w:rsidR="00B1160F" w:rsidRPr="009F7C9E">
        <w:rPr>
          <w:sz w:val="28"/>
          <w:szCs w:val="28"/>
        </w:rPr>
        <w:t>20</w:t>
      </w:r>
      <w:r w:rsidRPr="009F7C9E">
        <w:rPr>
          <w:sz w:val="28"/>
          <w:szCs w:val="28"/>
        </w:rPr>
        <w:t xml:space="preserve"> тыс. м², в том числе в с. Герасимовка </w:t>
      </w:r>
      <w:r w:rsidR="00B1160F" w:rsidRPr="009F7C9E">
        <w:rPr>
          <w:sz w:val="28"/>
          <w:szCs w:val="28"/>
        </w:rPr>
        <w:t>–</w:t>
      </w:r>
      <w:r w:rsidRPr="009F7C9E">
        <w:rPr>
          <w:sz w:val="28"/>
          <w:szCs w:val="28"/>
        </w:rPr>
        <w:t xml:space="preserve"> 1</w:t>
      </w:r>
      <w:r w:rsidR="00B1160F" w:rsidRPr="009F7C9E">
        <w:rPr>
          <w:sz w:val="28"/>
          <w:szCs w:val="28"/>
        </w:rPr>
        <w:t>9235</w:t>
      </w:r>
      <w:r w:rsidRPr="009F7C9E">
        <w:rPr>
          <w:sz w:val="28"/>
          <w:szCs w:val="28"/>
        </w:rPr>
        <w:t xml:space="preserve"> м</w:t>
      </w:r>
      <w:r w:rsidRPr="009F7C9E">
        <w:rPr>
          <w:sz w:val="28"/>
          <w:szCs w:val="28"/>
          <w:vertAlign w:val="superscript"/>
        </w:rPr>
        <w:t>2</w:t>
      </w:r>
      <w:r w:rsidRPr="009F7C9E">
        <w:rPr>
          <w:sz w:val="28"/>
          <w:szCs w:val="28"/>
        </w:rPr>
        <w:t xml:space="preserve">., х. Барышников - </w:t>
      </w:r>
      <w:r w:rsidR="00B1160F" w:rsidRPr="009F7C9E">
        <w:rPr>
          <w:sz w:val="28"/>
          <w:szCs w:val="28"/>
        </w:rPr>
        <w:t>765</w:t>
      </w:r>
      <w:r w:rsidRPr="009F7C9E">
        <w:rPr>
          <w:sz w:val="28"/>
          <w:szCs w:val="28"/>
        </w:rPr>
        <w:t xml:space="preserve"> м</w:t>
      </w:r>
      <w:r w:rsidRPr="009F7C9E">
        <w:rPr>
          <w:sz w:val="28"/>
          <w:szCs w:val="28"/>
          <w:vertAlign w:val="superscript"/>
        </w:rPr>
        <w:t>2</w:t>
      </w:r>
      <w:r w:rsidRPr="009F7C9E">
        <w:rPr>
          <w:sz w:val="28"/>
          <w:szCs w:val="28"/>
        </w:rPr>
        <w:t>.</w:t>
      </w:r>
    </w:p>
    <w:p w:rsidR="00AD3C68" w:rsidRPr="009F7C9E" w:rsidRDefault="00AD3C68" w:rsidP="00AD3C68">
      <w:pPr>
        <w:ind w:firstLine="851"/>
        <w:jc w:val="both"/>
        <w:rPr>
          <w:i/>
          <w:sz w:val="28"/>
        </w:rPr>
      </w:pPr>
      <w:r w:rsidRPr="009F7C9E">
        <w:rPr>
          <w:i/>
          <w:sz w:val="28"/>
        </w:rPr>
        <w:t>Таблица 3.7.3 -1 Структура жилья по фор</w:t>
      </w:r>
      <w:r w:rsidR="00B1160F" w:rsidRPr="009F7C9E">
        <w:rPr>
          <w:i/>
          <w:sz w:val="28"/>
        </w:rPr>
        <w:t>мам собственности на начало 2023</w:t>
      </w:r>
      <w:r w:rsidRPr="009F7C9E">
        <w:rPr>
          <w:i/>
          <w:sz w:val="28"/>
        </w:rPr>
        <w:t xml:space="preserve"> года:</w:t>
      </w:r>
    </w:p>
    <w:tbl>
      <w:tblPr>
        <w:tblW w:w="0" w:type="auto"/>
        <w:jc w:val="center"/>
        <w:tblLayout w:type="fixed"/>
        <w:tblCellMar>
          <w:left w:w="40" w:type="dxa"/>
          <w:right w:w="40" w:type="dxa"/>
        </w:tblCellMar>
        <w:tblLook w:val="0000" w:firstRow="0" w:lastRow="0" w:firstColumn="0" w:lastColumn="0" w:noHBand="0" w:noVBand="0"/>
      </w:tblPr>
      <w:tblGrid>
        <w:gridCol w:w="4771"/>
        <w:gridCol w:w="991"/>
        <w:gridCol w:w="1843"/>
        <w:gridCol w:w="1932"/>
      </w:tblGrid>
      <w:tr w:rsidR="00AD3C68" w:rsidRPr="009F7C9E" w:rsidTr="00607AD5">
        <w:trPr>
          <w:trHeight w:hRule="exact" w:val="581"/>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jc w:val="center"/>
              <w:rPr>
                <w:b/>
                <w:szCs w:val="28"/>
              </w:rPr>
            </w:pPr>
            <w:r w:rsidRPr="009F7C9E">
              <w:rPr>
                <w:b/>
                <w:szCs w:val="28"/>
              </w:rPr>
              <w:t>Показатели</w:t>
            </w:r>
          </w:p>
        </w:tc>
        <w:tc>
          <w:tcPr>
            <w:tcW w:w="99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szCs w:val="28"/>
              </w:rPr>
            </w:pPr>
            <w:r w:rsidRPr="009F7C9E">
              <w:rPr>
                <w:b/>
                <w:szCs w:val="28"/>
              </w:rPr>
              <w:t>Ед. изм.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spacing w:line="274" w:lineRule="exact"/>
              <w:ind w:left="-40"/>
              <w:jc w:val="center"/>
              <w:rPr>
                <w:b/>
                <w:szCs w:val="28"/>
              </w:rPr>
            </w:pPr>
            <w:r w:rsidRPr="009F7C9E">
              <w:rPr>
                <w:b/>
                <w:szCs w:val="28"/>
              </w:rPr>
              <w:t xml:space="preserve">с. </w:t>
            </w:r>
            <w:r w:rsidRPr="009F7C9E">
              <w:rPr>
                <w:b/>
                <w:spacing w:val="-2"/>
                <w:szCs w:val="28"/>
              </w:rPr>
              <w:t>Герасимовка</w:t>
            </w:r>
          </w:p>
        </w:tc>
        <w:tc>
          <w:tcPr>
            <w:tcW w:w="193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szCs w:val="28"/>
              </w:rPr>
            </w:pPr>
            <w:r w:rsidRPr="009F7C9E">
              <w:rPr>
                <w:b/>
                <w:bCs/>
                <w:szCs w:val="28"/>
              </w:rPr>
              <w:t>х</w:t>
            </w:r>
            <w:r w:rsidRPr="009F7C9E">
              <w:rPr>
                <w:b/>
                <w:bCs/>
                <w:szCs w:val="28"/>
                <w:lang w:val="en-US"/>
              </w:rPr>
              <w:t>.</w:t>
            </w:r>
            <w:r w:rsidRPr="009F7C9E">
              <w:rPr>
                <w:b/>
                <w:spacing w:val="-4"/>
                <w:szCs w:val="28"/>
              </w:rPr>
              <w:t>Барышников</w:t>
            </w:r>
          </w:p>
        </w:tc>
      </w:tr>
      <w:tr w:rsidR="00AD3C68" w:rsidRPr="009F7C9E" w:rsidTr="00607AD5">
        <w:trPr>
          <w:trHeight w:hRule="exact" w:val="288"/>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ind w:left="5"/>
              <w:rPr>
                <w:szCs w:val="28"/>
              </w:rPr>
            </w:pPr>
            <w:r w:rsidRPr="009F7C9E">
              <w:rPr>
                <w:szCs w:val="28"/>
              </w:rPr>
              <w:t>Общая площадь жилья</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szCs w:val="28"/>
              </w:rPr>
            </w:pPr>
            <w:r w:rsidRPr="009F7C9E">
              <w:rPr>
                <w:szCs w:val="28"/>
              </w:rPr>
              <w:t>тыс.м</w:t>
            </w:r>
            <w:r w:rsidRPr="009F7C9E">
              <w:rPr>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B1160F">
            <w:pPr>
              <w:shd w:val="clear" w:color="auto" w:fill="FFFFFF"/>
              <w:ind w:left="-40"/>
              <w:jc w:val="center"/>
              <w:rPr>
                <w:szCs w:val="28"/>
              </w:rPr>
            </w:pPr>
            <w:r w:rsidRPr="009F7C9E">
              <w:rPr>
                <w:szCs w:val="28"/>
              </w:rPr>
              <w:t>1</w:t>
            </w:r>
            <w:r w:rsidR="00B1160F" w:rsidRPr="009F7C9E">
              <w:rPr>
                <w:szCs w:val="28"/>
              </w:rPr>
              <w:t>9235</w:t>
            </w:r>
            <w:r w:rsidRPr="009F7C9E">
              <w:rPr>
                <w:szCs w:val="28"/>
              </w:rPr>
              <w:t xml:space="preserve">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B1160F" w:rsidP="00607AD5">
            <w:pPr>
              <w:shd w:val="clear" w:color="auto" w:fill="FFFFFF"/>
              <w:jc w:val="center"/>
              <w:rPr>
                <w:szCs w:val="28"/>
              </w:rPr>
            </w:pPr>
            <w:r w:rsidRPr="009F7C9E">
              <w:rPr>
                <w:szCs w:val="28"/>
              </w:rPr>
              <w:t>765</w:t>
            </w:r>
            <w:r w:rsidR="00AD3C68" w:rsidRPr="009F7C9E">
              <w:rPr>
                <w:szCs w:val="28"/>
              </w:rPr>
              <w:t xml:space="preserve"> кв. м.</w:t>
            </w:r>
          </w:p>
        </w:tc>
      </w:tr>
      <w:tr w:rsidR="00AD3C68" w:rsidRPr="009F7C9E" w:rsidTr="00607AD5">
        <w:trPr>
          <w:trHeight w:hRule="exact" w:val="1200"/>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spacing w:line="278" w:lineRule="exact"/>
              <w:ind w:left="5"/>
              <w:rPr>
                <w:szCs w:val="28"/>
              </w:rPr>
            </w:pPr>
            <w:r w:rsidRPr="009F7C9E">
              <w:rPr>
                <w:spacing w:val="-1"/>
                <w:szCs w:val="28"/>
              </w:rPr>
              <w:t>Частное</w:t>
            </w:r>
            <w:r w:rsidR="00B1160F" w:rsidRPr="009F7C9E">
              <w:rPr>
                <w:spacing w:val="-1"/>
                <w:szCs w:val="28"/>
              </w:rPr>
              <w:t xml:space="preserve"> </w:t>
            </w:r>
            <w:r w:rsidRPr="009F7C9E">
              <w:rPr>
                <w:spacing w:val="-1"/>
                <w:szCs w:val="28"/>
              </w:rPr>
              <w:t>жилье (индивидуально-о</w:t>
            </w:r>
            <w:r w:rsidRPr="009F7C9E">
              <w:rPr>
                <w:szCs w:val="28"/>
              </w:rPr>
              <w:t>бособленный</w:t>
            </w:r>
            <w:r w:rsidR="00B1160F" w:rsidRPr="009F7C9E">
              <w:rPr>
                <w:szCs w:val="28"/>
              </w:rPr>
              <w:t xml:space="preserve"> </w:t>
            </w:r>
            <w:r w:rsidRPr="009F7C9E">
              <w:rPr>
                <w:szCs w:val="28"/>
              </w:rPr>
              <w:t>жилой</w:t>
            </w:r>
            <w:r w:rsidR="00B1160F" w:rsidRPr="009F7C9E">
              <w:rPr>
                <w:szCs w:val="28"/>
              </w:rPr>
              <w:t xml:space="preserve"> </w:t>
            </w:r>
            <w:r w:rsidRPr="009F7C9E">
              <w:rPr>
                <w:szCs w:val="28"/>
              </w:rPr>
              <w:t>фонд(так называемый       «частный       сектор»)) + приватизированное        жилье</w:t>
            </w:r>
            <w:r w:rsidR="00B1160F" w:rsidRPr="009F7C9E">
              <w:rPr>
                <w:szCs w:val="28"/>
              </w:rPr>
              <w:t xml:space="preserve"> </w:t>
            </w:r>
            <w:r w:rsidRPr="009F7C9E">
              <w:rPr>
                <w:szCs w:val="28"/>
              </w:rPr>
              <w:t>в многоквартирных домах</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szCs w:val="28"/>
              </w:rPr>
            </w:pPr>
            <w:r w:rsidRPr="009F7C9E">
              <w:rPr>
                <w:szCs w:val="28"/>
              </w:rPr>
              <w:t>тыс.м</w:t>
            </w:r>
            <w:r w:rsidRPr="009F7C9E">
              <w:rPr>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B1160F" w:rsidP="00607AD5">
            <w:pPr>
              <w:shd w:val="clear" w:color="auto" w:fill="FFFFFF"/>
              <w:ind w:left="-40"/>
              <w:jc w:val="center"/>
              <w:rPr>
                <w:szCs w:val="28"/>
              </w:rPr>
            </w:pPr>
            <w:r w:rsidRPr="009F7C9E">
              <w:rPr>
                <w:szCs w:val="28"/>
              </w:rPr>
              <w:t>19035</w:t>
            </w:r>
            <w:r w:rsidR="00AD3C68" w:rsidRPr="009F7C9E">
              <w:rPr>
                <w:szCs w:val="28"/>
              </w:rPr>
              <w:t xml:space="preserve">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B1160F" w:rsidP="00607AD5">
            <w:pPr>
              <w:shd w:val="clear" w:color="auto" w:fill="FFFFFF"/>
              <w:jc w:val="center"/>
              <w:rPr>
                <w:szCs w:val="28"/>
              </w:rPr>
            </w:pPr>
            <w:r w:rsidRPr="009F7C9E">
              <w:rPr>
                <w:szCs w:val="28"/>
              </w:rPr>
              <w:t>765</w:t>
            </w:r>
            <w:r w:rsidR="00AD3C68" w:rsidRPr="009F7C9E">
              <w:rPr>
                <w:szCs w:val="28"/>
              </w:rPr>
              <w:t xml:space="preserve"> кв. м.</w:t>
            </w:r>
          </w:p>
        </w:tc>
      </w:tr>
      <w:tr w:rsidR="00AD3C68" w:rsidRPr="009F7C9E" w:rsidTr="00607AD5">
        <w:trPr>
          <w:trHeight w:hRule="exact" w:val="562"/>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spacing w:line="274" w:lineRule="exact"/>
              <w:ind w:left="5"/>
              <w:rPr>
                <w:szCs w:val="28"/>
              </w:rPr>
            </w:pPr>
            <w:r w:rsidRPr="009F7C9E">
              <w:rPr>
                <w:spacing w:val="-2"/>
                <w:szCs w:val="28"/>
              </w:rPr>
              <w:t xml:space="preserve">Муниципальное         (неприватизированное </w:t>
            </w:r>
            <w:r w:rsidRPr="009F7C9E">
              <w:rPr>
                <w:szCs w:val="28"/>
              </w:rPr>
              <w:t>жилье)</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szCs w:val="28"/>
              </w:rPr>
            </w:pPr>
            <w:r w:rsidRPr="009F7C9E">
              <w:rPr>
                <w:szCs w:val="28"/>
              </w:rPr>
              <w:t>тыс.м</w:t>
            </w:r>
            <w:r w:rsidRPr="009F7C9E">
              <w:rPr>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B1160F" w:rsidP="00607AD5">
            <w:pPr>
              <w:shd w:val="clear" w:color="auto" w:fill="FFFFFF"/>
              <w:ind w:left="-40"/>
              <w:jc w:val="center"/>
              <w:rPr>
                <w:szCs w:val="28"/>
              </w:rPr>
            </w:pPr>
            <w:r w:rsidRPr="009F7C9E">
              <w:rPr>
                <w:szCs w:val="28"/>
              </w:rPr>
              <w:t>200</w:t>
            </w:r>
            <w:r w:rsidR="00AD3C68" w:rsidRPr="009F7C9E">
              <w:rPr>
                <w:szCs w:val="28"/>
              </w:rPr>
              <w:t xml:space="preserve"> кв. м.</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szCs w:val="28"/>
              </w:rPr>
            </w:pPr>
          </w:p>
        </w:tc>
      </w:tr>
      <w:tr w:rsidR="00AD3C68" w:rsidRPr="009F7C9E" w:rsidTr="00607AD5">
        <w:trPr>
          <w:trHeight w:hRule="exact" w:val="574"/>
          <w:jc w:val="center"/>
        </w:trPr>
        <w:tc>
          <w:tcPr>
            <w:tcW w:w="4771"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spacing w:line="274" w:lineRule="exact"/>
              <w:ind w:left="5"/>
              <w:rPr>
                <w:szCs w:val="28"/>
              </w:rPr>
            </w:pPr>
            <w:r w:rsidRPr="009F7C9E">
              <w:rPr>
                <w:spacing w:val="-1"/>
                <w:szCs w:val="28"/>
              </w:rPr>
              <w:t xml:space="preserve">Жилье      государственного       жилищного </w:t>
            </w:r>
            <w:r w:rsidRPr="009F7C9E">
              <w:rPr>
                <w:szCs w:val="28"/>
              </w:rPr>
              <w:t>(ведомственного) жилого фонда</w:t>
            </w:r>
          </w:p>
        </w:tc>
        <w:tc>
          <w:tcPr>
            <w:tcW w:w="991"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szCs w:val="28"/>
              </w:rPr>
            </w:pPr>
            <w:r w:rsidRPr="009F7C9E">
              <w:rPr>
                <w:szCs w:val="28"/>
              </w:rPr>
              <w:t>тыс.м</w:t>
            </w:r>
            <w:r w:rsidRPr="009F7C9E">
              <w:rPr>
                <w:szCs w:val="28"/>
                <w:vertAlign w:val="superscript"/>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ind w:left="-40"/>
              <w:jc w:val="center"/>
              <w:rPr>
                <w:szCs w:val="28"/>
              </w:rPr>
            </w:pPr>
            <w:r w:rsidRPr="009F7C9E">
              <w:rPr>
                <w:szCs w:val="28"/>
              </w:rPr>
              <w:t>-</w:t>
            </w:r>
          </w:p>
        </w:tc>
        <w:tc>
          <w:tcPr>
            <w:tcW w:w="1932" w:type="dxa"/>
            <w:tcBorders>
              <w:top w:val="single" w:sz="6" w:space="0" w:color="auto"/>
              <w:left w:val="single" w:sz="6" w:space="0" w:color="auto"/>
              <w:bottom w:val="single" w:sz="6" w:space="0" w:color="auto"/>
              <w:right w:val="single" w:sz="6" w:space="0" w:color="auto"/>
            </w:tcBorders>
            <w:shd w:val="clear" w:color="auto" w:fill="FFFFFF"/>
            <w:vAlign w:val="center"/>
          </w:tcPr>
          <w:p w:rsidR="00AD3C68" w:rsidRPr="009F7C9E" w:rsidRDefault="00AD3C68" w:rsidP="00607AD5">
            <w:pPr>
              <w:shd w:val="clear" w:color="auto" w:fill="FFFFFF"/>
              <w:jc w:val="center"/>
              <w:rPr>
                <w:szCs w:val="28"/>
              </w:rPr>
            </w:pPr>
            <w:r w:rsidRPr="009F7C9E">
              <w:rPr>
                <w:szCs w:val="28"/>
              </w:rPr>
              <w:t>-</w:t>
            </w:r>
          </w:p>
        </w:tc>
      </w:tr>
    </w:tbl>
    <w:p w:rsidR="00AD3C68" w:rsidRPr="009F7C9E" w:rsidRDefault="00AD3C68" w:rsidP="00AD3C68">
      <w:pPr>
        <w:pStyle w:val="a8"/>
        <w:spacing w:before="240"/>
        <w:ind w:firstLine="851"/>
        <w:jc w:val="both"/>
        <w:rPr>
          <w:szCs w:val="28"/>
        </w:rPr>
      </w:pPr>
      <w:r w:rsidRPr="009F7C9E">
        <w:rPr>
          <w:szCs w:val="28"/>
        </w:rPr>
        <w:t xml:space="preserve">Весь жилищный фонд представлен 1-этажными домами. </w:t>
      </w:r>
    </w:p>
    <w:p w:rsidR="00AD3C68" w:rsidRPr="009F7C9E" w:rsidRDefault="00AD3C68" w:rsidP="00AD3C68">
      <w:pPr>
        <w:ind w:firstLine="851"/>
        <w:jc w:val="both"/>
        <w:rPr>
          <w:i/>
          <w:sz w:val="28"/>
        </w:rPr>
      </w:pPr>
      <w:r w:rsidRPr="009F7C9E">
        <w:rPr>
          <w:i/>
          <w:sz w:val="28"/>
        </w:rPr>
        <w:t>Таблица 3.7.3-2Благоустройство жилого фонда:</w:t>
      </w:r>
    </w:p>
    <w:tbl>
      <w:tblPr>
        <w:tblW w:w="0" w:type="auto"/>
        <w:tblInd w:w="40" w:type="dxa"/>
        <w:tblLayout w:type="fixed"/>
        <w:tblCellMar>
          <w:left w:w="40" w:type="dxa"/>
          <w:right w:w="40" w:type="dxa"/>
        </w:tblCellMar>
        <w:tblLook w:val="0000" w:firstRow="0" w:lastRow="0" w:firstColumn="0" w:lastColumn="0" w:noHBand="0" w:noVBand="0"/>
      </w:tblPr>
      <w:tblGrid>
        <w:gridCol w:w="5812"/>
        <w:gridCol w:w="1985"/>
        <w:gridCol w:w="2126"/>
      </w:tblGrid>
      <w:tr w:rsidR="00AD3C68" w:rsidRPr="009F7C9E" w:rsidTr="00607AD5">
        <w:trPr>
          <w:trHeight w:hRule="exact" w:val="85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spacing w:val="-3"/>
              </w:rPr>
              <w:t>Из общей площади жилого фонда оборудовано:</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spacing w:val="-2"/>
              </w:rPr>
              <w:t>с. Герасимовка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rPr>
                <w:b/>
              </w:rPr>
            </w:pPr>
            <w:r w:rsidRPr="009F7C9E">
              <w:rPr>
                <w:b/>
                <w:spacing w:val="-3"/>
              </w:rPr>
              <w:t>х. Барышников</w:t>
            </w:r>
          </w:p>
        </w:tc>
      </w:tr>
      <w:tr w:rsidR="00AD3C68" w:rsidRPr="009F7C9E" w:rsidTr="00607AD5">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Водопроводом,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90%</w:t>
            </w:r>
          </w:p>
        </w:tc>
      </w:tr>
      <w:tr w:rsidR="00AD3C68" w:rsidRPr="009F7C9E" w:rsidTr="00607AD5">
        <w:trPr>
          <w:trHeight w:hRule="exact" w:val="28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Канализацией,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85%</w:t>
            </w:r>
          </w:p>
        </w:tc>
      </w:tr>
      <w:tr w:rsidR="00AD3C68" w:rsidRPr="009F7C9E" w:rsidTr="00607AD5">
        <w:trPr>
          <w:trHeight w:hRule="exact" w:val="288"/>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Отоплением,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100%</w:t>
            </w:r>
          </w:p>
        </w:tc>
      </w:tr>
      <w:tr w:rsidR="00AD3C68" w:rsidRPr="009F7C9E" w:rsidTr="00607AD5">
        <w:trPr>
          <w:trHeight w:hRule="exact" w:val="390"/>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газом (сетевым сжиженным),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100%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100%</w:t>
            </w:r>
          </w:p>
        </w:tc>
      </w:tr>
      <w:tr w:rsidR="00AD3C68" w:rsidRPr="009F7C9E" w:rsidTr="00607AD5">
        <w:trPr>
          <w:trHeight w:hRule="exact" w:val="293"/>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pPr>
            <w:r w:rsidRPr="009F7C9E">
              <w:t>горячим водоснабжением,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48%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D3C68" w:rsidRPr="009F7C9E" w:rsidRDefault="00AD3C68" w:rsidP="00607AD5">
            <w:pPr>
              <w:shd w:val="clear" w:color="auto" w:fill="FFFFFF"/>
              <w:jc w:val="center"/>
            </w:pPr>
            <w:r w:rsidRPr="009F7C9E">
              <w:t>20%</w:t>
            </w:r>
          </w:p>
        </w:tc>
      </w:tr>
    </w:tbl>
    <w:p w:rsidR="00AD3C68" w:rsidRPr="009F7C9E" w:rsidRDefault="00AD3C68" w:rsidP="00AD3C68">
      <w:pPr>
        <w:ind w:firstLine="851"/>
        <w:jc w:val="both"/>
        <w:rPr>
          <w:i/>
          <w:sz w:val="28"/>
        </w:rPr>
      </w:pPr>
    </w:p>
    <w:p w:rsidR="00AD3C68" w:rsidRPr="009F7C9E" w:rsidRDefault="00AD3C68" w:rsidP="00AD3C68">
      <w:pPr>
        <w:ind w:firstLine="851"/>
        <w:jc w:val="both"/>
        <w:rPr>
          <w:bCs/>
          <w:i/>
          <w:sz w:val="28"/>
          <w:szCs w:val="28"/>
        </w:rPr>
      </w:pPr>
      <w:r w:rsidRPr="009F7C9E">
        <w:rPr>
          <w:i/>
          <w:sz w:val="28"/>
          <w:szCs w:val="28"/>
        </w:rPr>
        <w:t xml:space="preserve">Таблица 3.7.3-3 Данные по  </w:t>
      </w:r>
      <w:r w:rsidRPr="009F7C9E">
        <w:rPr>
          <w:bCs/>
          <w:i/>
          <w:sz w:val="28"/>
          <w:szCs w:val="28"/>
        </w:rPr>
        <w:t>коммунальной сфере с официального сайта Федеральной службы государственной статистики</w:t>
      </w:r>
    </w:p>
    <w:tbl>
      <w:tblPr>
        <w:tblW w:w="4993"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2801"/>
        <w:gridCol w:w="1182"/>
        <w:gridCol w:w="1135"/>
        <w:gridCol w:w="851"/>
        <w:gridCol w:w="992"/>
        <w:gridCol w:w="992"/>
        <w:gridCol w:w="994"/>
        <w:gridCol w:w="990"/>
      </w:tblGrid>
      <w:tr w:rsidR="00AD3C68" w:rsidRPr="009F7C9E" w:rsidTr="00607AD5">
        <w:tc>
          <w:tcPr>
            <w:tcW w:w="1410" w:type="pct"/>
            <w:tcBorders>
              <w:top w:val="single" w:sz="8" w:space="0" w:color="000000"/>
              <w:bottom w:val="single" w:sz="8" w:space="0" w:color="000000"/>
              <w:right w:val="single" w:sz="8" w:space="0" w:color="000000"/>
            </w:tcBorders>
            <w:vAlign w:val="center"/>
          </w:tcPr>
          <w:p w:rsidR="00AD3C68" w:rsidRPr="009F7C9E" w:rsidRDefault="00AD3C68" w:rsidP="00607AD5">
            <w:pPr>
              <w:jc w:val="center"/>
              <w:rPr>
                <w:b/>
                <w:bCs/>
              </w:rPr>
            </w:pPr>
            <w:r w:rsidRPr="009F7C9E">
              <w:rPr>
                <w:b/>
                <w:bCs/>
              </w:rPr>
              <w:t>Показатели</w:t>
            </w:r>
          </w:p>
        </w:tc>
        <w:tc>
          <w:tcPr>
            <w:tcW w:w="595"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rPr>
                <w:b/>
                <w:bCs/>
              </w:rPr>
            </w:pPr>
            <w:r w:rsidRPr="009F7C9E">
              <w:rPr>
                <w:b/>
                <w:bCs/>
              </w:rPr>
              <w:t>Ед. измерения</w:t>
            </w:r>
          </w:p>
        </w:tc>
        <w:tc>
          <w:tcPr>
            <w:tcW w:w="571"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rPr>
                <w:b/>
                <w:bCs/>
              </w:rPr>
            </w:pPr>
            <w:r w:rsidRPr="009F7C9E">
              <w:rPr>
                <w:b/>
                <w:bCs/>
              </w:rPr>
              <w:t>20</w:t>
            </w:r>
            <w:r w:rsidR="00B1160F" w:rsidRPr="009F7C9E">
              <w:rPr>
                <w:b/>
                <w:bCs/>
              </w:rPr>
              <w:t>17</w:t>
            </w:r>
          </w:p>
        </w:tc>
        <w:tc>
          <w:tcPr>
            <w:tcW w:w="428"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rPr>
                <w:b/>
                <w:bCs/>
              </w:rPr>
            </w:pPr>
            <w:r w:rsidRPr="009F7C9E">
              <w:rPr>
                <w:b/>
                <w:bCs/>
              </w:rPr>
              <w:t>20</w:t>
            </w:r>
            <w:r w:rsidR="00B1160F" w:rsidRPr="009F7C9E">
              <w:rPr>
                <w:b/>
                <w:bCs/>
              </w:rPr>
              <w:t>18</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rPr>
                <w:b/>
                <w:bCs/>
              </w:rPr>
            </w:pPr>
            <w:r w:rsidRPr="009F7C9E">
              <w:rPr>
                <w:b/>
                <w:bCs/>
              </w:rPr>
              <w:t>20</w:t>
            </w:r>
            <w:r w:rsidR="00B1160F" w:rsidRPr="009F7C9E">
              <w:rPr>
                <w:b/>
                <w:bCs/>
              </w:rPr>
              <w:t>19</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rPr>
                <w:b/>
                <w:bCs/>
              </w:rPr>
            </w:pPr>
            <w:r w:rsidRPr="009F7C9E">
              <w:rPr>
                <w:b/>
                <w:bCs/>
              </w:rPr>
              <w:t>20</w:t>
            </w:r>
            <w:r w:rsidR="00B1160F" w:rsidRPr="009F7C9E">
              <w:rPr>
                <w:b/>
                <w:bCs/>
              </w:rPr>
              <w:t>20</w:t>
            </w:r>
          </w:p>
        </w:tc>
        <w:tc>
          <w:tcPr>
            <w:tcW w:w="500"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rPr>
                <w:b/>
                <w:bCs/>
              </w:rPr>
            </w:pPr>
            <w:r w:rsidRPr="009F7C9E">
              <w:rPr>
                <w:b/>
                <w:bCs/>
              </w:rPr>
              <w:t>20</w:t>
            </w:r>
            <w:r w:rsidR="00B1160F" w:rsidRPr="009F7C9E">
              <w:rPr>
                <w:b/>
                <w:bCs/>
              </w:rPr>
              <w:t>21</w:t>
            </w:r>
          </w:p>
        </w:tc>
        <w:tc>
          <w:tcPr>
            <w:tcW w:w="499" w:type="pct"/>
            <w:tcBorders>
              <w:top w:val="single" w:sz="8" w:space="0" w:color="000000"/>
              <w:left w:val="single" w:sz="8" w:space="0" w:color="000000"/>
              <w:bottom w:val="single" w:sz="8" w:space="0" w:color="000000"/>
            </w:tcBorders>
            <w:vAlign w:val="center"/>
          </w:tcPr>
          <w:p w:rsidR="00AD3C68" w:rsidRPr="009F7C9E" w:rsidRDefault="00AD3C68" w:rsidP="00607AD5">
            <w:pPr>
              <w:jc w:val="center"/>
              <w:rPr>
                <w:b/>
                <w:bCs/>
              </w:rPr>
            </w:pPr>
            <w:r w:rsidRPr="009F7C9E">
              <w:rPr>
                <w:b/>
                <w:bCs/>
              </w:rPr>
              <w:t>20</w:t>
            </w:r>
            <w:r w:rsidR="00B1160F" w:rsidRPr="009F7C9E">
              <w:rPr>
                <w:b/>
                <w:bCs/>
              </w:rPr>
              <w:t>22</w:t>
            </w:r>
          </w:p>
        </w:tc>
      </w:tr>
      <w:tr w:rsidR="00AD3C68" w:rsidRPr="009F7C9E" w:rsidTr="00607AD5">
        <w:tc>
          <w:tcPr>
            <w:tcW w:w="1410" w:type="pct"/>
            <w:tcBorders>
              <w:top w:val="single" w:sz="8" w:space="0" w:color="000000"/>
              <w:bottom w:val="single" w:sz="8" w:space="0" w:color="000000"/>
              <w:right w:val="single" w:sz="8" w:space="0" w:color="000000"/>
            </w:tcBorders>
            <w:vAlign w:val="center"/>
          </w:tcPr>
          <w:p w:rsidR="00AD3C68" w:rsidRPr="009F7C9E" w:rsidRDefault="00AD3C68" w:rsidP="00607AD5">
            <w:r w:rsidRPr="009F7C9E">
              <w:t>Одиночное протяжение уличной газовой</w:t>
            </w:r>
            <w:r w:rsidR="00B1160F" w:rsidRPr="009F7C9E">
              <w:t xml:space="preserve"> сети (до 201</w:t>
            </w:r>
            <w:r w:rsidRPr="009F7C9E">
              <w:t>8г. -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p>
        </w:tc>
        <w:tc>
          <w:tcPr>
            <w:tcW w:w="428"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6</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8229</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8496</w:t>
            </w:r>
          </w:p>
        </w:tc>
        <w:tc>
          <w:tcPr>
            <w:tcW w:w="500"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9990</w:t>
            </w:r>
          </w:p>
        </w:tc>
        <w:tc>
          <w:tcPr>
            <w:tcW w:w="499" w:type="pct"/>
            <w:tcBorders>
              <w:top w:val="single" w:sz="8" w:space="0" w:color="000000"/>
              <w:left w:val="single" w:sz="8" w:space="0" w:color="000000"/>
              <w:bottom w:val="single" w:sz="8" w:space="0" w:color="000000"/>
            </w:tcBorders>
            <w:vAlign w:val="center"/>
          </w:tcPr>
          <w:p w:rsidR="00AD3C68" w:rsidRPr="009F7C9E" w:rsidRDefault="00AD3C68" w:rsidP="00607AD5">
            <w:pPr>
              <w:jc w:val="center"/>
            </w:pPr>
            <w:r w:rsidRPr="009F7C9E">
              <w:t>9990</w:t>
            </w:r>
          </w:p>
        </w:tc>
      </w:tr>
      <w:tr w:rsidR="00AD3C68" w:rsidRPr="009F7C9E" w:rsidTr="00607AD5">
        <w:tc>
          <w:tcPr>
            <w:tcW w:w="1410" w:type="pct"/>
            <w:tcBorders>
              <w:top w:val="single" w:sz="8" w:space="0" w:color="000000"/>
              <w:bottom w:val="single" w:sz="8" w:space="0" w:color="000000"/>
              <w:right w:val="single" w:sz="8" w:space="0" w:color="000000"/>
            </w:tcBorders>
            <w:vAlign w:val="center"/>
          </w:tcPr>
          <w:p w:rsidR="00AD3C68" w:rsidRPr="009F7C9E" w:rsidRDefault="00AD3C68" w:rsidP="00607AD5">
            <w:r w:rsidRPr="009F7C9E">
              <w:t>Заменено и отремонтировано уличной газовой сети за отчетный год</w:t>
            </w:r>
          </w:p>
        </w:tc>
        <w:tc>
          <w:tcPr>
            <w:tcW w:w="595"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p>
        </w:tc>
        <w:tc>
          <w:tcPr>
            <w:tcW w:w="428"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p>
        </w:tc>
        <w:tc>
          <w:tcPr>
            <w:tcW w:w="500"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623</w:t>
            </w:r>
          </w:p>
        </w:tc>
        <w:tc>
          <w:tcPr>
            <w:tcW w:w="499" w:type="pct"/>
            <w:tcBorders>
              <w:top w:val="single" w:sz="8" w:space="0" w:color="000000"/>
              <w:left w:val="single" w:sz="8" w:space="0" w:color="000000"/>
              <w:bottom w:val="single" w:sz="8" w:space="0" w:color="000000"/>
            </w:tcBorders>
            <w:vAlign w:val="center"/>
          </w:tcPr>
          <w:p w:rsidR="00AD3C68" w:rsidRPr="009F7C9E" w:rsidRDefault="00AD3C68" w:rsidP="00607AD5">
            <w:pPr>
              <w:jc w:val="center"/>
            </w:pPr>
            <w:r w:rsidRPr="009F7C9E">
              <w:t>500</w:t>
            </w:r>
          </w:p>
        </w:tc>
      </w:tr>
      <w:tr w:rsidR="00AD3C68" w:rsidRPr="009F7C9E" w:rsidTr="00607AD5">
        <w:tc>
          <w:tcPr>
            <w:tcW w:w="1410" w:type="pct"/>
            <w:tcBorders>
              <w:top w:val="single" w:sz="8" w:space="0" w:color="000000"/>
              <w:bottom w:val="single" w:sz="8" w:space="0" w:color="000000"/>
              <w:right w:val="single" w:sz="8" w:space="0" w:color="000000"/>
            </w:tcBorders>
            <w:vAlign w:val="center"/>
          </w:tcPr>
          <w:p w:rsidR="00AD3C68" w:rsidRPr="009F7C9E" w:rsidRDefault="00AD3C68" w:rsidP="00607AD5">
            <w:r w:rsidRPr="009F7C9E">
              <w:t>Число источников теплоснабжения</w:t>
            </w:r>
          </w:p>
        </w:tc>
        <w:tc>
          <w:tcPr>
            <w:tcW w:w="595"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единица</w:t>
            </w:r>
          </w:p>
        </w:tc>
        <w:tc>
          <w:tcPr>
            <w:tcW w:w="571"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3</w:t>
            </w:r>
          </w:p>
        </w:tc>
        <w:tc>
          <w:tcPr>
            <w:tcW w:w="428"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4</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4</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5</w:t>
            </w:r>
          </w:p>
        </w:tc>
        <w:tc>
          <w:tcPr>
            <w:tcW w:w="500"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5</w:t>
            </w:r>
          </w:p>
        </w:tc>
        <w:tc>
          <w:tcPr>
            <w:tcW w:w="499" w:type="pct"/>
            <w:tcBorders>
              <w:top w:val="single" w:sz="8" w:space="0" w:color="000000"/>
              <w:left w:val="single" w:sz="8" w:space="0" w:color="000000"/>
              <w:bottom w:val="single" w:sz="8" w:space="0" w:color="000000"/>
            </w:tcBorders>
            <w:vAlign w:val="center"/>
          </w:tcPr>
          <w:p w:rsidR="00AD3C68" w:rsidRPr="009F7C9E" w:rsidRDefault="00AD3C68" w:rsidP="00607AD5">
            <w:pPr>
              <w:jc w:val="center"/>
            </w:pPr>
            <w:r w:rsidRPr="009F7C9E">
              <w:t>5</w:t>
            </w:r>
          </w:p>
        </w:tc>
      </w:tr>
      <w:tr w:rsidR="00AD3C68" w:rsidRPr="009F7C9E" w:rsidTr="00607AD5">
        <w:tc>
          <w:tcPr>
            <w:tcW w:w="1410" w:type="pct"/>
            <w:tcBorders>
              <w:top w:val="single" w:sz="8" w:space="0" w:color="000000"/>
              <w:bottom w:val="single" w:sz="8" w:space="0" w:color="000000"/>
              <w:right w:val="single" w:sz="8" w:space="0" w:color="000000"/>
            </w:tcBorders>
            <w:vAlign w:val="center"/>
          </w:tcPr>
          <w:p w:rsidR="00AD3C68" w:rsidRPr="009F7C9E" w:rsidRDefault="00AD3C68" w:rsidP="00607AD5">
            <w:r w:rsidRPr="009F7C9E">
              <w:t>Число источников теплоснабжения мощностью до 3 Гкал/ч</w:t>
            </w:r>
          </w:p>
        </w:tc>
        <w:tc>
          <w:tcPr>
            <w:tcW w:w="595"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единица</w:t>
            </w:r>
          </w:p>
        </w:tc>
        <w:tc>
          <w:tcPr>
            <w:tcW w:w="571"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3</w:t>
            </w:r>
          </w:p>
        </w:tc>
        <w:tc>
          <w:tcPr>
            <w:tcW w:w="428"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4</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4</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3</w:t>
            </w:r>
          </w:p>
        </w:tc>
        <w:tc>
          <w:tcPr>
            <w:tcW w:w="500"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3</w:t>
            </w:r>
          </w:p>
        </w:tc>
        <w:tc>
          <w:tcPr>
            <w:tcW w:w="499" w:type="pct"/>
            <w:tcBorders>
              <w:top w:val="single" w:sz="8" w:space="0" w:color="000000"/>
              <w:left w:val="single" w:sz="8" w:space="0" w:color="000000"/>
              <w:bottom w:val="single" w:sz="8" w:space="0" w:color="000000"/>
            </w:tcBorders>
            <w:vAlign w:val="center"/>
          </w:tcPr>
          <w:p w:rsidR="00AD3C68" w:rsidRPr="009F7C9E" w:rsidRDefault="00AD3C68" w:rsidP="00607AD5">
            <w:pPr>
              <w:jc w:val="center"/>
            </w:pPr>
            <w:r w:rsidRPr="009F7C9E">
              <w:t>5</w:t>
            </w:r>
          </w:p>
        </w:tc>
      </w:tr>
      <w:tr w:rsidR="00AD3C68" w:rsidRPr="009F7C9E" w:rsidTr="00607AD5">
        <w:tc>
          <w:tcPr>
            <w:tcW w:w="1410" w:type="pct"/>
            <w:tcBorders>
              <w:top w:val="single" w:sz="8" w:space="0" w:color="000000"/>
              <w:bottom w:val="single" w:sz="8" w:space="0" w:color="000000"/>
              <w:right w:val="single" w:sz="8" w:space="0" w:color="000000"/>
            </w:tcBorders>
            <w:vAlign w:val="center"/>
          </w:tcPr>
          <w:p w:rsidR="00AD3C68" w:rsidRPr="009F7C9E" w:rsidRDefault="00AD3C68" w:rsidP="00607AD5">
            <w:r w:rsidRPr="009F7C9E">
              <w:t>Протяженность тепловых и паровых сетей в двухтрубном исчислении (до 2008г.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1.6</w:t>
            </w:r>
          </w:p>
        </w:tc>
        <w:tc>
          <w:tcPr>
            <w:tcW w:w="428"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1.5</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1500</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2000</w:t>
            </w:r>
          </w:p>
        </w:tc>
        <w:tc>
          <w:tcPr>
            <w:tcW w:w="500"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2000</w:t>
            </w:r>
          </w:p>
        </w:tc>
        <w:tc>
          <w:tcPr>
            <w:tcW w:w="499" w:type="pct"/>
            <w:tcBorders>
              <w:top w:val="single" w:sz="8" w:space="0" w:color="000000"/>
              <w:left w:val="single" w:sz="8" w:space="0" w:color="000000"/>
              <w:bottom w:val="single" w:sz="8" w:space="0" w:color="000000"/>
            </w:tcBorders>
            <w:vAlign w:val="center"/>
          </w:tcPr>
          <w:p w:rsidR="00AD3C68" w:rsidRPr="009F7C9E" w:rsidRDefault="00AD3C68" w:rsidP="00607AD5">
            <w:pPr>
              <w:jc w:val="center"/>
            </w:pPr>
            <w:r w:rsidRPr="009F7C9E">
              <w:t>2000</w:t>
            </w:r>
          </w:p>
        </w:tc>
      </w:tr>
      <w:tr w:rsidR="00AD3C68" w:rsidRPr="009F7C9E" w:rsidTr="00607AD5">
        <w:tc>
          <w:tcPr>
            <w:tcW w:w="1410" w:type="pct"/>
            <w:tcBorders>
              <w:top w:val="single" w:sz="8" w:space="0" w:color="000000"/>
              <w:bottom w:val="single" w:sz="8" w:space="0" w:color="000000"/>
              <w:right w:val="single" w:sz="8" w:space="0" w:color="000000"/>
            </w:tcBorders>
            <w:vAlign w:val="center"/>
          </w:tcPr>
          <w:p w:rsidR="00AD3C68" w:rsidRPr="009F7C9E" w:rsidRDefault="00AD3C68" w:rsidP="00607AD5">
            <w:r w:rsidRPr="009F7C9E">
              <w:t>Одиночное протяжение уличной водопроводной сети (до 2008г. -км)</w:t>
            </w:r>
          </w:p>
        </w:tc>
        <w:tc>
          <w:tcPr>
            <w:tcW w:w="595"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метр</w:t>
            </w:r>
          </w:p>
        </w:tc>
        <w:tc>
          <w:tcPr>
            <w:tcW w:w="571"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5</w:t>
            </w:r>
          </w:p>
        </w:tc>
        <w:tc>
          <w:tcPr>
            <w:tcW w:w="428"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5</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5000</w:t>
            </w:r>
          </w:p>
        </w:tc>
        <w:tc>
          <w:tcPr>
            <w:tcW w:w="499"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5000</w:t>
            </w:r>
          </w:p>
        </w:tc>
        <w:tc>
          <w:tcPr>
            <w:tcW w:w="500" w:type="pct"/>
            <w:tcBorders>
              <w:top w:val="single" w:sz="8" w:space="0" w:color="000000"/>
              <w:left w:val="single" w:sz="8" w:space="0" w:color="000000"/>
              <w:bottom w:val="single" w:sz="8" w:space="0" w:color="000000"/>
              <w:right w:val="single" w:sz="8" w:space="0" w:color="000000"/>
            </w:tcBorders>
            <w:vAlign w:val="center"/>
          </w:tcPr>
          <w:p w:rsidR="00AD3C68" w:rsidRPr="009F7C9E" w:rsidRDefault="00AD3C68" w:rsidP="00607AD5">
            <w:pPr>
              <w:jc w:val="center"/>
            </w:pPr>
            <w:r w:rsidRPr="009F7C9E">
              <w:t>5000</w:t>
            </w:r>
          </w:p>
        </w:tc>
        <w:tc>
          <w:tcPr>
            <w:tcW w:w="499" w:type="pct"/>
            <w:tcBorders>
              <w:top w:val="single" w:sz="8" w:space="0" w:color="000000"/>
              <w:left w:val="single" w:sz="8" w:space="0" w:color="000000"/>
              <w:bottom w:val="single" w:sz="8" w:space="0" w:color="000000"/>
            </w:tcBorders>
            <w:vAlign w:val="center"/>
          </w:tcPr>
          <w:p w:rsidR="00AD3C68" w:rsidRPr="009F7C9E" w:rsidRDefault="00AD3C68" w:rsidP="00607AD5">
            <w:pPr>
              <w:jc w:val="center"/>
            </w:pPr>
            <w:r w:rsidRPr="009F7C9E">
              <w:t>5000</w:t>
            </w:r>
          </w:p>
        </w:tc>
      </w:tr>
    </w:tbl>
    <w:p w:rsidR="00AD3C68" w:rsidRPr="009F7C9E" w:rsidRDefault="00AD3C68" w:rsidP="00AD3C68">
      <w:pPr>
        <w:spacing w:before="240"/>
        <w:ind w:firstLine="851"/>
        <w:jc w:val="both"/>
        <w:rPr>
          <w:bCs/>
          <w:sz w:val="28"/>
          <w:szCs w:val="28"/>
        </w:rPr>
      </w:pPr>
      <w:r w:rsidRPr="009F7C9E">
        <w:rPr>
          <w:bCs/>
          <w:sz w:val="28"/>
          <w:szCs w:val="28"/>
        </w:rPr>
        <w:t>По данным администрации сельсовета порядка 50 семей периодически страдают от подтопления во время весеннего паводка.</w:t>
      </w:r>
    </w:p>
    <w:p w:rsidR="00AD3C68" w:rsidRPr="009F7C9E" w:rsidRDefault="00AD3C68" w:rsidP="00AD3C68">
      <w:pPr>
        <w:spacing w:before="240"/>
        <w:ind w:firstLine="851"/>
        <w:jc w:val="both"/>
        <w:rPr>
          <w:bCs/>
          <w:i/>
          <w:sz w:val="28"/>
          <w:szCs w:val="28"/>
        </w:rPr>
      </w:pPr>
      <w:r w:rsidRPr="009F7C9E">
        <w:rPr>
          <w:bCs/>
          <w:i/>
          <w:sz w:val="28"/>
          <w:szCs w:val="28"/>
        </w:rPr>
        <w:t>Таблица 3.7.3-4 Список дворов на территории Герасимовского сельсовета, расположенных в зоне подтопления.</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2983"/>
        <w:gridCol w:w="1990"/>
        <w:gridCol w:w="2401"/>
      </w:tblGrid>
      <w:tr w:rsidR="00EC712D" w:rsidRPr="009F7C9E" w:rsidTr="00EC712D">
        <w:trPr>
          <w:trHeight w:val="691"/>
        </w:trPr>
        <w:tc>
          <w:tcPr>
            <w:tcW w:w="2653" w:type="dxa"/>
            <w:shd w:val="clear" w:color="auto" w:fill="auto"/>
          </w:tcPr>
          <w:p w:rsidR="00EC712D" w:rsidRPr="009F7C9E" w:rsidRDefault="00EC712D" w:rsidP="00EC712D">
            <w:pPr>
              <w:tabs>
                <w:tab w:val="left" w:pos="6960"/>
              </w:tabs>
              <w:jc w:val="center"/>
              <w:rPr>
                <w:b/>
                <w:sz w:val="20"/>
                <w:szCs w:val="20"/>
              </w:rPr>
            </w:pPr>
            <w:r w:rsidRPr="009F7C9E">
              <w:rPr>
                <w:b/>
                <w:sz w:val="20"/>
                <w:szCs w:val="20"/>
              </w:rPr>
              <w:t>Населённый пункт</w:t>
            </w:r>
          </w:p>
        </w:tc>
        <w:tc>
          <w:tcPr>
            <w:tcW w:w="2983" w:type="dxa"/>
            <w:shd w:val="clear" w:color="auto" w:fill="auto"/>
          </w:tcPr>
          <w:p w:rsidR="00EC712D" w:rsidRPr="009F7C9E" w:rsidRDefault="00EC712D" w:rsidP="00EC712D">
            <w:pPr>
              <w:tabs>
                <w:tab w:val="left" w:pos="6960"/>
              </w:tabs>
              <w:jc w:val="center"/>
              <w:rPr>
                <w:b/>
                <w:sz w:val="20"/>
                <w:szCs w:val="20"/>
              </w:rPr>
            </w:pPr>
            <w:r w:rsidRPr="009F7C9E">
              <w:rPr>
                <w:b/>
                <w:sz w:val="20"/>
                <w:szCs w:val="20"/>
              </w:rPr>
              <w:t>Название улицы</w:t>
            </w:r>
          </w:p>
        </w:tc>
        <w:tc>
          <w:tcPr>
            <w:tcW w:w="1990" w:type="dxa"/>
            <w:shd w:val="clear" w:color="auto" w:fill="auto"/>
          </w:tcPr>
          <w:p w:rsidR="00EC712D" w:rsidRPr="009F7C9E" w:rsidRDefault="00EC712D" w:rsidP="00EC712D">
            <w:pPr>
              <w:tabs>
                <w:tab w:val="left" w:pos="6960"/>
              </w:tabs>
              <w:jc w:val="center"/>
              <w:rPr>
                <w:b/>
                <w:sz w:val="20"/>
                <w:szCs w:val="20"/>
              </w:rPr>
            </w:pPr>
            <w:r w:rsidRPr="009F7C9E">
              <w:rPr>
                <w:b/>
                <w:sz w:val="20"/>
                <w:szCs w:val="20"/>
              </w:rPr>
              <w:t>Номер дома</w:t>
            </w:r>
          </w:p>
        </w:tc>
        <w:tc>
          <w:tcPr>
            <w:tcW w:w="2401" w:type="dxa"/>
            <w:shd w:val="clear" w:color="auto" w:fill="auto"/>
          </w:tcPr>
          <w:p w:rsidR="00EC712D" w:rsidRPr="009F7C9E" w:rsidRDefault="00EC712D" w:rsidP="00EC712D">
            <w:pPr>
              <w:tabs>
                <w:tab w:val="left" w:pos="6960"/>
              </w:tabs>
              <w:jc w:val="center"/>
              <w:rPr>
                <w:b/>
                <w:sz w:val="20"/>
                <w:szCs w:val="20"/>
              </w:rPr>
            </w:pPr>
            <w:r w:rsidRPr="009F7C9E">
              <w:rPr>
                <w:b/>
                <w:sz w:val="20"/>
                <w:szCs w:val="20"/>
              </w:rPr>
              <w:t>Количество проживающих людей</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Хутор Барышников</w:t>
            </w:r>
          </w:p>
        </w:tc>
        <w:tc>
          <w:tcPr>
            <w:tcW w:w="2983" w:type="dxa"/>
            <w:shd w:val="clear" w:color="auto" w:fill="auto"/>
          </w:tcPr>
          <w:p w:rsidR="00EC712D" w:rsidRPr="009F7C9E" w:rsidRDefault="00EC712D" w:rsidP="00EC712D">
            <w:pPr>
              <w:tabs>
                <w:tab w:val="left" w:pos="560"/>
                <w:tab w:val="left" w:pos="6960"/>
              </w:tabs>
              <w:rPr>
                <w:sz w:val="20"/>
                <w:szCs w:val="20"/>
              </w:rPr>
            </w:pPr>
            <w:r w:rsidRPr="009F7C9E">
              <w:rPr>
                <w:sz w:val="20"/>
                <w:szCs w:val="20"/>
              </w:rPr>
              <w:tab/>
              <w:t>Ул. Ягодная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17</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Китова</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11</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4</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Китова</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13</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3</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Китова</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21</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3(не проживают)</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Луговая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Дом 1 кв. 1</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Луговая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Дом 1 кв. 2</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3</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Луговая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3</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4</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18</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20</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22</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225"/>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27</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1</w:t>
            </w:r>
          </w:p>
        </w:tc>
      </w:tr>
      <w:tr w:rsidR="00EC712D" w:rsidRPr="009F7C9E" w:rsidTr="00EC712D">
        <w:trPr>
          <w:trHeight w:val="26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29</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36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Дом 31 кв. 1</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26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Маликовского</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Дом 31 кв 2</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1</w:t>
            </w:r>
          </w:p>
        </w:tc>
      </w:tr>
      <w:tr w:rsidR="00EC712D" w:rsidRPr="009F7C9E" w:rsidTr="00EC712D">
        <w:trPr>
          <w:trHeight w:val="36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 Набережная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6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 Набережная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3а</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32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6</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3</w:t>
            </w:r>
          </w:p>
        </w:tc>
      </w:tr>
      <w:tr w:rsidR="00EC712D" w:rsidRPr="009F7C9E" w:rsidTr="00EC712D">
        <w:trPr>
          <w:trHeight w:val="30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8</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38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10</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4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12</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w:t>
            </w:r>
          </w:p>
        </w:tc>
      </w:tr>
      <w:tr w:rsidR="00EC712D" w:rsidRPr="009F7C9E" w:rsidTr="00EC712D">
        <w:trPr>
          <w:trHeight w:val="24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15</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4</w:t>
            </w:r>
          </w:p>
        </w:tc>
      </w:tr>
      <w:tr w:rsidR="00EC712D" w:rsidRPr="009F7C9E" w:rsidTr="00EC712D">
        <w:trPr>
          <w:trHeight w:val="38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17</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22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19</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1</w:t>
            </w:r>
          </w:p>
        </w:tc>
      </w:tr>
      <w:tr w:rsidR="00EC712D" w:rsidRPr="009F7C9E" w:rsidTr="00EC712D">
        <w:trPr>
          <w:trHeight w:val="42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21</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18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Победы</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23</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4</w:t>
            </w:r>
          </w:p>
        </w:tc>
      </w:tr>
      <w:tr w:rsidR="00EC712D" w:rsidRPr="009F7C9E" w:rsidTr="00EC712D">
        <w:trPr>
          <w:trHeight w:val="40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Речная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3</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2</w:t>
            </w:r>
          </w:p>
        </w:tc>
      </w:tr>
      <w:tr w:rsidR="00EC712D" w:rsidRPr="009F7C9E" w:rsidTr="00EC712D">
        <w:trPr>
          <w:trHeight w:val="220"/>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Речная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10</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1</w:t>
            </w:r>
          </w:p>
        </w:tc>
      </w:tr>
      <w:tr w:rsidR="00EC712D" w:rsidRPr="009F7C9E" w:rsidTr="00EC712D">
        <w:trPr>
          <w:trHeight w:val="38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jc w:val="center"/>
            </w:pPr>
            <w:r w:rsidRPr="009F7C9E">
              <w:rPr>
                <w:sz w:val="20"/>
                <w:szCs w:val="20"/>
              </w:rPr>
              <w:t>Ул. Речная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14</w:t>
            </w: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1</w:t>
            </w:r>
          </w:p>
        </w:tc>
      </w:tr>
      <w:tr w:rsidR="00EC712D" w:rsidRPr="009F7C9E" w:rsidTr="00EC712D">
        <w:trPr>
          <w:trHeight w:val="441"/>
        </w:trPr>
        <w:tc>
          <w:tcPr>
            <w:tcW w:w="2653" w:type="dxa"/>
            <w:shd w:val="clear" w:color="auto" w:fill="auto"/>
          </w:tcPr>
          <w:p w:rsidR="00EC712D" w:rsidRPr="009F7C9E" w:rsidRDefault="00EC712D" w:rsidP="00EC712D">
            <w:pPr>
              <w:tabs>
                <w:tab w:val="left" w:pos="6960"/>
              </w:tabs>
              <w:jc w:val="center"/>
              <w:rPr>
                <w:sz w:val="20"/>
                <w:szCs w:val="20"/>
              </w:rPr>
            </w:pPr>
            <w:r w:rsidRPr="009F7C9E">
              <w:rPr>
                <w:sz w:val="20"/>
                <w:szCs w:val="20"/>
              </w:rPr>
              <w:t>Село Герасимовка</w:t>
            </w:r>
          </w:p>
        </w:tc>
        <w:tc>
          <w:tcPr>
            <w:tcW w:w="2983" w:type="dxa"/>
            <w:shd w:val="clear" w:color="auto" w:fill="auto"/>
          </w:tcPr>
          <w:p w:rsidR="00EC712D" w:rsidRPr="009F7C9E" w:rsidRDefault="00EC712D" w:rsidP="00EC712D">
            <w:pPr>
              <w:tabs>
                <w:tab w:val="left" w:pos="6960"/>
              </w:tabs>
              <w:jc w:val="center"/>
              <w:rPr>
                <w:sz w:val="20"/>
                <w:szCs w:val="20"/>
              </w:rPr>
            </w:pPr>
            <w:r w:rsidRPr="009F7C9E">
              <w:rPr>
                <w:sz w:val="20"/>
                <w:szCs w:val="20"/>
              </w:rPr>
              <w:t>Ул. Советская</w:t>
            </w:r>
          </w:p>
        </w:tc>
        <w:tc>
          <w:tcPr>
            <w:tcW w:w="1990" w:type="dxa"/>
            <w:shd w:val="clear" w:color="auto" w:fill="auto"/>
          </w:tcPr>
          <w:p w:rsidR="00EC712D" w:rsidRPr="009F7C9E" w:rsidRDefault="00EC712D" w:rsidP="00EC712D">
            <w:pPr>
              <w:tabs>
                <w:tab w:val="left" w:pos="6960"/>
              </w:tabs>
              <w:jc w:val="center"/>
              <w:rPr>
                <w:sz w:val="20"/>
                <w:szCs w:val="20"/>
              </w:rPr>
            </w:pPr>
            <w:r w:rsidRPr="009F7C9E">
              <w:rPr>
                <w:sz w:val="20"/>
                <w:szCs w:val="20"/>
              </w:rPr>
              <w:t>22</w:t>
            </w:r>
          </w:p>
          <w:p w:rsidR="00EC712D" w:rsidRPr="009F7C9E" w:rsidRDefault="00EC712D" w:rsidP="00EC712D">
            <w:pPr>
              <w:tabs>
                <w:tab w:val="left" w:pos="6960"/>
              </w:tabs>
              <w:jc w:val="center"/>
              <w:rPr>
                <w:sz w:val="20"/>
                <w:szCs w:val="20"/>
              </w:rPr>
            </w:pPr>
          </w:p>
        </w:tc>
        <w:tc>
          <w:tcPr>
            <w:tcW w:w="2401" w:type="dxa"/>
            <w:shd w:val="clear" w:color="auto" w:fill="auto"/>
          </w:tcPr>
          <w:p w:rsidR="00EC712D" w:rsidRPr="009F7C9E" w:rsidRDefault="00EC712D" w:rsidP="00EC712D">
            <w:pPr>
              <w:tabs>
                <w:tab w:val="left" w:pos="6960"/>
              </w:tabs>
              <w:jc w:val="center"/>
              <w:rPr>
                <w:sz w:val="20"/>
                <w:szCs w:val="20"/>
              </w:rPr>
            </w:pPr>
            <w:r w:rsidRPr="009F7C9E">
              <w:rPr>
                <w:sz w:val="20"/>
                <w:szCs w:val="20"/>
              </w:rPr>
              <w:t>5 (не проживают)</w:t>
            </w:r>
          </w:p>
        </w:tc>
      </w:tr>
      <w:tr w:rsidR="00EC712D" w:rsidRPr="009F7C9E" w:rsidTr="00EC712D">
        <w:trPr>
          <w:trHeight w:val="240"/>
        </w:trPr>
        <w:tc>
          <w:tcPr>
            <w:tcW w:w="2653" w:type="dxa"/>
            <w:tcBorders>
              <w:bottom w:val="single" w:sz="4" w:space="0" w:color="auto"/>
            </w:tcBorders>
            <w:shd w:val="clear" w:color="auto" w:fill="auto"/>
          </w:tcPr>
          <w:p w:rsidR="00EC712D" w:rsidRPr="009F7C9E" w:rsidRDefault="00EC712D" w:rsidP="00EC712D">
            <w:pPr>
              <w:tabs>
                <w:tab w:val="left" w:pos="6960"/>
              </w:tabs>
              <w:jc w:val="center"/>
              <w:rPr>
                <w:sz w:val="20"/>
                <w:szCs w:val="20"/>
              </w:rPr>
            </w:pPr>
          </w:p>
        </w:tc>
        <w:tc>
          <w:tcPr>
            <w:tcW w:w="2983" w:type="dxa"/>
            <w:tcBorders>
              <w:bottom w:val="single" w:sz="4" w:space="0" w:color="auto"/>
            </w:tcBorders>
            <w:shd w:val="clear" w:color="auto" w:fill="auto"/>
          </w:tcPr>
          <w:p w:rsidR="00EC712D" w:rsidRPr="009F7C9E" w:rsidRDefault="00EC712D" w:rsidP="00EC712D">
            <w:pPr>
              <w:tabs>
                <w:tab w:val="left" w:pos="6960"/>
              </w:tabs>
              <w:jc w:val="center"/>
              <w:rPr>
                <w:sz w:val="20"/>
                <w:szCs w:val="20"/>
              </w:rPr>
            </w:pPr>
          </w:p>
        </w:tc>
        <w:tc>
          <w:tcPr>
            <w:tcW w:w="1990" w:type="dxa"/>
            <w:tcBorders>
              <w:bottom w:val="single" w:sz="4" w:space="0" w:color="auto"/>
            </w:tcBorders>
            <w:shd w:val="clear" w:color="auto" w:fill="auto"/>
          </w:tcPr>
          <w:p w:rsidR="00EC712D" w:rsidRPr="009F7C9E" w:rsidRDefault="00EC712D" w:rsidP="00EC712D">
            <w:pPr>
              <w:tabs>
                <w:tab w:val="left" w:pos="6960"/>
              </w:tabs>
              <w:jc w:val="center"/>
              <w:rPr>
                <w:sz w:val="20"/>
                <w:szCs w:val="20"/>
              </w:rPr>
            </w:pPr>
          </w:p>
        </w:tc>
        <w:tc>
          <w:tcPr>
            <w:tcW w:w="2401" w:type="dxa"/>
            <w:tcBorders>
              <w:bottom w:val="single" w:sz="4" w:space="0" w:color="auto"/>
            </w:tcBorders>
            <w:shd w:val="clear" w:color="auto" w:fill="auto"/>
          </w:tcPr>
          <w:p w:rsidR="00EC712D" w:rsidRPr="009F7C9E" w:rsidRDefault="00EC712D" w:rsidP="00EC712D">
            <w:pPr>
              <w:tabs>
                <w:tab w:val="left" w:pos="6960"/>
              </w:tabs>
              <w:jc w:val="center"/>
              <w:rPr>
                <w:sz w:val="20"/>
                <w:szCs w:val="20"/>
              </w:rPr>
            </w:pPr>
            <w:r w:rsidRPr="009F7C9E">
              <w:rPr>
                <w:sz w:val="20"/>
                <w:szCs w:val="20"/>
              </w:rPr>
              <w:t>Всего 53 человек</w:t>
            </w:r>
          </w:p>
          <w:p w:rsidR="00EC712D" w:rsidRPr="009F7C9E" w:rsidRDefault="00EC712D" w:rsidP="00EC712D">
            <w:pPr>
              <w:tabs>
                <w:tab w:val="left" w:pos="6960"/>
              </w:tabs>
              <w:jc w:val="center"/>
              <w:rPr>
                <w:sz w:val="20"/>
                <w:szCs w:val="20"/>
              </w:rPr>
            </w:pPr>
            <w:r w:rsidRPr="009F7C9E">
              <w:rPr>
                <w:sz w:val="20"/>
                <w:szCs w:val="20"/>
              </w:rPr>
              <w:t>Дети – 11, инвалиды - 6</w:t>
            </w:r>
          </w:p>
        </w:tc>
      </w:tr>
    </w:tbl>
    <w:p w:rsidR="00AD3C68" w:rsidRPr="009F7C9E" w:rsidRDefault="00AD3C68" w:rsidP="00AD3C68">
      <w:pPr>
        <w:spacing w:before="240"/>
        <w:ind w:firstLine="851"/>
        <w:jc w:val="both"/>
        <w:rPr>
          <w:b/>
          <w:bCs/>
          <w:sz w:val="28"/>
          <w:szCs w:val="28"/>
        </w:rPr>
      </w:pPr>
      <w:r w:rsidRPr="009F7C9E">
        <w:rPr>
          <w:b/>
          <w:bCs/>
          <w:sz w:val="28"/>
          <w:szCs w:val="28"/>
        </w:rPr>
        <w:t>Проектное предложение</w:t>
      </w:r>
    </w:p>
    <w:p w:rsidR="00AD3C68" w:rsidRPr="009F7C9E" w:rsidRDefault="00AD3C68" w:rsidP="00AD3C68">
      <w:pPr>
        <w:tabs>
          <w:tab w:val="left" w:pos="851"/>
        </w:tabs>
        <w:spacing w:before="240"/>
        <w:ind w:firstLine="851"/>
        <w:jc w:val="both"/>
        <w:rPr>
          <w:sz w:val="28"/>
          <w:szCs w:val="28"/>
        </w:rPr>
      </w:pPr>
      <w:r w:rsidRPr="009F7C9E">
        <w:rPr>
          <w:sz w:val="28"/>
          <w:szCs w:val="28"/>
        </w:rPr>
        <w:t>Жилищное строительство является важной составляющей экономики. Это связано с тем, что в процессе строительства неминуемо создаются рабочие места, что в свою очередь, увеличивает доходы людей и стимулирует сопряженные со строительством многочисленные отрасли производства, то есть оживляет экономику.</w:t>
      </w:r>
    </w:p>
    <w:p w:rsidR="00AD3C68" w:rsidRPr="009F7C9E" w:rsidRDefault="00AD3C68" w:rsidP="00AD3C68">
      <w:pPr>
        <w:tabs>
          <w:tab w:val="left" w:pos="6919"/>
        </w:tabs>
        <w:ind w:firstLine="851"/>
        <w:jc w:val="both"/>
        <w:rPr>
          <w:sz w:val="28"/>
          <w:szCs w:val="28"/>
        </w:rPr>
      </w:pPr>
      <w:r w:rsidRPr="009F7C9E">
        <w:rPr>
          <w:sz w:val="28"/>
          <w:szCs w:val="28"/>
        </w:rPr>
        <w:t>В настоящее время в Оренбургской области действуют ряд программ, направленных на улучшение жилищных условий (смотри раздел 2 «Сведения о планах и программах комплексного социально-экономического развития»).</w:t>
      </w:r>
    </w:p>
    <w:p w:rsidR="00AD3C68" w:rsidRPr="009F7C9E" w:rsidRDefault="00AD3C68" w:rsidP="00AD3C68">
      <w:pPr>
        <w:ind w:firstLine="851"/>
        <w:jc w:val="both"/>
        <w:rPr>
          <w:sz w:val="28"/>
          <w:szCs w:val="28"/>
        </w:rPr>
      </w:pPr>
      <w:r w:rsidRPr="009F7C9E">
        <w:rPr>
          <w:sz w:val="28"/>
          <w:szCs w:val="28"/>
        </w:rPr>
        <w:t>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AD3C68" w:rsidRPr="009F7C9E" w:rsidRDefault="00AD3C68" w:rsidP="00AD3C68">
      <w:pPr>
        <w:numPr>
          <w:ilvl w:val="0"/>
          <w:numId w:val="19"/>
        </w:numPr>
        <w:tabs>
          <w:tab w:val="left" w:pos="0"/>
        </w:tabs>
        <w:spacing w:line="276" w:lineRule="auto"/>
        <w:ind w:left="0" w:firstLine="851"/>
        <w:jc w:val="both"/>
        <w:rPr>
          <w:sz w:val="28"/>
          <w:szCs w:val="28"/>
        </w:rPr>
      </w:pPr>
      <w:r w:rsidRPr="009F7C9E">
        <w:rPr>
          <w:sz w:val="28"/>
          <w:szCs w:val="28"/>
        </w:rPr>
        <w:t>увеличение объемов строительства жилья и необходимой коммунальной инфраструктуры, развитие финансово-кредитных институтов и механизмов;</w:t>
      </w:r>
    </w:p>
    <w:p w:rsidR="00AD3C68" w:rsidRPr="009F7C9E" w:rsidRDefault="00AD3C68" w:rsidP="00AD3C68">
      <w:pPr>
        <w:numPr>
          <w:ilvl w:val="0"/>
          <w:numId w:val="19"/>
        </w:numPr>
        <w:tabs>
          <w:tab w:val="left" w:pos="0"/>
        </w:tabs>
        <w:spacing w:line="276" w:lineRule="auto"/>
        <w:ind w:left="0" w:firstLine="851"/>
        <w:jc w:val="both"/>
        <w:rPr>
          <w:sz w:val="28"/>
          <w:szCs w:val="28"/>
        </w:rPr>
      </w:pPr>
      <w:r w:rsidRPr="009F7C9E">
        <w:rPr>
          <w:sz w:val="28"/>
          <w:szCs w:val="28"/>
        </w:rPr>
        <w:t>приведение жилищного фонда и коммунальной инфраструктуры в соответствие со стандартами качества;</w:t>
      </w:r>
    </w:p>
    <w:p w:rsidR="00AD3C68" w:rsidRPr="009F7C9E" w:rsidRDefault="00AD3C68" w:rsidP="00AD3C68">
      <w:pPr>
        <w:numPr>
          <w:ilvl w:val="0"/>
          <w:numId w:val="19"/>
        </w:numPr>
        <w:tabs>
          <w:tab w:val="left" w:pos="0"/>
        </w:tabs>
        <w:spacing w:line="276" w:lineRule="auto"/>
        <w:ind w:left="0" w:firstLine="851"/>
        <w:jc w:val="both"/>
        <w:rPr>
          <w:sz w:val="28"/>
          <w:szCs w:val="28"/>
        </w:rPr>
      </w:pPr>
      <w:r w:rsidRPr="009F7C9E">
        <w:rPr>
          <w:sz w:val="28"/>
          <w:szCs w:val="28"/>
        </w:rPr>
        <w:t>обеспечение доступа населения к потреблению жилья и коммунальных услуг в соответствии с платежеспособным спросом и социальными стандартами;</w:t>
      </w:r>
    </w:p>
    <w:p w:rsidR="00AD3C68" w:rsidRPr="009F7C9E" w:rsidRDefault="00AD3C68" w:rsidP="00AD3C68">
      <w:pPr>
        <w:numPr>
          <w:ilvl w:val="0"/>
          <w:numId w:val="19"/>
        </w:numPr>
        <w:tabs>
          <w:tab w:val="left" w:pos="0"/>
        </w:tabs>
        <w:spacing w:line="276" w:lineRule="auto"/>
        <w:ind w:left="0" w:firstLine="851"/>
        <w:jc w:val="both"/>
        <w:rPr>
          <w:sz w:val="28"/>
          <w:szCs w:val="28"/>
        </w:rPr>
      </w:pPr>
      <w:r w:rsidRPr="009F7C9E">
        <w:rPr>
          <w:sz w:val="28"/>
          <w:szCs w:val="28"/>
        </w:rPr>
        <w:t>сохранение и обновление жилищного фонда.</w:t>
      </w:r>
    </w:p>
    <w:p w:rsidR="00AD3C68" w:rsidRPr="009F7C9E" w:rsidRDefault="00AD3C68" w:rsidP="00AD3C68">
      <w:pPr>
        <w:ind w:firstLine="851"/>
        <w:jc w:val="both"/>
        <w:rPr>
          <w:sz w:val="28"/>
          <w:szCs w:val="28"/>
        </w:rPr>
      </w:pPr>
      <w:r w:rsidRPr="009F7C9E">
        <w:rPr>
          <w:sz w:val="28"/>
          <w:szCs w:val="28"/>
        </w:rPr>
        <w:t xml:space="preserve">Приоритет в градостроительной политике Герасимовского сельсовета отдан развитию малоэтажной жилой застройки, так как имеется спрос населения на индивидуальное жилье усадебного типа. Для устойчивого развития жилищного строительства необходима государственная и муниципальная поддержка, особенно в сфере обеспечения инженерной инфраструктурой площадок нового строительства. </w:t>
      </w:r>
    </w:p>
    <w:p w:rsidR="00AD3C68" w:rsidRPr="009F7C9E" w:rsidRDefault="00AD3C68" w:rsidP="00AD3C68">
      <w:pPr>
        <w:ind w:firstLine="851"/>
        <w:rPr>
          <w:sz w:val="28"/>
          <w:szCs w:val="28"/>
        </w:rPr>
      </w:pPr>
      <w:r w:rsidRPr="009F7C9E">
        <w:rPr>
          <w:sz w:val="28"/>
          <w:szCs w:val="28"/>
        </w:rPr>
        <w:t>В связи с этим, необходимо принятие следующих мер:</w:t>
      </w:r>
    </w:p>
    <w:p w:rsidR="00AD3C68" w:rsidRPr="009F7C9E" w:rsidRDefault="00AD3C68" w:rsidP="00AD3C68">
      <w:pPr>
        <w:numPr>
          <w:ilvl w:val="0"/>
          <w:numId w:val="18"/>
        </w:numPr>
        <w:spacing w:line="276" w:lineRule="auto"/>
        <w:ind w:left="0" w:firstLine="851"/>
        <w:jc w:val="both"/>
        <w:rPr>
          <w:sz w:val="28"/>
          <w:szCs w:val="28"/>
        </w:rPr>
      </w:pPr>
      <w:r w:rsidRPr="009F7C9E">
        <w:rPr>
          <w:sz w:val="28"/>
          <w:szCs w:val="28"/>
        </w:rPr>
        <w:t>активное участие государства в финансировании инвестиционных проектов по подготовке инженерной инфраструктуры на площадках нового строительства;</w:t>
      </w:r>
    </w:p>
    <w:p w:rsidR="00AD3C68" w:rsidRPr="009F7C9E" w:rsidRDefault="00AD3C68" w:rsidP="00AD3C68">
      <w:pPr>
        <w:numPr>
          <w:ilvl w:val="0"/>
          <w:numId w:val="18"/>
        </w:numPr>
        <w:spacing w:line="276" w:lineRule="auto"/>
        <w:ind w:left="0" w:firstLine="851"/>
        <w:jc w:val="both"/>
        <w:rPr>
          <w:sz w:val="28"/>
          <w:szCs w:val="28"/>
        </w:rPr>
      </w:pPr>
      <w:r w:rsidRPr="009F7C9E">
        <w:rPr>
          <w:sz w:val="28"/>
          <w:szCs w:val="28"/>
        </w:rPr>
        <w:t>модернизация объектов коммунальной инфраструктуры;</w:t>
      </w:r>
    </w:p>
    <w:p w:rsidR="00AD3C68" w:rsidRPr="009F7C9E" w:rsidRDefault="00AD3C68" w:rsidP="00AD3C68">
      <w:pPr>
        <w:numPr>
          <w:ilvl w:val="0"/>
          <w:numId w:val="18"/>
        </w:numPr>
        <w:spacing w:line="276" w:lineRule="auto"/>
        <w:ind w:left="0" w:firstLine="851"/>
        <w:jc w:val="both"/>
        <w:rPr>
          <w:sz w:val="28"/>
          <w:szCs w:val="28"/>
        </w:rPr>
      </w:pPr>
      <w:r w:rsidRPr="009F7C9E">
        <w:rPr>
          <w:sz w:val="28"/>
          <w:szCs w:val="28"/>
        </w:rPr>
        <w:t>повышение эффективности управления коммунальной инфраструктурой;</w:t>
      </w:r>
    </w:p>
    <w:p w:rsidR="00AD3C68" w:rsidRPr="009F7C9E" w:rsidRDefault="00AD3C68" w:rsidP="00AD3C68">
      <w:pPr>
        <w:numPr>
          <w:ilvl w:val="0"/>
          <w:numId w:val="18"/>
        </w:numPr>
        <w:spacing w:line="276" w:lineRule="auto"/>
        <w:ind w:left="0" w:firstLine="851"/>
        <w:jc w:val="both"/>
        <w:rPr>
          <w:sz w:val="28"/>
          <w:szCs w:val="28"/>
        </w:rPr>
      </w:pPr>
      <w:r w:rsidRPr="009F7C9E">
        <w:rPr>
          <w:sz w:val="28"/>
          <w:szCs w:val="28"/>
        </w:rPr>
        <w:t>создание институтов привлечения частных инвестиций для модернизации объектов коммунальной инфраструктуры.</w:t>
      </w:r>
    </w:p>
    <w:p w:rsidR="00AD3C68" w:rsidRPr="009F7C9E" w:rsidRDefault="00AD3C68" w:rsidP="00AD3C68">
      <w:pPr>
        <w:pStyle w:val="2"/>
        <w:rPr>
          <w:rFonts w:ascii="Times New Roman" w:hAnsi="Times New Roman"/>
        </w:rPr>
      </w:pPr>
      <w:bookmarkStart w:id="60" w:name="_Toc327362439"/>
      <w:bookmarkStart w:id="61" w:name="_Toc142410237"/>
      <w:r w:rsidRPr="009F7C9E">
        <w:rPr>
          <w:rFonts w:ascii="Times New Roman" w:hAnsi="Times New Roman"/>
        </w:rPr>
        <w:t>3.7.4 Социальная сфера. Проблемы и направления развития</w:t>
      </w:r>
      <w:bookmarkEnd w:id="60"/>
      <w:bookmarkEnd w:id="61"/>
    </w:p>
    <w:p w:rsidR="00AD3C68" w:rsidRPr="009F7C9E" w:rsidRDefault="00AD3C68" w:rsidP="00AD3C68">
      <w:pPr>
        <w:ind w:right="284"/>
        <w:jc w:val="both"/>
        <w:rPr>
          <w:b/>
          <w:bCs/>
          <w:i/>
          <w:sz w:val="28"/>
          <w:szCs w:val="28"/>
          <w:u w:val="single"/>
        </w:rPr>
      </w:pPr>
      <w:r w:rsidRPr="009F7C9E">
        <w:rPr>
          <w:b/>
          <w:bCs/>
          <w:i/>
          <w:sz w:val="28"/>
          <w:szCs w:val="28"/>
          <w:u w:val="single"/>
        </w:rPr>
        <w:t>Современное состояние</w:t>
      </w:r>
    </w:p>
    <w:p w:rsidR="00AD3C68" w:rsidRPr="009F7C9E" w:rsidRDefault="00AD3C68" w:rsidP="00AD3C68">
      <w:pPr>
        <w:ind w:firstLine="851"/>
        <w:jc w:val="both"/>
        <w:rPr>
          <w:sz w:val="28"/>
          <w:szCs w:val="28"/>
        </w:rPr>
      </w:pPr>
      <w:r w:rsidRPr="009F7C9E">
        <w:rPr>
          <w:sz w:val="28"/>
          <w:szCs w:val="28"/>
        </w:rPr>
        <w:t>Развитие социальной сферы Герасимовского сельсовета заключается в обеспечении населенных пунктов объектами культурно-бытового обслуживания. При расчете учреждений и предприятий обслуживания применяются социальные нормативы обеспеченности, указанные в документах «Нормативы  градостроительного проектирования Оренбургской области» и СНиП 2.07.01-89* «Градостроительство. Планировка и застройка городских и сельских поселений»</w:t>
      </w:r>
    </w:p>
    <w:p w:rsidR="00AD3C68" w:rsidRPr="009F7C9E" w:rsidRDefault="00AD3C68" w:rsidP="00AD3C68">
      <w:pPr>
        <w:spacing w:before="240"/>
        <w:ind w:firstLine="851"/>
        <w:jc w:val="both"/>
        <w:rPr>
          <w:sz w:val="28"/>
        </w:rPr>
      </w:pPr>
      <w:r w:rsidRPr="009F7C9E">
        <w:rPr>
          <w:sz w:val="28"/>
        </w:rPr>
        <w:t>На территории сельсовета находятся средняя школа, детский сад, ФАП, клуб, библиотека, 2 спортивных зала, хоккейный корт, летняя спортивная площадка, почта, сберкасса, 8 магазинов, кафе. В 2011 году в селе Герасимовка заложен и освящен фундамент строящегося Православного Храма в честь и память святого благоверного князя Александра Невского.</w:t>
      </w:r>
    </w:p>
    <w:p w:rsidR="00AD3C68" w:rsidRPr="009F7C9E" w:rsidRDefault="00AD3C68" w:rsidP="00AD3C68">
      <w:pPr>
        <w:spacing w:before="240"/>
        <w:jc w:val="both"/>
        <w:rPr>
          <w:b/>
          <w:bCs/>
          <w:i/>
          <w:color w:val="000000"/>
          <w:sz w:val="28"/>
          <w:szCs w:val="28"/>
          <w:u w:val="single"/>
        </w:rPr>
      </w:pPr>
      <w:r w:rsidRPr="009F7C9E">
        <w:rPr>
          <w:b/>
          <w:bCs/>
          <w:i/>
          <w:color w:val="000000"/>
          <w:sz w:val="28"/>
          <w:szCs w:val="28"/>
          <w:u w:val="single"/>
        </w:rPr>
        <w:t>Образование</w:t>
      </w:r>
    </w:p>
    <w:p w:rsidR="00AD3C68" w:rsidRPr="009F7C9E" w:rsidRDefault="00AD3C68" w:rsidP="00AD3C68">
      <w:pPr>
        <w:spacing w:before="240"/>
        <w:ind w:firstLine="851"/>
        <w:jc w:val="both"/>
        <w:rPr>
          <w:sz w:val="28"/>
          <w:szCs w:val="28"/>
        </w:rPr>
      </w:pPr>
      <w:r w:rsidRPr="009F7C9E">
        <w:rPr>
          <w:sz w:val="28"/>
          <w:szCs w:val="28"/>
        </w:rPr>
        <w:t>Согласно сведениям, предоставленным администрацией МО,система образования района включает следующие учреждения:</w:t>
      </w:r>
    </w:p>
    <w:p w:rsidR="00AD3C68" w:rsidRPr="009F7C9E" w:rsidRDefault="00AD3C68" w:rsidP="00AD3C68">
      <w:pPr>
        <w:ind w:firstLine="851"/>
        <w:jc w:val="both"/>
        <w:rPr>
          <w:sz w:val="28"/>
          <w:szCs w:val="28"/>
        </w:rPr>
      </w:pPr>
      <w:r w:rsidRPr="009F7C9E">
        <w:rPr>
          <w:sz w:val="28"/>
          <w:szCs w:val="28"/>
        </w:rPr>
        <w:t>- 1 детский сад;</w:t>
      </w:r>
    </w:p>
    <w:p w:rsidR="00AD3C68" w:rsidRPr="009F7C9E" w:rsidRDefault="00AD3C68" w:rsidP="00AD3C68">
      <w:pPr>
        <w:ind w:firstLine="851"/>
        <w:jc w:val="both"/>
        <w:rPr>
          <w:sz w:val="28"/>
          <w:szCs w:val="28"/>
        </w:rPr>
      </w:pPr>
      <w:r w:rsidRPr="009F7C9E">
        <w:rPr>
          <w:sz w:val="28"/>
          <w:szCs w:val="28"/>
        </w:rPr>
        <w:t>- 1 школа.</w:t>
      </w:r>
    </w:p>
    <w:p w:rsidR="00AD3C68" w:rsidRPr="009F7C9E" w:rsidRDefault="00AD3C68" w:rsidP="00AD3C68">
      <w:pPr>
        <w:ind w:firstLine="851"/>
        <w:jc w:val="both"/>
        <w:rPr>
          <w:bCs/>
          <w:i/>
          <w:sz w:val="28"/>
          <w:szCs w:val="28"/>
        </w:rPr>
      </w:pPr>
      <w:r w:rsidRPr="009F7C9E">
        <w:rPr>
          <w:i/>
          <w:sz w:val="28"/>
          <w:szCs w:val="28"/>
        </w:rPr>
        <w:t xml:space="preserve">Таблица 3.7.4-1Данные </w:t>
      </w:r>
      <w:r w:rsidRPr="009F7C9E">
        <w:rPr>
          <w:bCs/>
          <w:i/>
          <w:sz w:val="28"/>
          <w:szCs w:val="28"/>
        </w:rPr>
        <w:t>о дошкольных учреждениях и общеобразовательных учреждениях по населенным пунктам</w:t>
      </w:r>
    </w:p>
    <w:tbl>
      <w:tblPr>
        <w:tblW w:w="9922" w:type="dxa"/>
        <w:tblInd w:w="108" w:type="dxa"/>
        <w:tblLayout w:type="fixed"/>
        <w:tblLook w:val="0000" w:firstRow="0" w:lastRow="0" w:firstColumn="0" w:lastColumn="0" w:noHBand="0" w:noVBand="0"/>
      </w:tblPr>
      <w:tblGrid>
        <w:gridCol w:w="599"/>
        <w:gridCol w:w="2378"/>
        <w:gridCol w:w="1842"/>
        <w:gridCol w:w="993"/>
        <w:gridCol w:w="1055"/>
        <w:gridCol w:w="787"/>
        <w:gridCol w:w="993"/>
        <w:gridCol w:w="1275"/>
      </w:tblGrid>
      <w:tr w:rsidR="00AD3C68" w:rsidRPr="009F7C9E" w:rsidTr="00607AD5">
        <w:trPr>
          <w:trHeight w:val="724"/>
        </w:trPr>
        <w:tc>
          <w:tcPr>
            <w:tcW w:w="599" w:type="dxa"/>
            <w:vMerge w:val="restart"/>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right="0"/>
              <w:jc w:val="center"/>
              <w:rPr>
                <w:rFonts w:ascii="Times New Roman" w:hAnsi="Times New Roman" w:cs="Times New Roman"/>
                <w:bCs w:val="0"/>
                <w:sz w:val="24"/>
                <w:szCs w:val="24"/>
              </w:rPr>
            </w:pPr>
            <w:r w:rsidRPr="009F7C9E">
              <w:rPr>
                <w:rFonts w:ascii="Times New Roman" w:hAnsi="Times New Roman" w:cs="Times New Roman"/>
                <w:bCs w:val="0"/>
                <w:sz w:val="24"/>
                <w:szCs w:val="24"/>
              </w:rPr>
              <w:t>№</w:t>
            </w:r>
          </w:p>
          <w:p w:rsidR="00AD3C68" w:rsidRPr="009F7C9E" w:rsidRDefault="00AD3C68" w:rsidP="00607AD5">
            <w:pPr>
              <w:pStyle w:val="ConsTitle"/>
              <w:widowControl/>
              <w:ind w:right="0"/>
              <w:jc w:val="center"/>
              <w:rPr>
                <w:rFonts w:ascii="Times New Roman" w:hAnsi="Times New Roman" w:cs="Times New Roman"/>
                <w:bCs w:val="0"/>
                <w:sz w:val="24"/>
                <w:szCs w:val="24"/>
              </w:rPr>
            </w:pPr>
            <w:r w:rsidRPr="009F7C9E">
              <w:rPr>
                <w:rFonts w:ascii="Times New Roman" w:hAnsi="Times New Roman" w:cs="Times New Roman"/>
                <w:bCs w:val="0"/>
                <w:sz w:val="24"/>
                <w:szCs w:val="24"/>
              </w:rPr>
              <w:t>п/п</w:t>
            </w:r>
          </w:p>
        </w:tc>
        <w:tc>
          <w:tcPr>
            <w:tcW w:w="2378" w:type="dxa"/>
            <w:vMerge w:val="restart"/>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right="0"/>
              <w:jc w:val="center"/>
              <w:rPr>
                <w:rFonts w:ascii="Times New Roman" w:hAnsi="Times New Roman" w:cs="Times New Roman"/>
                <w:bCs w:val="0"/>
                <w:sz w:val="24"/>
                <w:szCs w:val="24"/>
              </w:rPr>
            </w:pPr>
            <w:r w:rsidRPr="009F7C9E">
              <w:rPr>
                <w:rFonts w:ascii="Times New Roman" w:hAnsi="Times New Roman" w:cs="Times New Roman"/>
                <w:spacing w:val="-8"/>
                <w:sz w:val="24"/>
                <w:szCs w:val="28"/>
              </w:rPr>
              <w:t xml:space="preserve">Местоположение (адрес </w:t>
            </w:r>
            <w:r w:rsidRPr="009F7C9E">
              <w:rPr>
                <w:rFonts w:ascii="Times New Roman" w:hAnsi="Times New Roman" w:cs="Times New Roman"/>
                <w:sz w:val="24"/>
                <w:szCs w:val="28"/>
              </w:rPr>
              <w:t>объекта)</w:t>
            </w:r>
          </w:p>
        </w:tc>
        <w:tc>
          <w:tcPr>
            <w:tcW w:w="1842" w:type="dxa"/>
            <w:vMerge w:val="restart"/>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right="0"/>
              <w:jc w:val="center"/>
              <w:rPr>
                <w:rFonts w:ascii="Times New Roman" w:hAnsi="Times New Roman" w:cs="Times New Roman"/>
                <w:bCs w:val="0"/>
                <w:sz w:val="24"/>
                <w:szCs w:val="24"/>
              </w:rPr>
            </w:pPr>
            <w:r w:rsidRPr="009F7C9E">
              <w:rPr>
                <w:rFonts w:ascii="Times New Roman" w:hAnsi="Times New Roman" w:cs="Times New Roman"/>
                <w:bCs w:val="0"/>
                <w:sz w:val="24"/>
                <w:szCs w:val="24"/>
              </w:rPr>
              <w:t>Наименование объекта</w:t>
            </w:r>
          </w:p>
        </w:tc>
        <w:tc>
          <w:tcPr>
            <w:tcW w:w="993" w:type="dxa"/>
            <w:vMerge w:val="restart"/>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right="0"/>
              <w:jc w:val="center"/>
              <w:rPr>
                <w:rFonts w:ascii="Times New Roman" w:hAnsi="Times New Roman" w:cs="Times New Roman"/>
                <w:bCs w:val="0"/>
                <w:sz w:val="24"/>
                <w:szCs w:val="24"/>
              </w:rPr>
            </w:pPr>
            <w:r w:rsidRPr="009F7C9E">
              <w:rPr>
                <w:rFonts w:ascii="Times New Roman" w:hAnsi="Times New Roman" w:cs="Times New Roman"/>
                <w:bCs w:val="0"/>
                <w:sz w:val="24"/>
                <w:szCs w:val="24"/>
              </w:rPr>
              <w:t>Кол-во</w:t>
            </w:r>
          </w:p>
        </w:tc>
        <w:tc>
          <w:tcPr>
            <w:tcW w:w="1842" w:type="dxa"/>
            <w:gridSpan w:val="2"/>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left="-171" w:right="-107"/>
              <w:jc w:val="center"/>
              <w:rPr>
                <w:rFonts w:ascii="Times New Roman" w:hAnsi="Times New Roman" w:cs="Times New Roman"/>
                <w:bCs w:val="0"/>
                <w:sz w:val="24"/>
                <w:szCs w:val="24"/>
              </w:rPr>
            </w:pPr>
            <w:r w:rsidRPr="009F7C9E">
              <w:rPr>
                <w:rFonts w:ascii="Times New Roman" w:hAnsi="Times New Roman" w:cs="Times New Roman"/>
                <w:bCs w:val="0"/>
                <w:sz w:val="24"/>
                <w:szCs w:val="24"/>
              </w:rPr>
              <w:t>Мощность (мест)</w:t>
            </w:r>
          </w:p>
        </w:tc>
        <w:tc>
          <w:tcPr>
            <w:tcW w:w="993" w:type="dxa"/>
            <w:vMerge w:val="restart"/>
            <w:tcBorders>
              <w:top w:val="single" w:sz="4" w:space="0" w:color="000000"/>
              <w:left w:val="single" w:sz="4" w:space="0" w:color="000000"/>
            </w:tcBorders>
          </w:tcPr>
          <w:p w:rsidR="00AD3C68" w:rsidRPr="009F7C9E" w:rsidRDefault="00AD3C68" w:rsidP="00607AD5">
            <w:pPr>
              <w:pStyle w:val="ConsTitle"/>
              <w:widowControl/>
              <w:snapToGrid w:val="0"/>
              <w:ind w:left="-171" w:right="-107"/>
              <w:jc w:val="center"/>
              <w:rPr>
                <w:rFonts w:ascii="Times New Roman" w:hAnsi="Times New Roman" w:cs="Times New Roman"/>
                <w:bCs w:val="0"/>
                <w:sz w:val="24"/>
                <w:szCs w:val="24"/>
              </w:rPr>
            </w:pPr>
            <w:r w:rsidRPr="009F7C9E">
              <w:rPr>
                <w:rFonts w:ascii="Times New Roman" w:hAnsi="Times New Roman" w:cs="Times New Roman"/>
                <w:sz w:val="24"/>
                <w:szCs w:val="24"/>
              </w:rPr>
              <w:t>% загруженности</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ConsTitle"/>
              <w:widowControl/>
              <w:snapToGrid w:val="0"/>
              <w:ind w:right="0"/>
              <w:jc w:val="center"/>
              <w:rPr>
                <w:rFonts w:ascii="Times New Roman" w:hAnsi="Times New Roman" w:cs="Times New Roman"/>
                <w:bCs w:val="0"/>
                <w:sz w:val="24"/>
                <w:szCs w:val="24"/>
              </w:rPr>
            </w:pPr>
            <w:r w:rsidRPr="009F7C9E">
              <w:rPr>
                <w:rFonts w:ascii="Times New Roman" w:hAnsi="Times New Roman" w:cs="Times New Roman"/>
                <w:bCs w:val="0"/>
                <w:sz w:val="24"/>
                <w:szCs w:val="24"/>
              </w:rPr>
              <w:t>Год ввода/</w:t>
            </w:r>
          </w:p>
          <w:p w:rsidR="00AD3C68" w:rsidRPr="009F7C9E" w:rsidRDefault="00AD3C68" w:rsidP="00607AD5">
            <w:pPr>
              <w:pStyle w:val="ConsTitle"/>
              <w:widowControl/>
              <w:ind w:right="0"/>
              <w:jc w:val="center"/>
              <w:rPr>
                <w:rFonts w:ascii="Times New Roman" w:hAnsi="Times New Roman" w:cs="Times New Roman"/>
                <w:bCs w:val="0"/>
                <w:sz w:val="24"/>
                <w:szCs w:val="24"/>
              </w:rPr>
            </w:pPr>
            <w:r w:rsidRPr="009F7C9E">
              <w:rPr>
                <w:rFonts w:ascii="Times New Roman" w:hAnsi="Times New Roman" w:cs="Times New Roman"/>
                <w:bCs w:val="0"/>
                <w:sz w:val="24"/>
                <w:szCs w:val="24"/>
              </w:rPr>
              <w:t>реконструкции</w:t>
            </w:r>
          </w:p>
        </w:tc>
      </w:tr>
      <w:tr w:rsidR="00AD3C68" w:rsidRPr="009F7C9E" w:rsidTr="00607AD5">
        <w:trPr>
          <w:trHeight w:val="549"/>
        </w:trPr>
        <w:tc>
          <w:tcPr>
            <w:tcW w:w="599" w:type="dxa"/>
            <w:vMerge/>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both"/>
              <w:rPr>
                <w:rFonts w:ascii="Times New Roman" w:hAnsi="Times New Roman" w:cs="Times New Roman"/>
                <w:b w:val="0"/>
                <w:bCs w:val="0"/>
                <w:sz w:val="24"/>
                <w:szCs w:val="24"/>
              </w:rPr>
            </w:pPr>
          </w:p>
        </w:tc>
        <w:tc>
          <w:tcPr>
            <w:tcW w:w="2378" w:type="dxa"/>
            <w:vMerge/>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both"/>
              <w:rPr>
                <w:rFonts w:ascii="Times New Roman" w:hAnsi="Times New Roman" w:cs="Times New Roman"/>
                <w:b w:val="0"/>
                <w:bCs w:val="0"/>
                <w:sz w:val="24"/>
                <w:szCs w:val="24"/>
              </w:rPr>
            </w:pPr>
          </w:p>
        </w:tc>
        <w:tc>
          <w:tcPr>
            <w:tcW w:w="1842" w:type="dxa"/>
            <w:vMerge/>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both"/>
              <w:rPr>
                <w:rFonts w:ascii="Times New Roman" w:hAnsi="Times New Roman" w:cs="Times New Roman"/>
                <w:b w:val="0"/>
                <w:bCs w:val="0"/>
                <w:sz w:val="24"/>
                <w:szCs w:val="24"/>
              </w:rPr>
            </w:pPr>
          </w:p>
        </w:tc>
        <w:tc>
          <w:tcPr>
            <w:tcW w:w="993" w:type="dxa"/>
            <w:vMerge/>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both"/>
              <w:rPr>
                <w:rFonts w:ascii="Times New Roman" w:hAnsi="Times New Roman" w:cs="Times New Roman"/>
                <w:b w:val="0"/>
                <w:bCs w:val="0"/>
                <w:sz w:val="24"/>
                <w:szCs w:val="24"/>
              </w:rPr>
            </w:pPr>
          </w:p>
        </w:tc>
        <w:tc>
          <w:tcPr>
            <w:tcW w:w="1055" w:type="dxa"/>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left="-109" w:right="-187"/>
              <w:jc w:val="center"/>
              <w:rPr>
                <w:rFonts w:ascii="Times New Roman" w:hAnsi="Times New Roman" w:cs="Times New Roman"/>
                <w:bCs w:val="0"/>
                <w:sz w:val="24"/>
                <w:szCs w:val="24"/>
              </w:rPr>
            </w:pPr>
            <w:r w:rsidRPr="009F7C9E">
              <w:rPr>
                <w:rFonts w:ascii="Times New Roman" w:hAnsi="Times New Roman" w:cs="Times New Roman"/>
                <w:bCs w:val="0"/>
                <w:sz w:val="24"/>
                <w:szCs w:val="24"/>
              </w:rPr>
              <w:t>проект</w:t>
            </w:r>
          </w:p>
        </w:tc>
        <w:tc>
          <w:tcPr>
            <w:tcW w:w="787" w:type="dxa"/>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left="-171" w:right="-107"/>
              <w:jc w:val="center"/>
              <w:rPr>
                <w:rFonts w:ascii="Times New Roman" w:hAnsi="Times New Roman" w:cs="Times New Roman"/>
                <w:bCs w:val="0"/>
                <w:sz w:val="24"/>
                <w:szCs w:val="24"/>
              </w:rPr>
            </w:pPr>
            <w:r w:rsidRPr="009F7C9E">
              <w:rPr>
                <w:rFonts w:ascii="Times New Roman" w:hAnsi="Times New Roman" w:cs="Times New Roman"/>
                <w:bCs w:val="0"/>
                <w:sz w:val="24"/>
                <w:szCs w:val="24"/>
              </w:rPr>
              <w:t>факт</w:t>
            </w:r>
          </w:p>
        </w:tc>
        <w:tc>
          <w:tcPr>
            <w:tcW w:w="993" w:type="dxa"/>
            <w:vMerge/>
            <w:tcBorders>
              <w:left w:val="single" w:sz="4" w:space="0" w:color="000000"/>
              <w:bottom w:val="single" w:sz="4" w:space="0" w:color="000000"/>
            </w:tcBorders>
          </w:tcPr>
          <w:p w:rsidR="00AD3C68" w:rsidRPr="009F7C9E" w:rsidRDefault="00AD3C68" w:rsidP="00607AD5">
            <w:pPr>
              <w:pStyle w:val="ConsTitle"/>
              <w:widowControl/>
              <w:snapToGrid w:val="0"/>
              <w:ind w:left="-171" w:right="-107"/>
              <w:jc w:val="both"/>
              <w:rPr>
                <w:rFonts w:ascii="Times New Roman" w:hAnsi="Times New Roman" w:cs="Times New Roman"/>
                <w:b w:val="0"/>
                <w:bCs w:val="0"/>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AD3C68" w:rsidRPr="009F7C9E" w:rsidRDefault="00AD3C68" w:rsidP="00607AD5">
            <w:pPr>
              <w:pStyle w:val="ConsTitle"/>
              <w:widowControl/>
              <w:snapToGrid w:val="0"/>
              <w:ind w:right="0"/>
              <w:jc w:val="both"/>
              <w:rPr>
                <w:rFonts w:ascii="Times New Roman" w:hAnsi="Times New Roman" w:cs="Times New Roman"/>
                <w:b w:val="0"/>
                <w:bCs w:val="0"/>
                <w:sz w:val="24"/>
                <w:szCs w:val="24"/>
              </w:rPr>
            </w:pPr>
          </w:p>
        </w:tc>
      </w:tr>
      <w:tr w:rsidR="00AD3C68" w:rsidRPr="009F7C9E" w:rsidTr="00607AD5">
        <w:tc>
          <w:tcPr>
            <w:tcW w:w="599" w:type="dxa"/>
            <w:vMerge w:val="restart"/>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w:t>
            </w:r>
          </w:p>
        </w:tc>
        <w:tc>
          <w:tcPr>
            <w:tcW w:w="2378" w:type="dxa"/>
            <w:tcBorders>
              <w:top w:val="single" w:sz="4" w:space="0" w:color="000000"/>
              <w:left w:val="single" w:sz="4" w:space="0" w:color="000000"/>
              <w:bottom w:val="single" w:sz="4" w:space="0" w:color="auto"/>
            </w:tcBorders>
          </w:tcPr>
          <w:p w:rsidR="00AD3C68" w:rsidRPr="009F7C9E" w:rsidRDefault="00AD3C68" w:rsidP="00607AD5">
            <w:pPr>
              <w:pStyle w:val="ConsTitle"/>
              <w:widowControl/>
              <w:snapToGrid w:val="0"/>
              <w:ind w:right="-108"/>
              <w:rPr>
                <w:rFonts w:ascii="Times New Roman" w:hAnsi="Times New Roman" w:cs="Times New Roman"/>
                <w:b w:val="0"/>
                <w:bCs w:val="0"/>
                <w:sz w:val="24"/>
                <w:szCs w:val="24"/>
              </w:rPr>
            </w:pPr>
            <w:r w:rsidRPr="009F7C9E">
              <w:rPr>
                <w:rFonts w:ascii="Times New Roman" w:hAnsi="Times New Roman" w:cs="Times New Roman"/>
                <w:b w:val="0"/>
                <w:bCs w:val="0"/>
                <w:sz w:val="24"/>
                <w:szCs w:val="24"/>
              </w:rPr>
              <w:t>С. Герасимовка, ул. Озёрная, 17</w:t>
            </w:r>
          </w:p>
        </w:tc>
        <w:tc>
          <w:tcPr>
            <w:tcW w:w="1842" w:type="dxa"/>
            <w:tcBorders>
              <w:top w:val="single" w:sz="4" w:space="0" w:color="000000"/>
              <w:left w:val="single" w:sz="4" w:space="0" w:color="000000"/>
              <w:bottom w:val="single" w:sz="4" w:space="0" w:color="auto"/>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ДДУ</w:t>
            </w:r>
          </w:p>
        </w:tc>
        <w:tc>
          <w:tcPr>
            <w:tcW w:w="993"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w:t>
            </w:r>
          </w:p>
        </w:tc>
        <w:tc>
          <w:tcPr>
            <w:tcW w:w="1055"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09" w:right="-187"/>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45</w:t>
            </w:r>
          </w:p>
        </w:tc>
        <w:tc>
          <w:tcPr>
            <w:tcW w:w="787"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71" w:right="-107"/>
              <w:jc w:val="center"/>
              <w:rPr>
                <w:rFonts w:ascii="Times New Roman" w:hAnsi="Times New Roman" w:cs="Times New Roman"/>
                <w:b w:val="0"/>
                <w:bCs w:val="0"/>
                <w:sz w:val="24"/>
                <w:szCs w:val="24"/>
              </w:rPr>
            </w:pPr>
          </w:p>
        </w:tc>
        <w:tc>
          <w:tcPr>
            <w:tcW w:w="993"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71" w:right="-107"/>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120</w:t>
            </w:r>
          </w:p>
        </w:tc>
        <w:tc>
          <w:tcPr>
            <w:tcW w:w="1275" w:type="dxa"/>
            <w:tcBorders>
              <w:top w:val="single" w:sz="4" w:space="0" w:color="000000"/>
              <w:left w:val="single" w:sz="4" w:space="0" w:color="000000"/>
              <w:bottom w:val="single" w:sz="4" w:space="0" w:color="000000"/>
              <w:right w:val="single" w:sz="4" w:space="0" w:color="000000"/>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1970</w:t>
            </w:r>
          </w:p>
        </w:tc>
      </w:tr>
      <w:tr w:rsidR="00AD3C68" w:rsidRPr="009F7C9E" w:rsidTr="00607AD5">
        <w:tc>
          <w:tcPr>
            <w:tcW w:w="599" w:type="dxa"/>
            <w:vMerge/>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p>
        </w:tc>
        <w:tc>
          <w:tcPr>
            <w:tcW w:w="2378" w:type="dxa"/>
            <w:tcBorders>
              <w:top w:val="single" w:sz="4" w:space="0" w:color="auto"/>
              <w:left w:val="single" w:sz="4" w:space="0" w:color="000000"/>
              <w:bottom w:val="single" w:sz="4" w:space="0" w:color="000000"/>
            </w:tcBorders>
          </w:tcPr>
          <w:p w:rsidR="00AD3C68" w:rsidRPr="009F7C9E" w:rsidRDefault="00AD3C68" w:rsidP="00607AD5">
            <w:pPr>
              <w:pStyle w:val="ConsTitle"/>
              <w:snapToGrid w:val="0"/>
              <w:ind w:right="0"/>
              <w:rPr>
                <w:rFonts w:ascii="Times New Roman" w:hAnsi="Times New Roman" w:cs="Times New Roman"/>
                <w:b w:val="0"/>
                <w:bCs w:val="0"/>
                <w:sz w:val="24"/>
                <w:szCs w:val="24"/>
              </w:rPr>
            </w:pPr>
            <w:r w:rsidRPr="009F7C9E">
              <w:rPr>
                <w:rFonts w:ascii="Times New Roman" w:hAnsi="Times New Roman" w:cs="Times New Roman"/>
                <w:b w:val="0"/>
                <w:bCs w:val="0"/>
                <w:sz w:val="24"/>
                <w:szCs w:val="24"/>
              </w:rPr>
              <w:t>С. Герасимовка, ул. Школьная, 2А</w:t>
            </w:r>
          </w:p>
        </w:tc>
        <w:tc>
          <w:tcPr>
            <w:tcW w:w="1842" w:type="dxa"/>
            <w:tcBorders>
              <w:top w:val="single" w:sz="4" w:space="0" w:color="auto"/>
              <w:left w:val="single" w:sz="4" w:space="0" w:color="000000"/>
              <w:bottom w:val="single" w:sz="4" w:space="0" w:color="000000"/>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средняя школа</w:t>
            </w:r>
          </w:p>
        </w:tc>
        <w:tc>
          <w:tcPr>
            <w:tcW w:w="993"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w:t>
            </w:r>
          </w:p>
        </w:tc>
        <w:tc>
          <w:tcPr>
            <w:tcW w:w="1055"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09" w:right="-187"/>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250</w:t>
            </w:r>
          </w:p>
        </w:tc>
        <w:tc>
          <w:tcPr>
            <w:tcW w:w="787"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71" w:right="-107"/>
              <w:jc w:val="center"/>
              <w:rPr>
                <w:rFonts w:ascii="Times New Roman" w:hAnsi="Times New Roman" w:cs="Times New Roman"/>
                <w:b w:val="0"/>
                <w:bCs w:val="0"/>
                <w:sz w:val="24"/>
                <w:szCs w:val="24"/>
              </w:rPr>
            </w:pPr>
          </w:p>
        </w:tc>
        <w:tc>
          <w:tcPr>
            <w:tcW w:w="993"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71" w:right="-107"/>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70</w:t>
            </w:r>
          </w:p>
        </w:tc>
        <w:tc>
          <w:tcPr>
            <w:tcW w:w="1275" w:type="dxa"/>
            <w:tcBorders>
              <w:top w:val="single" w:sz="4" w:space="0" w:color="000000"/>
              <w:left w:val="single" w:sz="4" w:space="0" w:color="000000"/>
              <w:bottom w:val="single" w:sz="4" w:space="0" w:color="000000"/>
              <w:right w:val="single" w:sz="4" w:space="0" w:color="000000"/>
            </w:tcBorders>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1967/2010</w:t>
            </w:r>
          </w:p>
        </w:tc>
      </w:tr>
    </w:tbl>
    <w:p w:rsidR="00AD3C68" w:rsidRPr="009F7C9E" w:rsidRDefault="00AD3C68" w:rsidP="00AD3C68">
      <w:pPr>
        <w:ind w:firstLine="720"/>
        <w:jc w:val="both"/>
        <w:rPr>
          <w:b/>
          <w:bCs/>
          <w:sz w:val="28"/>
          <w:szCs w:val="28"/>
        </w:rPr>
      </w:pPr>
    </w:p>
    <w:p w:rsidR="00AD3C68" w:rsidRPr="009F7C9E" w:rsidRDefault="00AD3C68" w:rsidP="00AD3C68">
      <w:pPr>
        <w:pStyle w:val="ConsTitle"/>
        <w:widowControl/>
        <w:snapToGrid w:val="0"/>
        <w:spacing w:line="276" w:lineRule="auto"/>
        <w:ind w:right="0" w:firstLine="851"/>
        <w:jc w:val="both"/>
        <w:rPr>
          <w:rFonts w:ascii="Times New Roman" w:hAnsi="Times New Roman" w:cs="Times New Roman"/>
        </w:rPr>
      </w:pPr>
      <w:r w:rsidRPr="009F7C9E">
        <w:rPr>
          <w:rFonts w:ascii="Times New Roman" w:hAnsi="Times New Roman" w:cs="Times New Roman"/>
          <w:b w:val="0"/>
          <w:sz w:val="28"/>
          <w:szCs w:val="28"/>
        </w:rPr>
        <w:t>Из таблицы видно, чтообъектами образования поселение обеспеченно, но недостаточна мощность детского сада, который загружен на 120%.  Судя по тому, что детский сад эксплуатируются более 40 лет, требуется его  капитальный ремонт.</w:t>
      </w:r>
    </w:p>
    <w:p w:rsidR="00AD3C68" w:rsidRPr="009F7C9E" w:rsidRDefault="00AD3C68" w:rsidP="00AD3C68">
      <w:pPr>
        <w:spacing w:before="240"/>
        <w:ind w:firstLine="851"/>
        <w:jc w:val="both"/>
        <w:rPr>
          <w:sz w:val="28"/>
          <w:szCs w:val="28"/>
        </w:rPr>
      </w:pPr>
      <w:r w:rsidRPr="009F7C9E">
        <w:rPr>
          <w:sz w:val="28"/>
          <w:szCs w:val="28"/>
        </w:rPr>
        <w:t>Учреждениядополнительного образования на территории сельсовета отсутствуют.</w:t>
      </w:r>
    </w:p>
    <w:p w:rsidR="00AD3C68" w:rsidRPr="009F7C9E" w:rsidRDefault="00AD3C68" w:rsidP="00AD3C68">
      <w:pPr>
        <w:spacing w:before="240"/>
        <w:ind w:right="284"/>
        <w:jc w:val="both"/>
        <w:rPr>
          <w:b/>
          <w:bCs/>
          <w:i/>
          <w:sz w:val="28"/>
          <w:szCs w:val="28"/>
          <w:u w:val="single"/>
        </w:rPr>
      </w:pPr>
      <w:r w:rsidRPr="009F7C9E">
        <w:rPr>
          <w:b/>
          <w:bCs/>
          <w:i/>
          <w:sz w:val="28"/>
          <w:szCs w:val="28"/>
          <w:u w:val="single"/>
        </w:rPr>
        <w:t>Культурно-просветительные учреждения</w:t>
      </w:r>
    </w:p>
    <w:p w:rsidR="00AD3C68" w:rsidRPr="009F7C9E" w:rsidRDefault="00AD3C68" w:rsidP="00AD3C68">
      <w:pPr>
        <w:ind w:firstLine="851"/>
        <w:jc w:val="both"/>
        <w:rPr>
          <w:bCs/>
          <w:i/>
          <w:sz w:val="28"/>
          <w:szCs w:val="28"/>
        </w:rPr>
      </w:pPr>
      <w:r w:rsidRPr="009F7C9E">
        <w:rPr>
          <w:i/>
          <w:sz w:val="28"/>
          <w:szCs w:val="28"/>
        </w:rPr>
        <w:t>Таблица 3.7.4-2 Данные п</w:t>
      </w:r>
      <w:r w:rsidRPr="009F7C9E">
        <w:rPr>
          <w:bCs/>
          <w:i/>
          <w:sz w:val="28"/>
          <w:szCs w:val="28"/>
        </w:rPr>
        <w:t>о о</w:t>
      </w:r>
      <w:r w:rsidRPr="009F7C9E">
        <w:rPr>
          <w:i/>
          <w:sz w:val="28"/>
          <w:szCs w:val="28"/>
        </w:rPr>
        <w:t>беспеченности учреждениями культуры</w:t>
      </w:r>
    </w:p>
    <w:tbl>
      <w:tblPr>
        <w:tblW w:w="9781" w:type="dxa"/>
        <w:tblInd w:w="108" w:type="dxa"/>
        <w:tblLayout w:type="fixed"/>
        <w:tblLook w:val="0000" w:firstRow="0" w:lastRow="0" w:firstColumn="0" w:lastColumn="0" w:noHBand="0" w:noVBand="0"/>
      </w:tblPr>
      <w:tblGrid>
        <w:gridCol w:w="567"/>
        <w:gridCol w:w="2268"/>
        <w:gridCol w:w="2127"/>
        <w:gridCol w:w="850"/>
        <w:gridCol w:w="1418"/>
        <w:gridCol w:w="1134"/>
        <w:gridCol w:w="1417"/>
      </w:tblGrid>
      <w:tr w:rsidR="00AD3C68" w:rsidRPr="009F7C9E" w:rsidTr="00607AD5">
        <w:trPr>
          <w:trHeight w:val="1172"/>
        </w:trPr>
        <w:tc>
          <w:tcPr>
            <w:tcW w:w="567" w:type="dxa"/>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left="-108" w:right="-108"/>
              <w:jc w:val="center"/>
              <w:rPr>
                <w:rFonts w:ascii="Times New Roman" w:hAnsi="Times New Roman" w:cs="Times New Roman"/>
                <w:sz w:val="24"/>
                <w:szCs w:val="24"/>
              </w:rPr>
            </w:pPr>
            <w:r w:rsidRPr="009F7C9E">
              <w:rPr>
                <w:rFonts w:ascii="Times New Roman" w:hAnsi="Times New Roman" w:cs="Times New Roman"/>
                <w:sz w:val="24"/>
                <w:szCs w:val="24"/>
              </w:rPr>
              <w:t>№</w:t>
            </w:r>
          </w:p>
          <w:p w:rsidR="00AD3C68" w:rsidRPr="009F7C9E" w:rsidRDefault="00AD3C68" w:rsidP="00607AD5">
            <w:pPr>
              <w:pStyle w:val="ConsTitle"/>
              <w:widowControl/>
              <w:ind w:left="-108" w:right="-108"/>
              <w:jc w:val="center"/>
              <w:rPr>
                <w:rFonts w:ascii="Times New Roman" w:hAnsi="Times New Roman" w:cs="Times New Roman"/>
                <w:sz w:val="24"/>
                <w:szCs w:val="24"/>
              </w:rPr>
            </w:pPr>
            <w:r w:rsidRPr="009F7C9E">
              <w:rPr>
                <w:rFonts w:ascii="Times New Roman" w:hAnsi="Times New Roman" w:cs="Times New Roman"/>
                <w:sz w:val="24"/>
                <w:szCs w:val="24"/>
              </w:rPr>
              <w:t>п/п</w:t>
            </w:r>
          </w:p>
        </w:tc>
        <w:tc>
          <w:tcPr>
            <w:tcW w:w="2268" w:type="dxa"/>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left="-108" w:right="-104"/>
              <w:jc w:val="center"/>
              <w:rPr>
                <w:rFonts w:ascii="Times New Roman" w:hAnsi="Times New Roman" w:cs="Times New Roman"/>
                <w:sz w:val="24"/>
                <w:szCs w:val="24"/>
              </w:rPr>
            </w:pPr>
            <w:r w:rsidRPr="009F7C9E">
              <w:rPr>
                <w:rFonts w:ascii="Times New Roman" w:hAnsi="Times New Roman" w:cs="Times New Roman"/>
                <w:spacing w:val="-8"/>
                <w:sz w:val="24"/>
                <w:szCs w:val="28"/>
              </w:rPr>
              <w:t xml:space="preserve">Местоположение (адрес </w:t>
            </w:r>
            <w:r w:rsidRPr="009F7C9E">
              <w:rPr>
                <w:rFonts w:ascii="Times New Roman" w:hAnsi="Times New Roman" w:cs="Times New Roman"/>
                <w:sz w:val="24"/>
                <w:szCs w:val="28"/>
              </w:rPr>
              <w:t>объекта)</w:t>
            </w:r>
          </w:p>
        </w:tc>
        <w:tc>
          <w:tcPr>
            <w:tcW w:w="2127" w:type="dxa"/>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left="-112" w:right="-137"/>
              <w:jc w:val="center"/>
              <w:rPr>
                <w:rFonts w:ascii="Times New Roman" w:hAnsi="Times New Roman" w:cs="Times New Roman"/>
                <w:sz w:val="24"/>
                <w:szCs w:val="24"/>
              </w:rPr>
            </w:pPr>
            <w:r w:rsidRPr="009F7C9E">
              <w:rPr>
                <w:rFonts w:ascii="Times New Roman" w:hAnsi="Times New Roman" w:cs="Times New Roman"/>
                <w:sz w:val="24"/>
                <w:szCs w:val="24"/>
              </w:rPr>
              <w:t>Наименование объекта</w:t>
            </w:r>
          </w:p>
        </w:tc>
        <w:tc>
          <w:tcPr>
            <w:tcW w:w="850" w:type="dxa"/>
            <w:tcBorders>
              <w:top w:val="single" w:sz="4" w:space="0" w:color="000000"/>
              <w:left w:val="single" w:sz="4" w:space="0" w:color="000000"/>
              <w:bottom w:val="single" w:sz="4" w:space="0" w:color="000000"/>
            </w:tcBorders>
            <w:vAlign w:val="center"/>
          </w:tcPr>
          <w:p w:rsidR="00AD3C68" w:rsidRPr="009F7C9E" w:rsidRDefault="00AD3C68" w:rsidP="00607AD5">
            <w:pPr>
              <w:pStyle w:val="ConsTitle"/>
              <w:widowControl/>
              <w:snapToGrid w:val="0"/>
              <w:ind w:left="-79" w:right="-136"/>
              <w:jc w:val="center"/>
              <w:rPr>
                <w:rFonts w:ascii="Times New Roman" w:hAnsi="Times New Roman" w:cs="Times New Roman"/>
                <w:sz w:val="24"/>
                <w:szCs w:val="24"/>
              </w:rPr>
            </w:pPr>
            <w:r w:rsidRPr="009F7C9E">
              <w:rPr>
                <w:rFonts w:ascii="Times New Roman" w:hAnsi="Times New Roman" w:cs="Times New Roman"/>
                <w:sz w:val="24"/>
                <w:szCs w:val="24"/>
              </w:rPr>
              <w:t>Кол-во</w:t>
            </w:r>
          </w:p>
        </w:tc>
        <w:tc>
          <w:tcPr>
            <w:tcW w:w="1418" w:type="dxa"/>
            <w:tcBorders>
              <w:top w:val="single" w:sz="4" w:space="0" w:color="000000"/>
              <w:left w:val="single" w:sz="4" w:space="0" w:color="000000"/>
            </w:tcBorders>
            <w:vAlign w:val="center"/>
          </w:tcPr>
          <w:p w:rsidR="00AD3C68" w:rsidRPr="009F7C9E" w:rsidRDefault="00AD3C68" w:rsidP="00607AD5">
            <w:pPr>
              <w:pStyle w:val="ConsTitle"/>
              <w:widowControl/>
              <w:snapToGrid w:val="0"/>
              <w:ind w:left="-80" w:right="-137"/>
              <w:jc w:val="center"/>
              <w:rPr>
                <w:rFonts w:ascii="Times New Roman" w:hAnsi="Times New Roman" w:cs="Times New Roman"/>
                <w:sz w:val="24"/>
                <w:szCs w:val="24"/>
              </w:rPr>
            </w:pPr>
            <w:r w:rsidRPr="009F7C9E">
              <w:rPr>
                <w:rFonts w:ascii="Times New Roman" w:hAnsi="Times New Roman" w:cs="Times New Roman"/>
                <w:sz w:val="24"/>
                <w:szCs w:val="24"/>
              </w:rPr>
              <w:t>Мощность (мест)</w:t>
            </w:r>
          </w:p>
          <w:p w:rsidR="00AD3C68" w:rsidRPr="009F7C9E" w:rsidRDefault="00AD3C68" w:rsidP="00607AD5">
            <w:pPr>
              <w:pStyle w:val="ConsTitle"/>
              <w:widowControl/>
              <w:snapToGrid w:val="0"/>
              <w:ind w:left="-80" w:right="-137"/>
              <w:jc w:val="center"/>
              <w:rPr>
                <w:rFonts w:ascii="Times New Roman" w:hAnsi="Times New Roman" w:cs="Times New Roman"/>
                <w:sz w:val="24"/>
                <w:szCs w:val="24"/>
              </w:rPr>
            </w:pPr>
          </w:p>
        </w:tc>
        <w:tc>
          <w:tcPr>
            <w:tcW w:w="1134" w:type="dxa"/>
            <w:tcBorders>
              <w:top w:val="single" w:sz="4" w:space="0" w:color="000000"/>
              <w:left w:val="single" w:sz="4" w:space="0" w:color="000000"/>
            </w:tcBorders>
            <w:vAlign w:val="center"/>
          </w:tcPr>
          <w:p w:rsidR="00AD3C68" w:rsidRPr="009F7C9E" w:rsidRDefault="00AD3C68" w:rsidP="00607AD5">
            <w:pPr>
              <w:pStyle w:val="ConsTitle"/>
              <w:widowControl/>
              <w:snapToGrid w:val="0"/>
              <w:ind w:left="-79" w:right="-137"/>
              <w:jc w:val="center"/>
              <w:rPr>
                <w:rFonts w:ascii="Times New Roman" w:hAnsi="Times New Roman" w:cs="Times New Roman"/>
                <w:sz w:val="24"/>
                <w:szCs w:val="24"/>
              </w:rPr>
            </w:pPr>
            <w:r w:rsidRPr="009F7C9E">
              <w:rPr>
                <w:rFonts w:ascii="Times New Roman" w:hAnsi="Times New Roman" w:cs="Times New Roman"/>
                <w:sz w:val="24"/>
                <w:szCs w:val="24"/>
              </w:rPr>
              <w:t>Ед. изм.</w:t>
            </w:r>
          </w:p>
        </w:tc>
        <w:tc>
          <w:tcPr>
            <w:tcW w:w="1417" w:type="dxa"/>
            <w:tcBorders>
              <w:top w:val="single" w:sz="4" w:space="0" w:color="000000"/>
              <w:left w:val="single" w:sz="4" w:space="0" w:color="000000"/>
              <w:right w:val="single" w:sz="4" w:space="0" w:color="000000"/>
            </w:tcBorders>
            <w:vAlign w:val="center"/>
          </w:tcPr>
          <w:p w:rsidR="00AD3C68" w:rsidRPr="009F7C9E" w:rsidRDefault="00AD3C68" w:rsidP="00607AD5">
            <w:pPr>
              <w:pStyle w:val="ConsTitle"/>
              <w:widowControl/>
              <w:snapToGrid w:val="0"/>
              <w:ind w:left="-79" w:right="-103"/>
              <w:jc w:val="center"/>
              <w:rPr>
                <w:rFonts w:ascii="Times New Roman" w:hAnsi="Times New Roman" w:cs="Times New Roman"/>
                <w:sz w:val="24"/>
                <w:szCs w:val="24"/>
              </w:rPr>
            </w:pPr>
            <w:r w:rsidRPr="009F7C9E">
              <w:rPr>
                <w:rFonts w:ascii="Times New Roman" w:hAnsi="Times New Roman" w:cs="Times New Roman"/>
                <w:sz w:val="24"/>
                <w:szCs w:val="24"/>
              </w:rPr>
              <w:t>Год ввода/</w:t>
            </w:r>
          </w:p>
          <w:p w:rsidR="00AD3C68" w:rsidRPr="009F7C9E" w:rsidRDefault="00AD3C68" w:rsidP="00607AD5">
            <w:pPr>
              <w:pStyle w:val="ConsTitle"/>
              <w:widowControl/>
              <w:ind w:left="-79" w:right="-103"/>
              <w:jc w:val="center"/>
              <w:rPr>
                <w:rFonts w:ascii="Times New Roman" w:hAnsi="Times New Roman" w:cs="Times New Roman"/>
                <w:sz w:val="24"/>
                <w:szCs w:val="24"/>
              </w:rPr>
            </w:pPr>
            <w:r w:rsidRPr="009F7C9E">
              <w:rPr>
                <w:rFonts w:ascii="Times New Roman" w:hAnsi="Times New Roman" w:cs="Times New Roman"/>
                <w:sz w:val="24"/>
                <w:szCs w:val="24"/>
              </w:rPr>
              <w:t>реконструкции</w:t>
            </w:r>
          </w:p>
        </w:tc>
      </w:tr>
      <w:tr w:rsidR="00AD3C68" w:rsidRPr="009F7C9E" w:rsidTr="00607AD5">
        <w:tc>
          <w:tcPr>
            <w:tcW w:w="567" w:type="dxa"/>
            <w:vMerge w:val="restart"/>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08" w:right="-108"/>
              <w:jc w:val="center"/>
              <w:rPr>
                <w:rFonts w:ascii="Times New Roman" w:hAnsi="Times New Roman" w:cs="Times New Roman"/>
                <w:b w:val="0"/>
                <w:sz w:val="24"/>
                <w:szCs w:val="24"/>
              </w:rPr>
            </w:pPr>
            <w:r w:rsidRPr="009F7C9E">
              <w:rPr>
                <w:rFonts w:ascii="Times New Roman" w:hAnsi="Times New Roman" w:cs="Times New Roman"/>
                <w:b w:val="0"/>
                <w:sz w:val="24"/>
                <w:szCs w:val="24"/>
              </w:rPr>
              <w:t>1</w:t>
            </w:r>
          </w:p>
        </w:tc>
        <w:tc>
          <w:tcPr>
            <w:tcW w:w="2268" w:type="dxa"/>
            <w:vMerge w:val="restart"/>
            <w:tcBorders>
              <w:top w:val="single" w:sz="4" w:space="0" w:color="000000"/>
              <w:left w:val="single" w:sz="4" w:space="0" w:color="000000"/>
              <w:bottom w:val="single" w:sz="4" w:space="0" w:color="000000"/>
            </w:tcBorders>
          </w:tcPr>
          <w:p w:rsidR="00AD3C68" w:rsidRPr="009F7C9E" w:rsidRDefault="00AD3C68" w:rsidP="00607AD5">
            <w:pPr>
              <w:snapToGrid w:val="0"/>
              <w:ind w:left="-108" w:right="-104"/>
              <w:jc w:val="both"/>
            </w:pPr>
            <w:r w:rsidRPr="009F7C9E">
              <w:rPr>
                <w:bCs/>
              </w:rPr>
              <w:t>С.Герасимовка, ул.Победы, 2А</w:t>
            </w:r>
          </w:p>
        </w:tc>
        <w:tc>
          <w:tcPr>
            <w:tcW w:w="2127"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137"/>
              <w:rPr>
                <w:rFonts w:ascii="Times New Roman" w:hAnsi="Times New Roman" w:cs="Times New Roman"/>
                <w:b w:val="0"/>
                <w:sz w:val="24"/>
                <w:szCs w:val="24"/>
              </w:rPr>
            </w:pPr>
            <w:r w:rsidRPr="009F7C9E">
              <w:rPr>
                <w:rFonts w:ascii="Times New Roman" w:hAnsi="Times New Roman" w:cs="Times New Roman"/>
                <w:b w:val="0"/>
                <w:sz w:val="24"/>
                <w:szCs w:val="24"/>
              </w:rPr>
              <w:t>ДК</w:t>
            </w:r>
          </w:p>
        </w:tc>
        <w:tc>
          <w:tcPr>
            <w:tcW w:w="850"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79" w:right="-136"/>
              <w:jc w:val="center"/>
              <w:rPr>
                <w:rFonts w:ascii="Times New Roman" w:hAnsi="Times New Roman" w:cs="Times New Roman"/>
                <w:b w:val="0"/>
                <w:sz w:val="24"/>
                <w:szCs w:val="24"/>
              </w:rPr>
            </w:pPr>
            <w:r w:rsidRPr="009F7C9E">
              <w:rPr>
                <w:rFonts w:ascii="Times New Roman" w:hAnsi="Times New Roman" w:cs="Times New Roman"/>
                <w:b w:val="0"/>
                <w:sz w:val="24"/>
                <w:szCs w:val="24"/>
              </w:rPr>
              <w:t>1</w:t>
            </w:r>
          </w:p>
        </w:tc>
        <w:tc>
          <w:tcPr>
            <w:tcW w:w="1418"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80" w:right="-137"/>
              <w:jc w:val="center"/>
              <w:rPr>
                <w:rFonts w:ascii="Times New Roman" w:hAnsi="Times New Roman" w:cs="Times New Roman"/>
                <w:b w:val="0"/>
                <w:sz w:val="24"/>
                <w:szCs w:val="24"/>
              </w:rPr>
            </w:pPr>
            <w:r w:rsidRPr="009F7C9E">
              <w:rPr>
                <w:rFonts w:ascii="Times New Roman" w:hAnsi="Times New Roman" w:cs="Times New Roman"/>
                <w:b w:val="0"/>
                <w:sz w:val="24"/>
                <w:szCs w:val="24"/>
              </w:rPr>
              <w:t>-</w:t>
            </w:r>
          </w:p>
        </w:tc>
        <w:tc>
          <w:tcPr>
            <w:tcW w:w="1134"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79" w:right="-137"/>
              <w:jc w:val="center"/>
              <w:rPr>
                <w:rFonts w:ascii="Times New Roman" w:hAnsi="Times New Roman" w:cs="Times New Roman"/>
                <w:b w:val="0"/>
                <w:sz w:val="24"/>
                <w:szCs w:val="24"/>
              </w:rPr>
            </w:pPr>
            <w:r w:rsidRPr="009F7C9E">
              <w:rPr>
                <w:rFonts w:ascii="Times New Roman" w:hAnsi="Times New Roman" w:cs="Times New Roman"/>
                <w:b w:val="0"/>
                <w:sz w:val="24"/>
                <w:szCs w:val="24"/>
              </w:rPr>
              <w:t>мест</w:t>
            </w:r>
          </w:p>
        </w:tc>
        <w:tc>
          <w:tcPr>
            <w:tcW w:w="1417" w:type="dxa"/>
            <w:tcBorders>
              <w:top w:val="single" w:sz="4" w:space="0" w:color="000000"/>
              <w:left w:val="single" w:sz="4" w:space="0" w:color="000000"/>
              <w:bottom w:val="single" w:sz="4" w:space="0" w:color="000000"/>
              <w:right w:val="single" w:sz="4" w:space="0" w:color="000000"/>
            </w:tcBorders>
          </w:tcPr>
          <w:p w:rsidR="00AD3C68" w:rsidRPr="009F7C9E" w:rsidRDefault="00AD3C68" w:rsidP="00607AD5">
            <w:pPr>
              <w:pStyle w:val="ConsTitle"/>
              <w:widowControl/>
              <w:snapToGrid w:val="0"/>
              <w:ind w:left="-79" w:right="-103"/>
              <w:jc w:val="center"/>
              <w:rPr>
                <w:rFonts w:ascii="Times New Roman" w:hAnsi="Times New Roman" w:cs="Times New Roman"/>
                <w:b w:val="0"/>
                <w:sz w:val="24"/>
                <w:szCs w:val="24"/>
              </w:rPr>
            </w:pPr>
            <w:r w:rsidRPr="009F7C9E">
              <w:rPr>
                <w:rFonts w:ascii="Times New Roman" w:hAnsi="Times New Roman" w:cs="Times New Roman"/>
                <w:b w:val="0"/>
                <w:sz w:val="24"/>
                <w:szCs w:val="24"/>
              </w:rPr>
              <w:t>1967</w:t>
            </w:r>
          </w:p>
        </w:tc>
      </w:tr>
      <w:tr w:rsidR="00AD3C68" w:rsidRPr="009F7C9E" w:rsidTr="00607AD5">
        <w:tc>
          <w:tcPr>
            <w:tcW w:w="567" w:type="dxa"/>
            <w:vMerge/>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08" w:right="-108"/>
              <w:jc w:val="center"/>
              <w:rPr>
                <w:rFonts w:ascii="Times New Roman" w:hAnsi="Times New Roman" w:cs="Times New Roman"/>
                <w:b w:val="0"/>
                <w:sz w:val="24"/>
                <w:szCs w:val="24"/>
              </w:rPr>
            </w:pPr>
          </w:p>
        </w:tc>
        <w:tc>
          <w:tcPr>
            <w:tcW w:w="2268" w:type="dxa"/>
            <w:vMerge/>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108" w:right="-104"/>
              <w:jc w:val="center"/>
              <w:rPr>
                <w:rFonts w:ascii="Times New Roman" w:hAnsi="Times New Roman" w:cs="Times New Roman"/>
                <w:b w:val="0"/>
                <w:sz w:val="24"/>
                <w:szCs w:val="24"/>
              </w:rPr>
            </w:pPr>
          </w:p>
        </w:tc>
        <w:tc>
          <w:tcPr>
            <w:tcW w:w="2127"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right="-137"/>
              <w:rPr>
                <w:rFonts w:ascii="Times New Roman" w:hAnsi="Times New Roman" w:cs="Times New Roman"/>
                <w:b w:val="0"/>
                <w:sz w:val="24"/>
                <w:szCs w:val="24"/>
              </w:rPr>
            </w:pPr>
            <w:r w:rsidRPr="009F7C9E">
              <w:rPr>
                <w:rFonts w:ascii="Times New Roman" w:hAnsi="Times New Roman" w:cs="Times New Roman"/>
                <w:b w:val="0"/>
                <w:sz w:val="24"/>
                <w:szCs w:val="24"/>
              </w:rPr>
              <w:t>библиотека</w:t>
            </w:r>
          </w:p>
        </w:tc>
        <w:tc>
          <w:tcPr>
            <w:tcW w:w="850"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79" w:right="-136"/>
              <w:jc w:val="center"/>
              <w:rPr>
                <w:rFonts w:ascii="Times New Roman" w:hAnsi="Times New Roman" w:cs="Times New Roman"/>
                <w:b w:val="0"/>
                <w:sz w:val="24"/>
                <w:szCs w:val="24"/>
              </w:rPr>
            </w:pPr>
            <w:r w:rsidRPr="009F7C9E">
              <w:rPr>
                <w:rFonts w:ascii="Times New Roman" w:hAnsi="Times New Roman" w:cs="Times New Roman"/>
                <w:b w:val="0"/>
                <w:sz w:val="24"/>
                <w:szCs w:val="24"/>
              </w:rPr>
              <w:t>1</w:t>
            </w:r>
          </w:p>
        </w:tc>
        <w:tc>
          <w:tcPr>
            <w:tcW w:w="1418"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80" w:right="-137"/>
              <w:jc w:val="center"/>
              <w:rPr>
                <w:rFonts w:ascii="Times New Roman" w:hAnsi="Times New Roman" w:cs="Times New Roman"/>
                <w:b w:val="0"/>
                <w:sz w:val="24"/>
                <w:szCs w:val="24"/>
              </w:rPr>
            </w:pPr>
            <w:r w:rsidRPr="009F7C9E">
              <w:rPr>
                <w:rFonts w:ascii="Times New Roman" w:hAnsi="Times New Roman" w:cs="Times New Roman"/>
                <w:b w:val="0"/>
                <w:sz w:val="24"/>
                <w:szCs w:val="24"/>
              </w:rPr>
              <w:t>-</w:t>
            </w:r>
          </w:p>
        </w:tc>
        <w:tc>
          <w:tcPr>
            <w:tcW w:w="1134" w:type="dxa"/>
            <w:tcBorders>
              <w:top w:val="single" w:sz="4" w:space="0" w:color="000000"/>
              <w:left w:val="single" w:sz="4" w:space="0" w:color="000000"/>
              <w:bottom w:val="single" w:sz="4" w:space="0" w:color="000000"/>
            </w:tcBorders>
          </w:tcPr>
          <w:p w:rsidR="00AD3C68" w:rsidRPr="009F7C9E" w:rsidRDefault="00AD3C68" w:rsidP="00607AD5">
            <w:pPr>
              <w:pStyle w:val="ConsTitle"/>
              <w:widowControl/>
              <w:snapToGrid w:val="0"/>
              <w:ind w:left="-79" w:right="-137"/>
              <w:jc w:val="center"/>
              <w:rPr>
                <w:rFonts w:ascii="Times New Roman" w:hAnsi="Times New Roman" w:cs="Times New Roman"/>
                <w:b w:val="0"/>
                <w:sz w:val="24"/>
                <w:szCs w:val="24"/>
              </w:rPr>
            </w:pPr>
            <w:r w:rsidRPr="009F7C9E">
              <w:rPr>
                <w:rFonts w:ascii="Times New Roman" w:hAnsi="Times New Roman" w:cs="Times New Roman"/>
                <w:b w:val="0"/>
                <w:sz w:val="24"/>
                <w:szCs w:val="24"/>
              </w:rPr>
              <w:t>Ед. хран</w:t>
            </w:r>
          </w:p>
        </w:tc>
        <w:tc>
          <w:tcPr>
            <w:tcW w:w="1417" w:type="dxa"/>
            <w:tcBorders>
              <w:top w:val="single" w:sz="4" w:space="0" w:color="000000"/>
              <w:left w:val="single" w:sz="4" w:space="0" w:color="000000"/>
              <w:bottom w:val="single" w:sz="4" w:space="0" w:color="000000"/>
              <w:right w:val="single" w:sz="4" w:space="0" w:color="000000"/>
            </w:tcBorders>
          </w:tcPr>
          <w:p w:rsidR="00AD3C68" w:rsidRPr="009F7C9E" w:rsidRDefault="00AD3C68" w:rsidP="00607AD5">
            <w:pPr>
              <w:pStyle w:val="ConsTitle"/>
              <w:widowControl/>
              <w:snapToGrid w:val="0"/>
              <w:ind w:left="-79" w:right="-103"/>
              <w:jc w:val="center"/>
              <w:rPr>
                <w:rFonts w:ascii="Times New Roman" w:hAnsi="Times New Roman" w:cs="Times New Roman"/>
                <w:b w:val="0"/>
                <w:sz w:val="24"/>
                <w:szCs w:val="24"/>
              </w:rPr>
            </w:pPr>
            <w:r w:rsidRPr="009F7C9E">
              <w:rPr>
                <w:rFonts w:ascii="Times New Roman" w:hAnsi="Times New Roman" w:cs="Times New Roman"/>
                <w:b w:val="0"/>
                <w:sz w:val="24"/>
                <w:szCs w:val="24"/>
              </w:rPr>
              <w:t>1967</w:t>
            </w:r>
          </w:p>
        </w:tc>
      </w:tr>
    </w:tbl>
    <w:p w:rsidR="00AD3C68" w:rsidRPr="009F7C9E" w:rsidRDefault="00AD3C68" w:rsidP="00AD3C68">
      <w:pPr>
        <w:pStyle w:val="ConsTitle"/>
        <w:widowControl/>
        <w:snapToGrid w:val="0"/>
        <w:spacing w:before="240" w:line="276" w:lineRule="auto"/>
        <w:ind w:right="0" w:firstLine="851"/>
        <w:jc w:val="both"/>
        <w:rPr>
          <w:rFonts w:ascii="Times New Roman" w:hAnsi="Times New Roman" w:cs="Times New Roman"/>
          <w:b w:val="0"/>
          <w:sz w:val="28"/>
          <w:szCs w:val="28"/>
        </w:rPr>
      </w:pPr>
      <w:r w:rsidRPr="009F7C9E">
        <w:rPr>
          <w:rFonts w:ascii="Times New Roman" w:hAnsi="Times New Roman" w:cs="Times New Roman"/>
          <w:b w:val="0"/>
          <w:sz w:val="28"/>
          <w:szCs w:val="28"/>
        </w:rPr>
        <w:t>Из таблицы видно, что учреждениями культуры поселение обеспеченно, но требуется капитальный ремонт здания ДК.</w:t>
      </w:r>
    </w:p>
    <w:p w:rsidR="00AD3C68" w:rsidRPr="009F7C9E" w:rsidRDefault="00AD3C68" w:rsidP="00AD3C68">
      <w:pPr>
        <w:spacing w:before="240"/>
        <w:jc w:val="both"/>
        <w:rPr>
          <w:b/>
          <w:bCs/>
          <w:i/>
          <w:sz w:val="28"/>
          <w:szCs w:val="28"/>
          <w:u w:val="single"/>
        </w:rPr>
      </w:pPr>
      <w:r w:rsidRPr="009F7C9E">
        <w:rPr>
          <w:b/>
          <w:bCs/>
          <w:i/>
          <w:sz w:val="28"/>
          <w:szCs w:val="28"/>
          <w:u w:val="single"/>
        </w:rPr>
        <w:t>Спортивные учреждения</w:t>
      </w:r>
    </w:p>
    <w:p w:rsidR="00AD3C68" w:rsidRPr="009F7C9E" w:rsidRDefault="00AD3C68" w:rsidP="00AD3C68">
      <w:pPr>
        <w:spacing w:before="240"/>
        <w:ind w:firstLine="851"/>
        <w:jc w:val="both"/>
        <w:rPr>
          <w:sz w:val="28"/>
          <w:szCs w:val="28"/>
        </w:rPr>
      </w:pPr>
      <w:r w:rsidRPr="009F7C9E">
        <w:rPr>
          <w:sz w:val="28"/>
          <w:szCs w:val="28"/>
        </w:rPr>
        <w:t>На территории поссовета действуют следующие объекты физической культуры и спорта:</w:t>
      </w:r>
    </w:p>
    <w:p w:rsidR="00AD3C68" w:rsidRPr="009F7C9E" w:rsidRDefault="00AD3C68" w:rsidP="00AD3C68">
      <w:pPr>
        <w:spacing w:before="240"/>
        <w:ind w:firstLine="851"/>
        <w:jc w:val="both"/>
        <w:rPr>
          <w:i/>
          <w:sz w:val="28"/>
          <w:szCs w:val="28"/>
        </w:rPr>
      </w:pPr>
      <w:r w:rsidRPr="009F7C9E">
        <w:rPr>
          <w:i/>
          <w:sz w:val="28"/>
          <w:szCs w:val="28"/>
        </w:rPr>
        <w:t>Таблица 3.7.4-3 Данные п</w:t>
      </w:r>
      <w:r w:rsidRPr="009F7C9E">
        <w:rPr>
          <w:bCs/>
          <w:i/>
          <w:sz w:val="28"/>
          <w:szCs w:val="28"/>
        </w:rPr>
        <w:t>о о</w:t>
      </w:r>
      <w:r w:rsidRPr="009F7C9E">
        <w:rPr>
          <w:i/>
          <w:sz w:val="28"/>
          <w:szCs w:val="28"/>
        </w:rPr>
        <w:t xml:space="preserve">беспеченности учреждениями </w:t>
      </w:r>
      <w:r w:rsidRPr="009F7C9E">
        <w:rPr>
          <w:bCs/>
          <w:i/>
          <w:sz w:val="28"/>
          <w:szCs w:val="28"/>
        </w:rPr>
        <w:t>физической культуры</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3"/>
        <w:gridCol w:w="2778"/>
        <w:gridCol w:w="2126"/>
        <w:gridCol w:w="1276"/>
        <w:gridCol w:w="1701"/>
        <w:gridCol w:w="1417"/>
      </w:tblGrid>
      <w:tr w:rsidR="00AD3C68" w:rsidRPr="009F7C9E" w:rsidTr="00607AD5">
        <w:trPr>
          <w:trHeight w:val="276"/>
        </w:trPr>
        <w:tc>
          <w:tcPr>
            <w:tcW w:w="483" w:type="dxa"/>
            <w:vMerge w:val="restart"/>
          </w:tcPr>
          <w:p w:rsidR="00AD3C68" w:rsidRPr="009F7C9E" w:rsidRDefault="00AD3C68" w:rsidP="00607AD5">
            <w:pPr>
              <w:pStyle w:val="ConsTitle"/>
              <w:widowControl/>
              <w:snapToGrid w:val="0"/>
              <w:ind w:left="-109" w:right="-50"/>
              <w:jc w:val="center"/>
              <w:rPr>
                <w:rFonts w:ascii="Times New Roman" w:hAnsi="Times New Roman" w:cs="Times New Roman"/>
                <w:bCs w:val="0"/>
                <w:sz w:val="24"/>
                <w:szCs w:val="24"/>
              </w:rPr>
            </w:pPr>
            <w:r w:rsidRPr="009F7C9E">
              <w:rPr>
                <w:rFonts w:ascii="Times New Roman" w:hAnsi="Times New Roman" w:cs="Times New Roman"/>
                <w:bCs w:val="0"/>
                <w:sz w:val="24"/>
                <w:szCs w:val="24"/>
              </w:rPr>
              <w:t>№</w:t>
            </w:r>
          </w:p>
          <w:p w:rsidR="00AD3C68" w:rsidRPr="009F7C9E" w:rsidRDefault="00AD3C68" w:rsidP="00607AD5">
            <w:pPr>
              <w:pStyle w:val="ConsTitle"/>
              <w:widowControl/>
              <w:ind w:left="-109" w:right="-50"/>
              <w:jc w:val="center"/>
              <w:rPr>
                <w:rFonts w:ascii="Times New Roman" w:hAnsi="Times New Roman" w:cs="Times New Roman"/>
                <w:bCs w:val="0"/>
                <w:sz w:val="24"/>
                <w:szCs w:val="24"/>
              </w:rPr>
            </w:pPr>
            <w:r w:rsidRPr="009F7C9E">
              <w:rPr>
                <w:rFonts w:ascii="Times New Roman" w:hAnsi="Times New Roman" w:cs="Times New Roman"/>
                <w:bCs w:val="0"/>
                <w:sz w:val="24"/>
                <w:szCs w:val="24"/>
              </w:rPr>
              <w:t>п/п</w:t>
            </w:r>
          </w:p>
        </w:tc>
        <w:tc>
          <w:tcPr>
            <w:tcW w:w="2778" w:type="dxa"/>
            <w:vMerge w:val="restart"/>
          </w:tcPr>
          <w:p w:rsidR="00AD3C68" w:rsidRPr="009F7C9E" w:rsidRDefault="00AD3C68" w:rsidP="00607AD5">
            <w:pPr>
              <w:pStyle w:val="ConsTitle"/>
              <w:widowControl/>
              <w:snapToGrid w:val="0"/>
              <w:ind w:left="-166" w:right="-108"/>
              <w:jc w:val="center"/>
              <w:rPr>
                <w:rFonts w:ascii="Times New Roman" w:hAnsi="Times New Roman" w:cs="Times New Roman"/>
                <w:bCs w:val="0"/>
                <w:sz w:val="24"/>
                <w:szCs w:val="24"/>
              </w:rPr>
            </w:pPr>
            <w:r w:rsidRPr="009F7C9E">
              <w:rPr>
                <w:rFonts w:ascii="Times New Roman" w:hAnsi="Times New Roman" w:cs="Times New Roman"/>
                <w:spacing w:val="-8"/>
                <w:sz w:val="24"/>
                <w:szCs w:val="28"/>
              </w:rPr>
              <w:t xml:space="preserve">Местоположение (адрес </w:t>
            </w:r>
            <w:r w:rsidRPr="009F7C9E">
              <w:rPr>
                <w:rFonts w:ascii="Times New Roman" w:hAnsi="Times New Roman" w:cs="Times New Roman"/>
                <w:sz w:val="24"/>
                <w:szCs w:val="28"/>
              </w:rPr>
              <w:t>объекта)</w:t>
            </w:r>
          </w:p>
        </w:tc>
        <w:tc>
          <w:tcPr>
            <w:tcW w:w="2126" w:type="dxa"/>
            <w:vMerge w:val="restart"/>
          </w:tcPr>
          <w:p w:rsidR="00AD3C68" w:rsidRPr="009F7C9E" w:rsidRDefault="00AD3C68" w:rsidP="00607AD5">
            <w:pPr>
              <w:pStyle w:val="ConsTitle"/>
              <w:widowControl/>
              <w:snapToGrid w:val="0"/>
              <w:ind w:left="-108" w:right="-108"/>
              <w:jc w:val="center"/>
              <w:rPr>
                <w:rFonts w:ascii="Times New Roman" w:hAnsi="Times New Roman" w:cs="Times New Roman"/>
                <w:bCs w:val="0"/>
                <w:sz w:val="24"/>
                <w:szCs w:val="24"/>
              </w:rPr>
            </w:pPr>
            <w:r w:rsidRPr="009F7C9E">
              <w:rPr>
                <w:rFonts w:ascii="Times New Roman" w:hAnsi="Times New Roman" w:cs="Times New Roman"/>
                <w:bCs w:val="0"/>
                <w:sz w:val="24"/>
                <w:szCs w:val="24"/>
              </w:rPr>
              <w:t>Наименование объекта</w:t>
            </w:r>
          </w:p>
        </w:tc>
        <w:tc>
          <w:tcPr>
            <w:tcW w:w="1276" w:type="dxa"/>
            <w:vMerge w:val="restart"/>
          </w:tcPr>
          <w:p w:rsidR="00AD3C68" w:rsidRPr="009F7C9E" w:rsidRDefault="00AD3C68" w:rsidP="00607AD5">
            <w:pPr>
              <w:pStyle w:val="ConsTitle"/>
              <w:widowControl/>
              <w:snapToGrid w:val="0"/>
              <w:ind w:left="-108" w:right="-108"/>
              <w:jc w:val="center"/>
              <w:rPr>
                <w:rFonts w:ascii="Times New Roman" w:hAnsi="Times New Roman" w:cs="Times New Roman"/>
                <w:bCs w:val="0"/>
                <w:sz w:val="24"/>
                <w:szCs w:val="24"/>
              </w:rPr>
            </w:pPr>
            <w:r w:rsidRPr="009F7C9E">
              <w:rPr>
                <w:rFonts w:ascii="Times New Roman" w:hAnsi="Times New Roman" w:cs="Times New Roman"/>
                <w:bCs w:val="0"/>
                <w:sz w:val="24"/>
                <w:szCs w:val="24"/>
              </w:rPr>
              <w:t>Кол-во</w:t>
            </w:r>
          </w:p>
        </w:tc>
        <w:tc>
          <w:tcPr>
            <w:tcW w:w="1701" w:type="dxa"/>
            <w:vMerge w:val="restart"/>
          </w:tcPr>
          <w:p w:rsidR="00AD3C68" w:rsidRPr="009F7C9E" w:rsidRDefault="00AD3C68" w:rsidP="00607AD5">
            <w:pPr>
              <w:pStyle w:val="ConsTitle"/>
              <w:widowControl/>
              <w:snapToGrid w:val="0"/>
              <w:ind w:left="-108" w:right="-108"/>
              <w:jc w:val="center"/>
              <w:rPr>
                <w:rFonts w:ascii="Times New Roman" w:hAnsi="Times New Roman" w:cs="Times New Roman"/>
                <w:bCs w:val="0"/>
                <w:sz w:val="24"/>
                <w:szCs w:val="24"/>
              </w:rPr>
            </w:pPr>
            <w:r w:rsidRPr="009F7C9E">
              <w:rPr>
                <w:rFonts w:ascii="Times New Roman" w:hAnsi="Times New Roman" w:cs="Times New Roman"/>
                <w:bCs w:val="0"/>
                <w:sz w:val="24"/>
                <w:szCs w:val="24"/>
              </w:rPr>
              <w:t>Год ввода/</w:t>
            </w:r>
          </w:p>
          <w:p w:rsidR="00AD3C68" w:rsidRPr="009F7C9E" w:rsidRDefault="00AD3C68" w:rsidP="00607AD5">
            <w:pPr>
              <w:pStyle w:val="ConsTitle"/>
              <w:widowControl/>
              <w:ind w:left="-108" w:right="-108"/>
              <w:jc w:val="center"/>
              <w:rPr>
                <w:rFonts w:ascii="Times New Roman" w:hAnsi="Times New Roman" w:cs="Times New Roman"/>
                <w:bCs w:val="0"/>
                <w:sz w:val="24"/>
                <w:szCs w:val="24"/>
              </w:rPr>
            </w:pPr>
            <w:r w:rsidRPr="009F7C9E">
              <w:rPr>
                <w:rFonts w:ascii="Times New Roman" w:hAnsi="Times New Roman" w:cs="Times New Roman"/>
                <w:bCs w:val="0"/>
                <w:sz w:val="24"/>
                <w:szCs w:val="24"/>
              </w:rPr>
              <w:t>реконстр</w:t>
            </w:r>
          </w:p>
        </w:tc>
        <w:tc>
          <w:tcPr>
            <w:tcW w:w="1417" w:type="dxa"/>
            <w:vMerge w:val="restart"/>
          </w:tcPr>
          <w:p w:rsidR="00AD3C68" w:rsidRPr="009F7C9E" w:rsidRDefault="00AD3C68" w:rsidP="00607AD5">
            <w:pPr>
              <w:pStyle w:val="ConsTitle"/>
              <w:widowControl/>
              <w:snapToGrid w:val="0"/>
              <w:ind w:right="0"/>
              <w:jc w:val="center"/>
              <w:rPr>
                <w:rFonts w:ascii="Times New Roman" w:hAnsi="Times New Roman" w:cs="Times New Roman"/>
                <w:bCs w:val="0"/>
                <w:sz w:val="24"/>
                <w:szCs w:val="24"/>
              </w:rPr>
            </w:pPr>
            <w:r w:rsidRPr="009F7C9E">
              <w:rPr>
                <w:rFonts w:ascii="Times New Roman" w:hAnsi="Times New Roman" w:cs="Times New Roman"/>
                <w:bCs w:val="0"/>
                <w:sz w:val="24"/>
                <w:szCs w:val="24"/>
              </w:rPr>
              <w:t>Загруженность,%</w:t>
            </w:r>
          </w:p>
        </w:tc>
      </w:tr>
      <w:tr w:rsidR="00AD3C68" w:rsidRPr="009F7C9E" w:rsidTr="00607AD5">
        <w:trPr>
          <w:trHeight w:val="276"/>
        </w:trPr>
        <w:tc>
          <w:tcPr>
            <w:tcW w:w="483" w:type="dxa"/>
            <w:vMerge/>
          </w:tcPr>
          <w:p w:rsidR="00AD3C68" w:rsidRPr="009F7C9E" w:rsidRDefault="00AD3C68" w:rsidP="00607AD5">
            <w:pPr>
              <w:pStyle w:val="ConsTitle"/>
              <w:widowControl/>
              <w:snapToGrid w:val="0"/>
              <w:ind w:left="-109" w:right="-50"/>
              <w:jc w:val="center"/>
              <w:rPr>
                <w:rFonts w:ascii="Times New Roman" w:hAnsi="Times New Roman" w:cs="Times New Roman"/>
                <w:b w:val="0"/>
                <w:bCs w:val="0"/>
                <w:sz w:val="24"/>
                <w:szCs w:val="24"/>
                <w:u w:val="single"/>
              </w:rPr>
            </w:pPr>
          </w:p>
        </w:tc>
        <w:tc>
          <w:tcPr>
            <w:tcW w:w="2778" w:type="dxa"/>
            <w:vMerge/>
          </w:tcPr>
          <w:p w:rsidR="00AD3C68" w:rsidRPr="009F7C9E" w:rsidRDefault="00AD3C68" w:rsidP="00607AD5">
            <w:pPr>
              <w:pStyle w:val="ConsTitle"/>
              <w:widowControl/>
              <w:snapToGrid w:val="0"/>
              <w:ind w:left="-166" w:right="-108"/>
              <w:jc w:val="center"/>
              <w:rPr>
                <w:rFonts w:ascii="Times New Roman" w:hAnsi="Times New Roman" w:cs="Times New Roman"/>
                <w:b w:val="0"/>
                <w:bCs w:val="0"/>
                <w:sz w:val="24"/>
                <w:szCs w:val="24"/>
              </w:rPr>
            </w:pPr>
          </w:p>
        </w:tc>
        <w:tc>
          <w:tcPr>
            <w:tcW w:w="2126" w:type="dxa"/>
            <w:vMerge/>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p>
        </w:tc>
        <w:tc>
          <w:tcPr>
            <w:tcW w:w="1276" w:type="dxa"/>
            <w:vMerge/>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p>
        </w:tc>
        <w:tc>
          <w:tcPr>
            <w:tcW w:w="1701" w:type="dxa"/>
            <w:vMerge/>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p>
        </w:tc>
        <w:tc>
          <w:tcPr>
            <w:tcW w:w="1417" w:type="dxa"/>
            <w:vMerge/>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p>
        </w:tc>
      </w:tr>
      <w:tr w:rsidR="00AD3C68" w:rsidRPr="009F7C9E" w:rsidTr="00607AD5">
        <w:trPr>
          <w:trHeight w:val="637"/>
        </w:trPr>
        <w:tc>
          <w:tcPr>
            <w:tcW w:w="483" w:type="dxa"/>
            <w:vAlign w:val="center"/>
          </w:tcPr>
          <w:p w:rsidR="00AD3C68" w:rsidRPr="009F7C9E" w:rsidRDefault="00AD3C68" w:rsidP="00607AD5">
            <w:pPr>
              <w:pStyle w:val="ConsTitle"/>
              <w:widowControl/>
              <w:snapToGrid w:val="0"/>
              <w:ind w:left="-109" w:right="-5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w:t>
            </w:r>
          </w:p>
        </w:tc>
        <w:tc>
          <w:tcPr>
            <w:tcW w:w="2778" w:type="dxa"/>
            <w:vAlign w:val="center"/>
          </w:tcPr>
          <w:p w:rsidR="00AD3C68" w:rsidRPr="009F7C9E" w:rsidRDefault="00AD3C68" w:rsidP="00607AD5">
            <w:pPr>
              <w:snapToGrid w:val="0"/>
              <w:ind w:left="-24"/>
              <w:jc w:val="center"/>
            </w:pPr>
            <w:r w:rsidRPr="009F7C9E">
              <w:rPr>
                <w:bCs/>
              </w:rPr>
              <w:t>С. Герасимовка, ул.Победы, 2А</w:t>
            </w:r>
          </w:p>
        </w:tc>
        <w:tc>
          <w:tcPr>
            <w:tcW w:w="2126"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Спортзал</w:t>
            </w:r>
          </w:p>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p>
        </w:tc>
        <w:tc>
          <w:tcPr>
            <w:tcW w:w="1276"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w:t>
            </w:r>
          </w:p>
        </w:tc>
        <w:tc>
          <w:tcPr>
            <w:tcW w:w="1701"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1990</w:t>
            </w:r>
          </w:p>
        </w:tc>
        <w:tc>
          <w:tcPr>
            <w:tcW w:w="1417" w:type="dxa"/>
            <w:vAlign w:val="center"/>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w:t>
            </w:r>
          </w:p>
        </w:tc>
      </w:tr>
      <w:tr w:rsidR="00AD3C68" w:rsidRPr="009F7C9E" w:rsidTr="00607AD5">
        <w:trPr>
          <w:trHeight w:val="637"/>
        </w:trPr>
        <w:tc>
          <w:tcPr>
            <w:tcW w:w="483" w:type="dxa"/>
            <w:vAlign w:val="center"/>
          </w:tcPr>
          <w:p w:rsidR="00AD3C68" w:rsidRPr="009F7C9E" w:rsidRDefault="00AD3C68" w:rsidP="00607AD5">
            <w:pPr>
              <w:pStyle w:val="ConsTitle"/>
              <w:widowControl/>
              <w:snapToGrid w:val="0"/>
              <w:ind w:left="-109" w:right="-5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2</w:t>
            </w:r>
          </w:p>
        </w:tc>
        <w:tc>
          <w:tcPr>
            <w:tcW w:w="2778" w:type="dxa"/>
            <w:vAlign w:val="center"/>
          </w:tcPr>
          <w:p w:rsidR="00AD3C68" w:rsidRPr="009F7C9E" w:rsidRDefault="00AD3C68" w:rsidP="00607AD5">
            <w:pPr>
              <w:snapToGrid w:val="0"/>
              <w:ind w:left="-24"/>
              <w:jc w:val="center"/>
              <w:rPr>
                <w:bCs/>
              </w:rPr>
            </w:pPr>
            <w:r w:rsidRPr="009F7C9E">
              <w:rPr>
                <w:bCs/>
              </w:rPr>
              <w:t>С. Герасимовка</w:t>
            </w:r>
          </w:p>
        </w:tc>
        <w:tc>
          <w:tcPr>
            <w:tcW w:w="2126"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Хоккейный корт</w:t>
            </w:r>
          </w:p>
        </w:tc>
        <w:tc>
          <w:tcPr>
            <w:tcW w:w="1276"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w:t>
            </w:r>
          </w:p>
        </w:tc>
        <w:tc>
          <w:tcPr>
            <w:tcW w:w="1701"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p>
        </w:tc>
        <w:tc>
          <w:tcPr>
            <w:tcW w:w="1417" w:type="dxa"/>
            <w:vAlign w:val="center"/>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w:t>
            </w:r>
          </w:p>
        </w:tc>
      </w:tr>
      <w:tr w:rsidR="00AD3C68" w:rsidRPr="009F7C9E" w:rsidTr="00607AD5">
        <w:trPr>
          <w:trHeight w:val="637"/>
        </w:trPr>
        <w:tc>
          <w:tcPr>
            <w:tcW w:w="483" w:type="dxa"/>
            <w:vAlign w:val="center"/>
          </w:tcPr>
          <w:p w:rsidR="00AD3C68" w:rsidRPr="009F7C9E" w:rsidRDefault="00AD3C68" w:rsidP="00607AD5">
            <w:pPr>
              <w:pStyle w:val="ConsTitle"/>
              <w:widowControl/>
              <w:snapToGrid w:val="0"/>
              <w:ind w:left="-109" w:right="-5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3</w:t>
            </w:r>
          </w:p>
        </w:tc>
        <w:tc>
          <w:tcPr>
            <w:tcW w:w="2778" w:type="dxa"/>
            <w:vAlign w:val="center"/>
          </w:tcPr>
          <w:p w:rsidR="00AD3C68" w:rsidRPr="009F7C9E" w:rsidRDefault="00AD3C68" w:rsidP="00607AD5">
            <w:pPr>
              <w:snapToGrid w:val="0"/>
              <w:ind w:left="-24"/>
              <w:jc w:val="center"/>
              <w:rPr>
                <w:bCs/>
              </w:rPr>
            </w:pPr>
            <w:r w:rsidRPr="009F7C9E">
              <w:rPr>
                <w:bCs/>
              </w:rPr>
              <w:t>С. Герасимовка</w:t>
            </w:r>
          </w:p>
        </w:tc>
        <w:tc>
          <w:tcPr>
            <w:tcW w:w="2126"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Летняя спортивная площадка</w:t>
            </w:r>
          </w:p>
        </w:tc>
        <w:tc>
          <w:tcPr>
            <w:tcW w:w="1276"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1</w:t>
            </w:r>
          </w:p>
        </w:tc>
        <w:tc>
          <w:tcPr>
            <w:tcW w:w="1701" w:type="dxa"/>
            <w:vAlign w:val="center"/>
          </w:tcPr>
          <w:p w:rsidR="00AD3C68" w:rsidRPr="009F7C9E" w:rsidRDefault="00AD3C68" w:rsidP="00607AD5">
            <w:pPr>
              <w:pStyle w:val="ConsTitle"/>
              <w:widowControl/>
              <w:snapToGrid w:val="0"/>
              <w:ind w:left="-108" w:right="-108"/>
              <w:jc w:val="center"/>
              <w:rPr>
                <w:rFonts w:ascii="Times New Roman" w:hAnsi="Times New Roman" w:cs="Times New Roman"/>
                <w:b w:val="0"/>
                <w:bCs w:val="0"/>
                <w:sz w:val="24"/>
                <w:szCs w:val="24"/>
              </w:rPr>
            </w:pPr>
          </w:p>
        </w:tc>
        <w:tc>
          <w:tcPr>
            <w:tcW w:w="1417" w:type="dxa"/>
            <w:vAlign w:val="center"/>
          </w:tcPr>
          <w:p w:rsidR="00AD3C68" w:rsidRPr="009F7C9E" w:rsidRDefault="00AD3C68" w:rsidP="00607AD5">
            <w:pPr>
              <w:pStyle w:val="ConsTitle"/>
              <w:widowControl/>
              <w:snapToGrid w:val="0"/>
              <w:ind w:right="0"/>
              <w:jc w:val="center"/>
              <w:rPr>
                <w:rFonts w:ascii="Times New Roman" w:hAnsi="Times New Roman" w:cs="Times New Roman"/>
                <w:b w:val="0"/>
                <w:bCs w:val="0"/>
                <w:sz w:val="24"/>
                <w:szCs w:val="24"/>
              </w:rPr>
            </w:pPr>
            <w:r w:rsidRPr="009F7C9E">
              <w:rPr>
                <w:rFonts w:ascii="Times New Roman" w:hAnsi="Times New Roman" w:cs="Times New Roman"/>
                <w:b w:val="0"/>
                <w:bCs w:val="0"/>
                <w:sz w:val="24"/>
                <w:szCs w:val="24"/>
              </w:rPr>
              <w:t>-</w:t>
            </w:r>
          </w:p>
        </w:tc>
      </w:tr>
    </w:tbl>
    <w:p w:rsidR="00AD3C68" w:rsidRPr="009F7C9E" w:rsidRDefault="00AD3C68" w:rsidP="00AD3C68">
      <w:pPr>
        <w:spacing w:before="240"/>
        <w:ind w:right="284"/>
        <w:jc w:val="both"/>
        <w:rPr>
          <w:b/>
          <w:bCs/>
          <w:i/>
          <w:sz w:val="28"/>
          <w:szCs w:val="28"/>
          <w:u w:val="single"/>
        </w:rPr>
      </w:pPr>
      <w:r w:rsidRPr="009F7C9E">
        <w:rPr>
          <w:b/>
          <w:bCs/>
          <w:i/>
          <w:sz w:val="28"/>
          <w:szCs w:val="28"/>
          <w:u w:val="single"/>
        </w:rPr>
        <w:t xml:space="preserve">Учреждения здравоохранения  </w:t>
      </w:r>
    </w:p>
    <w:p w:rsidR="00AD3C68" w:rsidRPr="009F7C9E" w:rsidRDefault="00AD3C68" w:rsidP="00AD3C68">
      <w:pPr>
        <w:spacing w:before="240"/>
        <w:ind w:right="-2" w:firstLine="851"/>
        <w:jc w:val="both"/>
        <w:rPr>
          <w:bCs/>
          <w:sz w:val="28"/>
          <w:szCs w:val="28"/>
        </w:rPr>
      </w:pPr>
      <w:r w:rsidRPr="009F7C9E">
        <w:rPr>
          <w:bCs/>
          <w:sz w:val="28"/>
          <w:szCs w:val="28"/>
        </w:rPr>
        <w:t>В МО Новосергевский район в пос.Новосергиевка расположена МУЗ «Новосергиевская Центральная районная больница», в которой действуют роддом, детское, терапевтическое, гинекологическое, хирургическое отделения на 295 коек . Поликлинические отделения для детей и взрослых на 350 посещений в день (фактически – 370 посещений в день). В состав ЦРБ входят  участковые больницы (Покровская, Мустаевская, Ст. Белогорская, Ясногорская, Судьбодаровская), а также 36 фельдшерско-акушерский пункт. При Новосергиевскойи Покровской больницах работают отделения скорой медицинской помощи.</w:t>
      </w:r>
    </w:p>
    <w:p w:rsidR="00AD3C68" w:rsidRPr="009F7C9E" w:rsidRDefault="00AD3C68" w:rsidP="00AD3C68">
      <w:pPr>
        <w:spacing w:before="240"/>
        <w:ind w:right="-2" w:firstLine="851"/>
        <w:jc w:val="both"/>
        <w:rPr>
          <w:sz w:val="28"/>
          <w:szCs w:val="28"/>
        </w:rPr>
      </w:pPr>
      <w:r w:rsidRPr="009F7C9E">
        <w:rPr>
          <w:sz w:val="28"/>
          <w:szCs w:val="28"/>
        </w:rPr>
        <w:t>В с. Герасимовка</w:t>
      </w:r>
      <w:r w:rsidR="00B1160F" w:rsidRPr="009F7C9E">
        <w:rPr>
          <w:sz w:val="28"/>
          <w:szCs w:val="28"/>
        </w:rPr>
        <w:t xml:space="preserve"> </w:t>
      </w:r>
      <w:r w:rsidRPr="009F7C9E">
        <w:rPr>
          <w:sz w:val="28"/>
          <w:szCs w:val="28"/>
        </w:rPr>
        <w:t>расположен 1 фельдшерско-акушерский пункт, 1988 года ввода в эксплуатацию и загружен на 100%.</w:t>
      </w:r>
    </w:p>
    <w:p w:rsidR="00AD3C68" w:rsidRPr="009F7C9E" w:rsidRDefault="00AD3C68" w:rsidP="00AD3C68">
      <w:pPr>
        <w:spacing w:before="240"/>
        <w:ind w:right="-2"/>
        <w:jc w:val="both"/>
        <w:rPr>
          <w:b/>
          <w:i/>
          <w:sz w:val="28"/>
          <w:szCs w:val="28"/>
          <w:u w:val="single"/>
        </w:rPr>
      </w:pPr>
      <w:r w:rsidRPr="009F7C9E">
        <w:rPr>
          <w:b/>
          <w:i/>
          <w:sz w:val="28"/>
          <w:szCs w:val="28"/>
          <w:u w:val="single"/>
        </w:rPr>
        <w:t>Кладбища</w:t>
      </w:r>
    </w:p>
    <w:p w:rsidR="00AD3C68" w:rsidRPr="009F7C9E" w:rsidRDefault="00AD3C68" w:rsidP="00AD3C68">
      <w:pPr>
        <w:spacing w:before="240"/>
        <w:ind w:right="-2" w:firstLine="851"/>
        <w:jc w:val="both"/>
        <w:rPr>
          <w:color w:val="000000"/>
          <w:sz w:val="28"/>
          <w:szCs w:val="28"/>
        </w:rPr>
      </w:pPr>
      <w:r w:rsidRPr="009F7C9E">
        <w:rPr>
          <w:color w:val="000000"/>
          <w:sz w:val="28"/>
          <w:szCs w:val="28"/>
        </w:rPr>
        <w:t>На территории МО Герасимовскийсельсоветрасположено3 кладбища:</w:t>
      </w:r>
    </w:p>
    <w:p w:rsidR="00AD3C68" w:rsidRPr="009F7C9E" w:rsidRDefault="00AD3C68" w:rsidP="00AD3C68">
      <w:pPr>
        <w:ind w:right="-2" w:firstLine="851"/>
        <w:jc w:val="both"/>
        <w:rPr>
          <w:color w:val="000000"/>
          <w:sz w:val="28"/>
          <w:szCs w:val="28"/>
        </w:rPr>
      </w:pPr>
      <w:r w:rsidRPr="009F7C9E">
        <w:rPr>
          <w:color w:val="000000"/>
          <w:sz w:val="28"/>
          <w:szCs w:val="28"/>
        </w:rPr>
        <w:t>- закрытое, расположенное в северной части села Герасимовка;</w:t>
      </w:r>
    </w:p>
    <w:p w:rsidR="00AD3C68" w:rsidRPr="009F7C9E" w:rsidRDefault="00AD3C68" w:rsidP="00AD3C68">
      <w:pPr>
        <w:ind w:right="-2" w:firstLine="851"/>
        <w:jc w:val="both"/>
        <w:rPr>
          <w:color w:val="000000"/>
          <w:sz w:val="28"/>
          <w:szCs w:val="28"/>
        </w:rPr>
      </w:pPr>
      <w:r w:rsidRPr="009F7C9E">
        <w:rPr>
          <w:color w:val="000000"/>
          <w:sz w:val="28"/>
          <w:szCs w:val="28"/>
        </w:rPr>
        <w:t>- действующее, расположенное южнее села Герасимовка;</w:t>
      </w:r>
    </w:p>
    <w:p w:rsidR="00AD3C68" w:rsidRPr="009F7C9E" w:rsidRDefault="00AD3C68" w:rsidP="00AD3C68">
      <w:pPr>
        <w:ind w:right="-2" w:firstLine="851"/>
        <w:jc w:val="both"/>
        <w:rPr>
          <w:color w:val="000000"/>
          <w:sz w:val="28"/>
          <w:szCs w:val="28"/>
        </w:rPr>
      </w:pPr>
      <w:r w:rsidRPr="009F7C9E">
        <w:rPr>
          <w:color w:val="000000"/>
          <w:sz w:val="28"/>
          <w:szCs w:val="28"/>
        </w:rPr>
        <w:t>- действующее, расположенное юго-восточнее х. Барышников.</w:t>
      </w:r>
    </w:p>
    <w:p w:rsidR="00AD3C68" w:rsidRPr="009F7C9E" w:rsidRDefault="00AD3C68" w:rsidP="00AD3C68">
      <w:pPr>
        <w:spacing w:before="240"/>
        <w:ind w:right="-2"/>
        <w:rPr>
          <w:b/>
          <w:i/>
          <w:color w:val="000000"/>
          <w:sz w:val="28"/>
          <w:szCs w:val="28"/>
          <w:u w:val="single"/>
          <w:lang w:eastAsia="ru-RU"/>
        </w:rPr>
      </w:pPr>
      <w:r w:rsidRPr="009F7C9E">
        <w:rPr>
          <w:b/>
          <w:i/>
          <w:color w:val="000000"/>
          <w:sz w:val="28"/>
          <w:szCs w:val="28"/>
          <w:u w:val="single"/>
          <w:lang w:eastAsia="ru-RU"/>
        </w:rPr>
        <w:t>Полигоны ТБО и скотомогильники</w:t>
      </w:r>
    </w:p>
    <w:p w:rsidR="00AD3C68" w:rsidRPr="009F7C9E" w:rsidRDefault="00AD3C68" w:rsidP="00AD3C68">
      <w:pPr>
        <w:spacing w:before="240"/>
        <w:ind w:right="-2" w:firstLine="851"/>
        <w:jc w:val="both"/>
        <w:rPr>
          <w:color w:val="000000"/>
          <w:sz w:val="28"/>
          <w:szCs w:val="28"/>
          <w:lang w:eastAsia="ru-RU"/>
        </w:rPr>
      </w:pPr>
      <w:r w:rsidRPr="009F7C9E">
        <w:rPr>
          <w:color w:val="000000"/>
          <w:sz w:val="28"/>
          <w:szCs w:val="28"/>
          <w:lang w:eastAsia="ru-RU"/>
        </w:rPr>
        <w:t>На территории сельсовета расположен один полигон ТБО, в северо-восточной окраине села (за границами населенного пункта) – на землях промышленности. Общая площадь участка полигона ТБО – 10000 м</w:t>
      </w:r>
      <w:r w:rsidRPr="009F7C9E">
        <w:rPr>
          <w:color w:val="000000"/>
          <w:sz w:val="28"/>
          <w:szCs w:val="28"/>
          <w:vertAlign w:val="superscript"/>
          <w:lang w:eastAsia="ru-RU"/>
        </w:rPr>
        <w:t>2</w:t>
      </w:r>
      <w:r w:rsidRPr="009F7C9E">
        <w:rPr>
          <w:color w:val="000000"/>
          <w:sz w:val="28"/>
          <w:szCs w:val="28"/>
          <w:lang w:eastAsia="ru-RU"/>
        </w:rPr>
        <w:t xml:space="preserve">. </w:t>
      </w:r>
    </w:p>
    <w:p w:rsidR="00AD3C68" w:rsidRPr="009F7C9E" w:rsidRDefault="00AD3C68" w:rsidP="00AD3C68">
      <w:pPr>
        <w:spacing w:before="240"/>
        <w:ind w:right="-2" w:firstLine="851"/>
        <w:jc w:val="both"/>
        <w:rPr>
          <w:sz w:val="28"/>
          <w:szCs w:val="28"/>
        </w:rPr>
      </w:pPr>
      <w:r w:rsidRPr="009F7C9E">
        <w:rPr>
          <w:color w:val="000000"/>
          <w:sz w:val="28"/>
          <w:szCs w:val="28"/>
          <w:lang w:eastAsia="ru-RU"/>
        </w:rPr>
        <w:t xml:space="preserve">В 1 км. на северо-восток от села Герасимовка, расположен действующий скотомогильник. </w:t>
      </w:r>
    </w:p>
    <w:p w:rsidR="00AD3C68" w:rsidRPr="009F7C9E" w:rsidRDefault="00AD3C68" w:rsidP="00AD3C68">
      <w:pPr>
        <w:tabs>
          <w:tab w:val="left" w:pos="1128"/>
        </w:tabs>
        <w:ind w:right="-2"/>
        <w:rPr>
          <w:b/>
          <w:i/>
          <w:color w:val="000000"/>
          <w:sz w:val="28"/>
          <w:szCs w:val="28"/>
          <w:u w:val="single"/>
        </w:rPr>
      </w:pPr>
      <w:r w:rsidRPr="009F7C9E">
        <w:rPr>
          <w:b/>
          <w:i/>
          <w:color w:val="000000"/>
          <w:sz w:val="28"/>
          <w:szCs w:val="28"/>
          <w:u w:val="single"/>
        </w:rPr>
        <w:t>Пожарная</w:t>
      </w:r>
      <w:r w:rsidR="00B1160F" w:rsidRPr="009F7C9E">
        <w:rPr>
          <w:b/>
          <w:i/>
          <w:color w:val="000000"/>
          <w:sz w:val="28"/>
          <w:szCs w:val="28"/>
          <w:u w:val="single"/>
        </w:rPr>
        <w:t xml:space="preserve"> </w:t>
      </w:r>
      <w:r w:rsidRPr="009F7C9E">
        <w:rPr>
          <w:b/>
          <w:i/>
          <w:color w:val="000000"/>
          <w:sz w:val="28"/>
          <w:szCs w:val="28"/>
          <w:u w:val="single"/>
        </w:rPr>
        <w:t>охрана</w:t>
      </w:r>
    </w:p>
    <w:p w:rsidR="00AD3C68" w:rsidRPr="009F7C9E" w:rsidRDefault="00AD3C68" w:rsidP="00AD3C68">
      <w:pPr>
        <w:tabs>
          <w:tab w:val="left" w:pos="1128"/>
        </w:tabs>
        <w:ind w:right="-2" w:firstLine="851"/>
        <w:jc w:val="both"/>
        <w:rPr>
          <w:sz w:val="28"/>
          <w:szCs w:val="28"/>
        </w:rPr>
      </w:pPr>
    </w:p>
    <w:p w:rsidR="00AD3C68" w:rsidRPr="009F7C9E" w:rsidRDefault="00AD3C68" w:rsidP="00AD3C68">
      <w:pPr>
        <w:ind w:right="-2" w:firstLine="851"/>
        <w:jc w:val="both"/>
        <w:rPr>
          <w:bCs/>
          <w:sz w:val="28"/>
          <w:szCs w:val="28"/>
        </w:rPr>
      </w:pPr>
      <w:r w:rsidRPr="009F7C9E">
        <w:rPr>
          <w:bCs/>
          <w:sz w:val="28"/>
          <w:szCs w:val="28"/>
        </w:rPr>
        <w:t>Ближайшая пожарная часть  расположена на территории МО Новосергиевский поссовет, в 50 км по автомобильным дорогам регионального значения: 39 Пожарная часть Государственного учреждения «10 отряд Федеральной противопожарной службы по Оренбургской области», на вооружение в настоящее время находится 3 пожарных автомобиля, личный состав – 30 человек.</w:t>
      </w:r>
    </w:p>
    <w:p w:rsidR="00AD3C68" w:rsidRPr="009F7C9E" w:rsidRDefault="00AD3C68" w:rsidP="00AD3C68">
      <w:pPr>
        <w:ind w:right="-2" w:firstLine="851"/>
        <w:jc w:val="both"/>
        <w:rPr>
          <w:sz w:val="28"/>
          <w:szCs w:val="28"/>
        </w:rPr>
      </w:pPr>
      <w:r w:rsidRPr="009F7C9E">
        <w:rPr>
          <w:sz w:val="28"/>
          <w:szCs w:val="28"/>
          <w:lang w:eastAsia="ru-RU"/>
        </w:rPr>
        <w:t>В рамках сотрудничества администрации сельсовета и администрации района с МЧС, Герасимовскому сельсовету выделен пожарный автомобиль на базе ЗИЛ-131.</w:t>
      </w:r>
      <w:r w:rsidRPr="009F7C9E">
        <w:rPr>
          <w:sz w:val="28"/>
          <w:szCs w:val="28"/>
        </w:rPr>
        <w:t xml:space="preserve">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 Подразделения пожарной охраны населенных пунктов должны размещаться в зданиях пожарных депо.(Технический регламент о требованиях пожарной безопасности № 1223-ФЗ). </w:t>
      </w:r>
    </w:p>
    <w:p w:rsidR="00AD3C68" w:rsidRPr="009F7C9E" w:rsidRDefault="00AD3C68" w:rsidP="00AD3C68">
      <w:pPr>
        <w:tabs>
          <w:tab w:val="left" w:pos="1128"/>
        </w:tabs>
        <w:ind w:right="-2" w:firstLine="851"/>
        <w:jc w:val="both"/>
        <w:rPr>
          <w:sz w:val="28"/>
          <w:szCs w:val="28"/>
        </w:rPr>
      </w:pPr>
      <w:r w:rsidRPr="009F7C9E">
        <w:rPr>
          <w:sz w:val="28"/>
          <w:szCs w:val="28"/>
        </w:rPr>
        <w:t>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-0,2 машины). Согласно нормативам в Герасимовском сельсовете, с численностью населения – 1021 чел.  должен быть 1 автомобиль.</w:t>
      </w:r>
    </w:p>
    <w:p w:rsidR="00AD3C68" w:rsidRPr="009F7C9E" w:rsidRDefault="00AD3C68" w:rsidP="00AD3C68">
      <w:pPr>
        <w:tabs>
          <w:tab w:val="left" w:pos="1128"/>
        </w:tabs>
        <w:spacing w:line="360" w:lineRule="auto"/>
        <w:ind w:right="-1" w:firstLine="709"/>
        <w:jc w:val="both"/>
        <w:rPr>
          <w:color w:val="000000"/>
          <w:sz w:val="28"/>
          <w:szCs w:val="28"/>
        </w:rPr>
        <w:sectPr w:rsidR="00AD3C68" w:rsidRPr="009F7C9E" w:rsidSect="00607AD5">
          <w:headerReference w:type="default" r:id="rId20"/>
          <w:footerReference w:type="default" r:id="rId21"/>
          <w:pgSz w:w="11906" w:h="16838"/>
          <w:pgMar w:top="993" w:right="851" w:bottom="851" w:left="1134" w:header="709" w:footer="709" w:gutter="0"/>
          <w:pgBorders w:display="firstPage">
            <w:top w:val="thinThickSmallGap" w:sz="24" w:space="1" w:color="943634"/>
            <w:left w:val="thinThickSmallGap" w:sz="24" w:space="4" w:color="943634"/>
            <w:bottom w:val="thickThinSmallGap" w:sz="24" w:space="1" w:color="943634"/>
            <w:right w:val="thickThinSmallGap" w:sz="24" w:space="4" w:color="943634"/>
          </w:pgBorders>
          <w:cols w:space="708"/>
          <w:titlePg/>
          <w:docGrid w:linePitch="360"/>
        </w:sectPr>
      </w:pPr>
    </w:p>
    <w:p w:rsidR="00AD3C68" w:rsidRPr="009F7C9E" w:rsidRDefault="00AD3C68" w:rsidP="00AD3C68">
      <w:pPr>
        <w:tabs>
          <w:tab w:val="left" w:pos="1128"/>
        </w:tabs>
        <w:spacing w:line="360" w:lineRule="auto"/>
        <w:ind w:right="-1"/>
        <w:jc w:val="both"/>
        <w:rPr>
          <w:i/>
          <w:color w:val="000000"/>
          <w:sz w:val="26"/>
          <w:szCs w:val="26"/>
        </w:rPr>
      </w:pPr>
      <w:r w:rsidRPr="009F7C9E">
        <w:rPr>
          <w:i/>
          <w:color w:val="000000"/>
          <w:sz w:val="26"/>
          <w:szCs w:val="26"/>
        </w:rPr>
        <w:t xml:space="preserve">Таблица </w:t>
      </w:r>
      <w:r w:rsidRPr="009F7C9E">
        <w:rPr>
          <w:i/>
          <w:sz w:val="26"/>
          <w:szCs w:val="26"/>
        </w:rPr>
        <w:t>3.7.4-6</w:t>
      </w:r>
      <w:r w:rsidRPr="009F7C9E">
        <w:rPr>
          <w:i/>
          <w:color w:val="000000"/>
          <w:sz w:val="26"/>
          <w:szCs w:val="26"/>
        </w:rPr>
        <w:t xml:space="preserve"> Характеристика обеспеченности основными учреждениями обслуживания МО Герасимовский сельсовет</w:t>
      </w:r>
    </w:p>
    <w:tbl>
      <w:tblPr>
        <w:tblW w:w="15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9"/>
        <w:gridCol w:w="2615"/>
        <w:gridCol w:w="1418"/>
        <w:gridCol w:w="1701"/>
        <w:gridCol w:w="1417"/>
        <w:gridCol w:w="1138"/>
        <w:gridCol w:w="878"/>
        <w:gridCol w:w="1098"/>
        <w:gridCol w:w="878"/>
        <w:gridCol w:w="1096"/>
        <w:gridCol w:w="878"/>
        <w:gridCol w:w="1098"/>
      </w:tblGrid>
      <w:tr w:rsidR="00AD3C68" w:rsidRPr="009F7C9E" w:rsidTr="00607AD5">
        <w:trPr>
          <w:trHeight w:val="271"/>
          <w:tblHeader/>
        </w:trPr>
        <w:tc>
          <w:tcPr>
            <w:tcW w:w="929" w:type="dxa"/>
            <w:vMerge w:val="restart"/>
            <w:shd w:val="clear" w:color="auto" w:fill="FFFFFF"/>
            <w:vAlign w:val="center"/>
          </w:tcPr>
          <w:p w:rsidR="00AD3C68" w:rsidRPr="009F7C9E" w:rsidRDefault="00AD3C68" w:rsidP="00607AD5">
            <w:pPr>
              <w:ind w:right="-1" w:firstLine="34"/>
              <w:jc w:val="center"/>
              <w:rPr>
                <w:b/>
                <w:color w:val="000000"/>
                <w:lang w:eastAsia="ru-RU"/>
              </w:rPr>
            </w:pPr>
            <w:r w:rsidRPr="009F7C9E">
              <w:rPr>
                <w:b/>
                <w:color w:val="000000"/>
                <w:lang w:eastAsia="ru-RU"/>
              </w:rPr>
              <w:t>№ п/п</w:t>
            </w:r>
          </w:p>
        </w:tc>
        <w:tc>
          <w:tcPr>
            <w:tcW w:w="2615" w:type="dxa"/>
            <w:vMerge w:val="restart"/>
            <w:shd w:val="clear" w:color="auto" w:fill="FFFFFF"/>
            <w:vAlign w:val="center"/>
          </w:tcPr>
          <w:p w:rsidR="00AD3C68" w:rsidRPr="009F7C9E" w:rsidRDefault="00AD3C68" w:rsidP="00607AD5">
            <w:pPr>
              <w:ind w:left="-44" w:right="-108"/>
              <w:jc w:val="center"/>
              <w:rPr>
                <w:b/>
                <w:color w:val="000000"/>
                <w:lang w:eastAsia="ru-RU"/>
              </w:rPr>
            </w:pPr>
            <w:r w:rsidRPr="009F7C9E">
              <w:rPr>
                <w:b/>
                <w:color w:val="000000"/>
                <w:lang w:eastAsia="ru-RU"/>
              </w:rPr>
              <w:t>Наименование показателя</w:t>
            </w:r>
          </w:p>
        </w:tc>
        <w:tc>
          <w:tcPr>
            <w:tcW w:w="1418" w:type="dxa"/>
            <w:vMerge w:val="restart"/>
            <w:shd w:val="clear" w:color="auto" w:fill="FFFFFF"/>
            <w:vAlign w:val="center"/>
          </w:tcPr>
          <w:p w:rsidR="00AD3C68" w:rsidRPr="009F7C9E" w:rsidRDefault="00AD3C68" w:rsidP="00607AD5">
            <w:pPr>
              <w:ind w:left="-108" w:right="-108"/>
              <w:jc w:val="center"/>
              <w:rPr>
                <w:b/>
                <w:color w:val="000000"/>
                <w:lang w:eastAsia="ru-RU"/>
              </w:rPr>
            </w:pPr>
            <w:r w:rsidRPr="009F7C9E">
              <w:rPr>
                <w:b/>
                <w:color w:val="000000"/>
                <w:lang w:eastAsia="ru-RU"/>
              </w:rPr>
              <w:t>Единица измерения</w:t>
            </w:r>
          </w:p>
        </w:tc>
        <w:tc>
          <w:tcPr>
            <w:tcW w:w="1701" w:type="dxa"/>
            <w:vMerge w:val="restart"/>
            <w:shd w:val="clear" w:color="auto" w:fill="FFFFFF"/>
            <w:vAlign w:val="center"/>
          </w:tcPr>
          <w:p w:rsidR="00AD3C68" w:rsidRPr="009F7C9E" w:rsidRDefault="00AD3C68" w:rsidP="00607AD5">
            <w:pPr>
              <w:ind w:left="-108" w:right="-108"/>
              <w:jc w:val="center"/>
              <w:rPr>
                <w:b/>
                <w:color w:val="000000"/>
                <w:lang w:eastAsia="ru-RU"/>
              </w:rPr>
            </w:pPr>
            <w:r w:rsidRPr="009F7C9E">
              <w:rPr>
                <w:b/>
                <w:color w:val="000000"/>
                <w:lang w:eastAsia="ru-RU"/>
              </w:rPr>
              <w:t>Проектная мощность / Фактическая мощность</w:t>
            </w:r>
          </w:p>
        </w:tc>
        <w:tc>
          <w:tcPr>
            <w:tcW w:w="1417" w:type="dxa"/>
            <w:vMerge w:val="restart"/>
            <w:shd w:val="clear" w:color="auto" w:fill="FFFFFF"/>
            <w:vAlign w:val="center"/>
          </w:tcPr>
          <w:p w:rsidR="00AD3C68" w:rsidRPr="009F7C9E" w:rsidRDefault="00AD3C68" w:rsidP="00607AD5">
            <w:pPr>
              <w:ind w:left="-108" w:right="-108"/>
              <w:jc w:val="center"/>
              <w:rPr>
                <w:b/>
                <w:color w:val="000000"/>
                <w:lang w:eastAsia="ru-RU"/>
              </w:rPr>
            </w:pPr>
            <w:r w:rsidRPr="009F7C9E">
              <w:rPr>
                <w:b/>
                <w:color w:val="000000"/>
                <w:lang w:eastAsia="ru-RU"/>
              </w:rPr>
              <w:t>Норматив на 1000 чел.</w:t>
            </w:r>
          </w:p>
        </w:tc>
        <w:tc>
          <w:tcPr>
            <w:tcW w:w="5966" w:type="dxa"/>
            <w:gridSpan w:val="6"/>
            <w:shd w:val="clear" w:color="auto" w:fill="FFFFFF"/>
            <w:vAlign w:val="center"/>
          </w:tcPr>
          <w:p w:rsidR="00AD3C68" w:rsidRPr="009F7C9E" w:rsidRDefault="00AD3C68" w:rsidP="00607AD5">
            <w:pPr>
              <w:ind w:left="-108" w:right="-104"/>
              <w:jc w:val="center"/>
              <w:rPr>
                <w:b/>
                <w:color w:val="000000"/>
                <w:lang w:eastAsia="ru-RU"/>
              </w:rPr>
            </w:pPr>
            <w:r w:rsidRPr="009F7C9E">
              <w:rPr>
                <w:b/>
                <w:color w:val="000000"/>
                <w:lang w:eastAsia="ru-RU"/>
              </w:rPr>
              <w:t xml:space="preserve">Требуемая мощность  </w:t>
            </w:r>
          </w:p>
        </w:tc>
        <w:tc>
          <w:tcPr>
            <w:tcW w:w="1098" w:type="dxa"/>
            <w:vMerge w:val="restart"/>
            <w:shd w:val="clear" w:color="auto" w:fill="FFFFFF"/>
            <w:vAlign w:val="center"/>
          </w:tcPr>
          <w:p w:rsidR="00AD3C68" w:rsidRPr="009F7C9E" w:rsidRDefault="00AD3C68" w:rsidP="00607AD5">
            <w:pPr>
              <w:ind w:left="-112" w:right="-77"/>
              <w:jc w:val="center"/>
              <w:rPr>
                <w:b/>
                <w:color w:val="000000"/>
                <w:lang w:eastAsia="ru-RU"/>
              </w:rPr>
            </w:pPr>
            <w:r w:rsidRPr="009F7C9E">
              <w:rPr>
                <w:b/>
                <w:color w:val="000000"/>
                <w:lang w:eastAsia="ru-RU"/>
              </w:rPr>
              <w:t xml:space="preserve">Дефицит (-) </w:t>
            </w:r>
          </w:p>
        </w:tc>
      </w:tr>
      <w:tr w:rsidR="00AD3C68" w:rsidRPr="009F7C9E" w:rsidTr="00607AD5">
        <w:trPr>
          <w:trHeight w:val="20"/>
          <w:tblHeader/>
        </w:trPr>
        <w:tc>
          <w:tcPr>
            <w:tcW w:w="929" w:type="dxa"/>
            <w:vMerge/>
            <w:shd w:val="clear" w:color="auto" w:fill="FFFFFF"/>
            <w:vAlign w:val="center"/>
          </w:tcPr>
          <w:p w:rsidR="00AD3C68" w:rsidRPr="009F7C9E" w:rsidRDefault="00AD3C68" w:rsidP="00607AD5">
            <w:pPr>
              <w:ind w:right="-1" w:firstLine="34"/>
              <w:jc w:val="center"/>
              <w:rPr>
                <w:b/>
                <w:color w:val="000000"/>
                <w:lang w:eastAsia="ru-RU"/>
              </w:rPr>
            </w:pPr>
          </w:p>
        </w:tc>
        <w:tc>
          <w:tcPr>
            <w:tcW w:w="2615" w:type="dxa"/>
            <w:vMerge/>
            <w:shd w:val="clear" w:color="auto" w:fill="FFFFFF"/>
            <w:vAlign w:val="center"/>
          </w:tcPr>
          <w:p w:rsidR="00AD3C68" w:rsidRPr="009F7C9E" w:rsidRDefault="00AD3C68" w:rsidP="00607AD5">
            <w:pPr>
              <w:ind w:left="-44" w:right="-108"/>
              <w:jc w:val="center"/>
              <w:rPr>
                <w:b/>
                <w:color w:val="000000"/>
                <w:lang w:eastAsia="ru-RU"/>
              </w:rPr>
            </w:pPr>
          </w:p>
        </w:tc>
        <w:tc>
          <w:tcPr>
            <w:tcW w:w="1418" w:type="dxa"/>
            <w:vMerge/>
            <w:shd w:val="clear" w:color="auto" w:fill="FFFFFF"/>
            <w:vAlign w:val="center"/>
          </w:tcPr>
          <w:p w:rsidR="00AD3C68" w:rsidRPr="009F7C9E" w:rsidRDefault="00AD3C68" w:rsidP="00607AD5">
            <w:pPr>
              <w:ind w:left="-108" w:right="-108"/>
              <w:jc w:val="center"/>
              <w:rPr>
                <w:b/>
                <w:color w:val="000000"/>
                <w:lang w:eastAsia="ru-RU"/>
              </w:rPr>
            </w:pPr>
          </w:p>
        </w:tc>
        <w:tc>
          <w:tcPr>
            <w:tcW w:w="1701" w:type="dxa"/>
            <w:vMerge/>
            <w:shd w:val="clear" w:color="auto" w:fill="FFFFFF"/>
            <w:vAlign w:val="center"/>
          </w:tcPr>
          <w:p w:rsidR="00AD3C68" w:rsidRPr="009F7C9E" w:rsidRDefault="00AD3C68" w:rsidP="00607AD5">
            <w:pPr>
              <w:ind w:left="-108" w:right="-108"/>
              <w:jc w:val="center"/>
              <w:rPr>
                <w:b/>
                <w:color w:val="000000"/>
                <w:lang w:eastAsia="ru-RU"/>
              </w:rPr>
            </w:pPr>
          </w:p>
        </w:tc>
        <w:tc>
          <w:tcPr>
            <w:tcW w:w="1417" w:type="dxa"/>
            <w:vMerge/>
            <w:shd w:val="clear" w:color="auto" w:fill="FFFFFF"/>
            <w:vAlign w:val="center"/>
          </w:tcPr>
          <w:p w:rsidR="00AD3C68" w:rsidRPr="009F7C9E" w:rsidRDefault="00AD3C68" w:rsidP="00607AD5">
            <w:pPr>
              <w:ind w:left="-108" w:right="-108"/>
              <w:jc w:val="center"/>
              <w:rPr>
                <w:b/>
                <w:color w:val="000000"/>
                <w:lang w:eastAsia="ru-RU"/>
              </w:rPr>
            </w:pPr>
          </w:p>
        </w:tc>
        <w:tc>
          <w:tcPr>
            <w:tcW w:w="1138" w:type="dxa"/>
            <w:shd w:val="clear" w:color="auto" w:fill="FFFFFF"/>
            <w:vAlign w:val="center"/>
          </w:tcPr>
          <w:p w:rsidR="00AD3C68" w:rsidRPr="009F7C9E" w:rsidRDefault="00AD3C68" w:rsidP="00607AD5">
            <w:pPr>
              <w:ind w:left="-108" w:right="-104"/>
              <w:jc w:val="center"/>
              <w:rPr>
                <w:b/>
                <w:color w:val="000000"/>
                <w:lang w:eastAsia="ru-RU"/>
              </w:rPr>
            </w:pPr>
            <w:r w:rsidRPr="009F7C9E">
              <w:rPr>
                <w:b/>
                <w:color w:val="000000"/>
                <w:lang w:eastAsia="ru-RU"/>
              </w:rPr>
              <w:t>на 1021 чел.</w:t>
            </w:r>
          </w:p>
        </w:tc>
        <w:tc>
          <w:tcPr>
            <w:tcW w:w="878" w:type="dxa"/>
            <w:shd w:val="clear" w:color="auto" w:fill="FFFFFF"/>
            <w:vAlign w:val="center"/>
          </w:tcPr>
          <w:p w:rsidR="00AD3C68" w:rsidRPr="009F7C9E" w:rsidRDefault="00AD3C68" w:rsidP="00607AD5">
            <w:pPr>
              <w:ind w:left="-108" w:right="-104"/>
              <w:jc w:val="center"/>
              <w:rPr>
                <w:b/>
                <w:color w:val="000000"/>
                <w:lang w:eastAsia="ru-RU"/>
              </w:rPr>
            </w:pPr>
            <w:r w:rsidRPr="009F7C9E">
              <w:rPr>
                <w:b/>
                <w:color w:val="000000"/>
                <w:lang w:eastAsia="ru-RU"/>
              </w:rPr>
              <w:t>Обеспеченность, %</w:t>
            </w:r>
          </w:p>
        </w:tc>
        <w:tc>
          <w:tcPr>
            <w:tcW w:w="1098" w:type="dxa"/>
            <w:shd w:val="clear" w:color="auto" w:fill="FFFFFF"/>
            <w:vAlign w:val="center"/>
          </w:tcPr>
          <w:p w:rsidR="00AD3C68" w:rsidRPr="009F7C9E" w:rsidRDefault="00AD3C68" w:rsidP="00607AD5">
            <w:pPr>
              <w:ind w:left="-108" w:right="-104"/>
              <w:jc w:val="center"/>
              <w:rPr>
                <w:b/>
                <w:color w:val="000000"/>
                <w:lang w:eastAsia="ru-RU"/>
              </w:rPr>
            </w:pPr>
            <w:r w:rsidRPr="009F7C9E">
              <w:rPr>
                <w:b/>
                <w:color w:val="000000"/>
                <w:lang w:eastAsia="ru-RU"/>
              </w:rPr>
              <w:t>на 2032 г. – 1037 чел</w:t>
            </w:r>
          </w:p>
        </w:tc>
        <w:tc>
          <w:tcPr>
            <w:tcW w:w="878" w:type="dxa"/>
            <w:shd w:val="clear" w:color="auto" w:fill="FFFFFF"/>
            <w:vAlign w:val="center"/>
          </w:tcPr>
          <w:p w:rsidR="00AD3C68" w:rsidRPr="009F7C9E" w:rsidRDefault="00AD3C68" w:rsidP="00607AD5">
            <w:pPr>
              <w:ind w:left="-108" w:right="-104"/>
              <w:jc w:val="center"/>
              <w:rPr>
                <w:b/>
                <w:color w:val="000000"/>
                <w:lang w:eastAsia="ru-RU"/>
              </w:rPr>
            </w:pPr>
            <w:r w:rsidRPr="009F7C9E">
              <w:rPr>
                <w:b/>
                <w:color w:val="000000"/>
                <w:lang w:eastAsia="ru-RU"/>
              </w:rPr>
              <w:t>Обеспеченность, %</w:t>
            </w:r>
          </w:p>
        </w:tc>
        <w:tc>
          <w:tcPr>
            <w:tcW w:w="1096" w:type="dxa"/>
            <w:shd w:val="clear" w:color="auto" w:fill="FFFFFF"/>
            <w:vAlign w:val="center"/>
          </w:tcPr>
          <w:p w:rsidR="00AD3C68" w:rsidRPr="009F7C9E" w:rsidRDefault="00AD3C68" w:rsidP="00607AD5">
            <w:pPr>
              <w:ind w:left="-108" w:right="-104"/>
              <w:jc w:val="center"/>
              <w:rPr>
                <w:b/>
                <w:color w:val="000000"/>
                <w:lang w:eastAsia="ru-RU"/>
              </w:rPr>
            </w:pPr>
            <w:r w:rsidRPr="009F7C9E">
              <w:rPr>
                <w:b/>
                <w:color w:val="000000"/>
                <w:lang w:eastAsia="ru-RU"/>
              </w:rPr>
              <w:t>на 2050 г. – 1052чел.</w:t>
            </w:r>
          </w:p>
        </w:tc>
        <w:tc>
          <w:tcPr>
            <w:tcW w:w="878" w:type="dxa"/>
            <w:shd w:val="clear" w:color="auto" w:fill="FFFFFF"/>
            <w:vAlign w:val="center"/>
          </w:tcPr>
          <w:p w:rsidR="00AD3C68" w:rsidRPr="009F7C9E" w:rsidRDefault="00AD3C68" w:rsidP="00607AD5">
            <w:pPr>
              <w:ind w:left="-108" w:right="-104"/>
              <w:jc w:val="center"/>
              <w:rPr>
                <w:b/>
                <w:color w:val="000000"/>
                <w:lang w:eastAsia="ru-RU"/>
              </w:rPr>
            </w:pPr>
            <w:r w:rsidRPr="009F7C9E">
              <w:rPr>
                <w:b/>
                <w:color w:val="000000"/>
                <w:lang w:eastAsia="ru-RU"/>
              </w:rPr>
              <w:t>Обеспеченность, %</w:t>
            </w:r>
          </w:p>
        </w:tc>
        <w:tc>
          <w:tcPr>
            <w:tcW w:w="1098" w:type="dxa"/>
            <w:vMerge/>
            <w:shd w:val="clear" w:color="auto" w:fill="FFFFFF"/>
            <w:vAlign w:val="center"/>
          </w:tcPr>
          <w:p w:rsidR="00AD3C68" w:rsidRPr="009F7C9E" w:rsidRDefault="00AD3C68" w:rsidP="00607AD5">
            <w:pPr>
              <w:ind w:left="-112" w:right="-77"/>
              <w:jc w:val="center"/>
              <w:rPr>
                <w:b/>
                <w:color w:val="000000"/>
                <w:lang w:eastAsia="ru-RU"/>
              </w:rPr>
            </w:pPr>
          </w:p>
        </w:tc>
      </w:tr>
      <w:tr w:rsidR="00AD3C68" w:rsidRPr="009F7C9E" w:rsidTr="00607AD5">
        <w:trPr>
          <w:trHeight w:val="20"/>
        </w:trPr>
        <w:tc>
          <w:tcPr>
            <w:tcW w:w="929" w:type="dxa"/>
            <w:shd w:val="clear" w:color="auto" w:fill="FFFFFF"/>
            <w:noWrap/>
            <w:vAlign w:val="center"/>
          </w:tcPr>
          <w:p w:rsidR="00AD3C68" w:rsidRPr="009F7C9E" w:rsidRDefault="00AD3C68" w:rsidP="00607AD5">
            <w:pPr>
              <w:ind w:right="-1" w:firstLine="34"/>
              <w:jc w:val="center"/>
              <w:rPr>
                <w:color w:val="000000"/>
                <w:lang w:eastAsia="ru-RU"/>
              </w:rPr>
            </w:pPr>
            <w:r w:rsidRPr="009F7C9E">
              <w:rPr>
                <w:color w:val="000000"/>
                <w:lang w:eastAsia="ru-RU"/>
              </w:rPr>
              <w:t>1</w:t>
            </w:r>
          </w:p>
        </w:tc>
        <w:tc>
          <w:tcPr>
            <w:tcW w:w="14215" w:type="dxa"/>
            <w:gridSpan w:val="11"/>
            <w:shd w:val="clear" w:color="auto" w:fill="FFFFFF"/>
            <w:vAlign w:val="center"/>
          </w:tcPr>
          <w:p w:rsidR="00AD3C68" w:rsidRPr="009F7C9E" w:rsidRDefault="00AD3C68" w:rsidP="00607AD5">
            <w:pPr>
              <w:ind w:left="-112" w:right="-77"/>
              <w:jc w:val="center"/>
              <w:rPr>
                <w:color w:val="000000"/>
                <w:lang w:eastAsia="ru-RU"/>
              </w:rPr>
            </w:pPr>
            <w:r w:rsidRPr="009F7C9E">
              <w:rPr>
                <w:b/>
                <w:bCs/>
              </w:rPr>
              <w:t>Учреждения образования</w:t>
            </w:r>
          </w:p>
        </w:tc>
      </w:tr>
      <w:tr w:rsidR="00AD3C68" w:rsidRPr="009F7C9E" w:rsidTr="00607AD5">
        <w:trPr>
          <w:trHeight w:val="20"/>
        </w:trPr>
        <w:tc>
          <w:tcPr>
            <w:tcW w:w="929" w:type="dxa"/>
            <w:shd w:val="clear" w:color="auto" w:fill="FFFFFF"/>
            <w:noWrap/>
            <w:vAlign w:val="center"/>
          </w:tcPr>
          <w:p w:rsidR="00AD3C68" w:rsidRPr="009F7C9E" w:rsidRDefault="00AD3C68" w:rsidP="00607AD5">
            <w:pPr>
              <w:ind w:right="-1" w:firstLine="34"/>
              <w:jc w:val="center"/>
              <w:rPr>
                <w:color w:val="000000"/>
                <w:lang w:eastAsia="ru-RU"/>
              </w:rPr>
            </w:pPr>
            <w:r w:rsidRPr="009F7C9E">
              <w:rPr>
                <w:color w:val="000000"/>
                <w:lang w:eastAsia="ru-RU"/>
              </w:rPr>
              <w:t>1.1</w:t>
            </w:r>
          </w:p>
        </w:tc>
        <w:tc>
          <w:tcPr>
            <w:tcW w:w="2615" w:type="dxa"/>
            <w:shd w:val="clear" w:color="auto" w:fill="FFFFFF"/>
            <w:noWrap/>
            <w:vAlign w:val="center"/>
          </w:tcPr>
          <w:p w:rsidR="00AD3C68" w:rsidRPr="009F7C9E" w:rsidRDefault="00AD3C68" w:rsidP="00607AD5">
            <w:pPr>
              <w:ind w:left="-44" w:right="-108"/>
              <w:jc w:val="center"/>
              <w:rPr>
                <w:color w:val="000000"/>
                <w:lang w:eastAsia="ru-RU"/>
              </w:rPr>
            </w:pPr>
            <w:r w:rsidRPr="009F7C9E">
              <w:rPr>
                <w:color w:val="000000"/>
                <w:lang w:eastAsia="ru-RU"/>
              </w:rPr>
              <w:t>Детские дошкольные учреждения</w:t>
            </w:r>
          </w:p>
        </w:tc>
        <w:tc>
          <w:tcPr>
            <w:tcW w:w="1418" w:type="dxa"/>
            <w:shd w:val="clear" w:color="auto" w:fill="FFFFFF"/>
            <w:vAlign w:val="center"/>
          </w:tcPr>
          <w:p w:rsidR="00AD3C68" w:rsidRPr="009F7C9E" w:rsidRDefault="00AD3C68" w:rsidP="00607AD5">
            <w:pPr>
              <w:ind w:left="-108" w:right="-108"/>
              <w:jc w:val="center"/>
              <w:rPr>
                <w:color w:val="000000"/>
                <w:lang w:eastAsia="ru-RU"/>
              </w:rPr>
            </w:pPr>
            <w:r w:rsidRPr="009F7C9E">
              <w:rPr>
                <w:color w:val="000000"/>
                <w:lang w:eastAsia="ru-RU"/>
              </w:rPr>
              <w:t>1 место</w:t>
            </w:r>
          </w:p>
        </w:tc>
        <w:tc>
          <w:tcPr>
            <w:tcW w:w="1701" w:type="dxa"/>
            <w:shd w:val="clear" w:color="auto" w:fill="FFFFFF"/>
            <w:noWrap/>
            <w:vAlign w:val="center"/>
          </w:tcPr>
          <w:p w:rsidR="00AD3C68" w:rsidRPr="009F7C9E" w:rsidRDefault="00AD3C68" w:rsidP="00607AD5">
            <w:pPr>
              <w:ind w:left="-108" w:right="-108"/>
              <w:jc w:val="center"/>
              <w:rPr>
                <w:color w:val="000000"/>
                <w:lang w:eastAsia="ru-RU"/>
              </w:rPr>
            </w:pPr>
            <w:r w:rsidRPr="009F7C9E">
              <w:rPr>
                <w:color w:val="000000"/>
                <w:lang w:eastAsia="ru-RU"/>
              </w:rPr>
              <w:t xml:space="preserve">45/ </w:t>
            </w:r>
          </w:p>
        </w:tc>
        <w:tc>
          <w:tcPr>
            <w:tcW w:w="1417" w:type="dxa"/>
            <w:shd w:val="clear" w:color="auto" w:fill="FFFFFF"/>
            <w:noWrap/>
            <w:vAlign w:val="center"/>
          </w:tcPr>
          <w:p w:rsidR="00AD3C68" w:rsidRPr="009F7C9E" w:rsidRDefault="00AD3C68" w:rsidP="00607AD5">
            <w:pPr>
              <w:ind w:left="-108" w:right="-108"/>
              <w:jc w:val="center"/>
              <w:rPr>
                <w:color w:val="000000"/>
                <w:lang w:eastAsia="ru-RU"/>
              </w:rPr>
            </w:pPr>
            <w:r w:rsidRPr="009F7C9E">
              <w:rPr>
                <w:color w:val="000000"/>
                <w:lang w:eastAsia="ru-RU"/>
              </w:rPr>
              <w:t>31-40</w:t>
            </w:r>
          </w:p>
        </w:tc>
        <w:tc>
          <w:tcPr>
            <w:tcW w:w="1138" w:type="dxa"/>
            <w:shd w:val="clear" w:color="auto" w:fill="FFFFFF"/>
            <w:vAlign w:val="center"/>
          </w:tcPr>
          <w:p w:rsidR="00AD3C68" w:rsidRPr="009F7C9E" w:rsidRDefault="00AD3C68" w:rsidP="00607AD5">
            <w:pPr>
              <w:ind w:left="-108" w:right="-104"/>
              <w:jc w:val="center"/>
              <w:rPr>
                <w:color w:val="FF0000"/>
                <w:lang w:eastAsia="ru-RU"/>
              </w:rPr>
            </w:pPr>
            <w:r w:rsidRPr="009F7C9E">
              <w:rPr>
                <w:color w:val="FF0000"/>
                <w:lang w:eastAsia="ru-RU"/>
              </w:rPr>
              <w:t>32-41</w:t>
            </w:r>
          </w:p>
        </w:tc>
        <w:tc>
          <w:tcPr>
            <w:tcW w:w="878" w:type="dxa"/>
            <w:shd w:val="clear" w:color="auto" w:fill="FFFFFF"/>
            <w:vAlign w:val="center"/>
          </w:tcPr>
          <w:p w:rsidR="00AD3C68" w:rsidRPr="009F7C9E" w:rsidRDefault="00AD3C68" w:rsidP="00607AD5">
            <w:pPr>
              <w:ind w:left="-108" w:right="-104"/>
              <w:jc w:val="center"/>
              <w:rPr>
                <w:color w:val="000000"/>
                <w:lang w:eastAsia="ru-RU"/>
              </w:rPr>
            </w:pPr>
            <w:r w:rsidRPr="009F7C9E">
              <w:rPr>
                <w:color w:val="000000"/>
                <w:lang w:eastAsia="ru-RU"/>
              </w:rPr>
              <w:t>110</w:t>
            </w:r>
          </w:p>
        </w:tc>
        <w:tc>
          <w:tcPr>
            <w:tcW w:w="1098" w:type="dxa"/>
            <w:shd w:val="clear" w:color="auto" w:fill="FFFFFF"/>
            <w:vAlign w:val="center"/>
          </w:tcPr>
          <w:p w:rsidR="00AD3C68" w:rsidRPr="009F7C9E" w:rsidRDefault="00AD3C68" w:rsidP="00607AD5">
            <w:pPr>
              <w:ind w:left="-108" w:right="-104"/>
              <w:jc w:val="center"/>
              <w:rPr>
                <w:color w:val="FF0000"/>
                <w:lang w:eastAsia="ru-RU"/>
              </w:rPr>
            </w:pPr>
            <w:r w:rsidRPr="009F7C9E">
              <w:rPr>
                <w:color w:val="FF0000"/>
                <w:lang w:eastAsia="ru-RU"/>
              </w:rPr>
              <w:t>33-42</w:t>
            </w:r>
          </w:p>
        </w:tc>
        <w:tc>
          <w:tcPr>
            <w:tcW w:w="878" w:type="dxa"/>
            <w:shd w:val="clear" w:color="auto" w:fill="FFFFFF"/>
            <w:vAlign w:val="center"/>
          </w:tcPr>
          <w:p w:rsidR="00AD3C68" w:rsidRPr="009F7C9E" w:rsidRDefault="00AD3C68" w:rsidP="00607AD5">
            <w:pPr>
              <w:ind w:left="-108" w:right="-104"/>
              <w:jc w:val="center"/>
              <w:rPr>
                <w:color w:val="000000"/>
                <w:lang w:eastAsia="ru-RU"/>
              </w:rPr>
            </w:pPr>
            <w:r w:rsidRPr="009F7C9E">
              <w:rPr>
                <w:color w:val="000000"/>
                <w:lang w:eastAsia="ru-RU"/>
              </w:rPr>
              <w:t>110</w:t>
            </w:r>
          </w:p>
        </w:tc>
        <w:tc>
          <w:tcPr>
            <w:tcW w:w="1096" w:type="dxa"/>
            <w:shd w:val="clear" w:color="auto" w:fill="FFFFFF"/>
            <w:vAlign w:val="center"/>
          </w:tcPr>
          <w:p w:rsidR="00AD3C68" w:rsidRPr="009F7C9E" w:rsidRDefault="00AD3C68" w:rsidP="00607AD5">
            <w:pPr>
              <w:ind w:left="-108" w:right="-104"/>
              <w:jc w:val="center"/>
              <w:rPr>
                <w:color w:val="FF0000"/>
                <w:lang w:eastAsia="ru-RU"/>
              </w:rPr>
            </w:pPr>
            <w:r w:rsidRPr="009F7C9E">
              <w:rPr>
                <w:color w:val="FF0000"/>
                <w:lang w:eastAsia="ru-RU"/>
              </w:rPr>
              <w:t>33-43</w:t>
            </w:r>
          </w:p>
        </w:tc>
        <w:tc>
          <w:tcPr>
            <w:tcW w:w="878" w:type="dxa"/>
            <w:shd w:val="clear" w:color="auto" w:fill="FFFFFF"/>
            <w:vAlign w:val="center"/>
          </w:tcPr>
          <w:p w:rsidR="00AD3C68" w:rsidRPr="009F7C9E" w:rsidRDefault="00AD3C68" w:rsidP="00607AD5">
            <w:pPr>
              <w:ind w:left="-108" w:right="-104"/>
              <w:jc w:val="center"/>
              <w:rPr>
                <w:color w:val="000000"/>
                <w:lang w:eastAsia="ru-RU"/>
              </w:rPr>
            </w:pPr>
            <w:r w:rsidRPr="009F7C9E">
              <w:rPr>
                <w:color w:val="000000"/>
                <w:lang w:eastAsia="ru-RU"/>
              </w:rPr>
              <w:t>105</w:t>
            </w:r>
          </w:p>
        </w:tc>
        <w:tc>
          <w:tcPr>
            <w:tcW w:w="1098" w:type="dxa"/>
            <w:shd w:val="clear" w:color="auto" w:fill="FFFFFF"/>
            <w:vAlign w:val="center"/>
          </w:tcPr>
          <w:p w:rsidR="00AD3C68" w:rsidRPr="009F7C9E" w:rsidRDefault="00AD3C68" w:rsidP="00607AD5">
            <w:pPr>
              <w:ind w:left="-112" w:right="-77"/>
              <w:jc w:val="center"/>
              <w:rPr>
                <w:color w:val="FF0000"/>
                <w:lang w:eastAsia="ru-RU"/>
              </w:rPr>
            </w:pP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1.2</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Общеобразовательные школы</w:t>
            </w:r>
          </w:p>
        </w:tc>
        <w:tc>
          <w:tcPr>
            <w:tcW w:w="1418" w:type="dxa"/>
            <w:vAlign w:val="center"/>
          </w:tcPr>
          <w:p w:rsidR="00AD3C68" w:rsidRPr="009F7C9E" w:rsidRDefault="00AD3C68" w:rsidP="00607AD5">
            <w:pPr>
              <w:ind w:left="-108" w:right="-108"/>
              <w:jc w:val="center"/>
              <w:rPr>
                <w:color w:val="000000"/>
                <w:lang w:eastAsia="ru-RU"/>
              </w:rPr>
            </w:pPr>
            <w:r w:rsidRPr="009F7C9E">
              <w:rPr>
                <w:color w:val="000000"/>
                <w:lang w:eastAsia="ru-RU"/>
              </w:rPr>
              <w:t>1 место</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 xml:space="preserve">250/ </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136</w:t>
            </w:r>
          </w:p>
        </w:tc>
        <w:tc>
          <w:tcPr>
            <w:tcW w:w="1138" w:type="dxa"/>
            <w:vAlign w:val="center"/>
          </w:tcPr>
          <w:p w:rsidR="00AD3C68" w:rsidRPr="009F7C9E" w:rsidRDefault="00AD3C68" w:rsidP="00607AD5">
            <w:pPr>
              <w:ind w:left="-108" w:right="-104"/>
              <w:jc w:val="center"/>
              <w:rPr>
                <w:color w:val="FF0000"/>
                <w:lang w:eastAsia="ru-RU"/>
              </w:rPr>
            </w:pPr>
            <w:r w:rsidRPr="009F7C9E">
              <w:rPr>
                <w:color w:val="FF0000"/>
                <w:lang w:eastAsia="ru-RU"/>
              </w:rPr>
              <w:t>139</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180</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141</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177</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143</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175</w:t>
            </w:r>
          </w:p>
        </w:tc>
        <w:tc>
          <w:tcPr>
            <w:tcW w:w="1098" w:type="dxa"/>
            <w:vAlign w:val="center"/>
          </w:tcPr>
          <w:p w:rsidR="00AD3C68" w:rsidRPr="009F7C9E" w:rsidRDefault="00AD3C68" w:rsidP="00607AD5">
            <w:pPr>
              <w:ind w:left="-112" w:right="-77"/>
              <w:jc w:val="center"/>
              <w:rPr>
                <w:color w:val="FF0000"/>
                <w:lang w:eastAsia="ru-RU"/>
              </w:rPr>
            </w:pP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2</w:t>
            </w:r>
          </w:p>
        </w:tc>
        <w:tc>
          <w:tcPr>
            <w:tcW w:w="14215" w:type="dxa"/>
            <w:gridSpan w:val="11"/>
            <w:noWrap/>
            <w:vAlign w:val="center"/>
          </w:tcPr>
          <w:p w:rsidR="00AD3C68" w:rsidRPr="009F7C9E" w:rsidRDefault="00AD3C68" w:rsidP="00607AD5">
            <w:pPr>
              <w:ind w:left="-112" w:right="-77"/>
              <w:jc w:val="center"/>
              <w:rPr>
                <w:color w:val="000000"/>
                <w:lang w:eastAsia="ru-RU"/>
              </w:rPr>
            </w:pPr>
            <w:r w:rsidRPr="009F7C9E">
              <w:rPr>
                <w:b/>
                <w:bCs/>
              </w:rPr>
              <w:t>Учреждения здравоохранения и социального обеспечения</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2.1</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Больничное учреждение</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 койка</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13,47*</w:t>
            </w:r>
          </w:p>
        </w:tc>
        <w:tc>
          <w:tcPr>
            <w:tcW w:w="1138" w:type="dxa"/>
            <w:vAlign w:val="center"/>
          </w:tcPr>
          <w:p w:rsidR="00AD3C68" w:rsidRPr="009F7C9E" w:rsidRDefault="00AD3C68" w:rsidP="00607AD5">
            <w:pPr>
              <w:ind w:left="-108" w:right="-104"/>
              <w:jc w:val="center"/>
              <w:rPr>
                <w:color w:val="FF0000"/>
                <w:lang w:eastAsia="ru-RU"/>
              </w:rPr>
            </w:pPr>
            <w:r w:rsidRPr="009F7C9E">
              <w:rPr>
                <w:color w:val="FF0000"/>
                <w:lang w:eastAsia="ru-RU"/>
              </w:rPr>
              <w:t>14</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0</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14</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15</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vAlign w:val="center"/>
          </w:tcPr>
          <w:p w:rsidR="00AD3C68" w:rsidRPr="009F7C9E" w:rsidRDefault="00AD3C68" w:rsidP="00607AD5">
            <w:pPr>
              <w:ind w:left="-112" w:right="-77"/>
              <w:jc w:val="center"/>
              <w:rPr>
                <w:color w:val="FF0000"/>
                <w:lang w:eastAsia="ru-RU"/>
              </w:rPr>
            </w:pPr>
            <w:r w:rsidRPr="009F7C9E">
              <w:rPr>
                <w:color w:val="FF0000"/>
                <w:lang w:eastAsia="ru-RU"/>
              </w:rPr>
              <w:t>-14 / -14 / -15</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2.2</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Поликлиника и ФАП</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 посещение в смену</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 / -</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18,15*</w:t>
            </w:r>
          </w:p>
        </w:tc>
        <w:tc>
          <w:tcPr>
            <w:tcW w:w="1138" w:type="dxa"/>
            <w:vAlign w:val="center"/>
          </w:tcPr>
          <w:p w:rsidR="00AD3C68" w:rsidRPr="009F7C9E" w:rsidRDefault="00AD3C68" w:rsidP="00607AD5">
            <w:pPr>
              <w:ind w:left="-108" w:right="-104"/>
              <w:jc w:val="center"/>
              <w:rPr>
                <w:color w:val="FF0000"/>
                <w:lang w:eastAsia="ru-RU"/>
              </w:rPr>
            </w:pPr>
            <w:r w:rsidRPr="009F7C9E">
              <w:rPr>
                <w:color w:val="FF0000"/>
                <w:lang w:eastAsia="ru-RU"/>
              </w:rPr>
              <w:t>19</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19</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19</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vAlign w:val="center"/>
          </w:tcPr>
          <w:p w:rsidR="00AD3C68" w:rsidRPr="009F7C9E" w:rsidRDefault="00AD3C68" w:rsidP="00607AD5">
            <w:pPr>
              <w:ind w:left="-112" w:right="-77"/>
              <w:jc w:val="center"/>
              <w:rPr>
                <w:color w:val="FF0000"/>
                <w:lang w:eastAsia="ru-RU"/>
              </w:rPr>
            </w:pPr>
            <w:r w:rsidRPr="009F7C9E">
              <w:rPr>
                <w:color w:val="FF0000"/>
                <w:lang w:eastAsia="ru-RU"/>
              </w:rPr>
              <w:t>-</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3</w:t>
            </w:r>
          </w:p>
        </w:tc>
        <w:tc>
          <w:tcPr>
            <w:tcW w:w="14215" w:type="dxa"/>
            <w:gridSpan w:val="11"/>
            <w:noWrap/>
            <w:vAlign w:val="center"/>
          </w:tcPr>
          <w:p w:rsidR="00AD3C68" w:rsidRPr="009F7C9E" w:rsidRDefault="00AD3C68" w:rsidP="00607AD5">
            <w:pPr>
              <w:ind w:left="-112" w:right="-77"/>
              <w:jc w:val="center"/>
              <w:rPr>
                <w:color w:val="000000"/>
                <w:lang w:eastAsia="ru-RU"/>
              </w:rPr>
            </w:pPr>
            <w:r w:rsidRPr="009F7C9E">
              <w:rPr>
                <w:b/>
                <w:bCs/>
              </w:rPr>
              <w:t>Учреждения культуры и искусства</w:t>
            </w:r>
          </w:p>
        </w:tc>
      </w:tr>
      <w:tr w:rsidR="00AD3C68" w:rsidRPr="009F7C9E" w:rsidTr="00607AD5">
        <w:trPr>
          <w:trHeight w:val="1943"/>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3.1</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Клуб</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 место</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200/200</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До 300 на группу населенных пунктов свыше 0,2 до 1тыс.чел.</w:t>
            </w:r>
          </w:p>
        </w:tc>
        <w:tc>
          <w:tcPr>
            <w:tcW w:w="1138" w:type="dxa"/>
            <w:vAlign w:val="center"/>
          </w:tcPr>
          <w:p w:rsidR="00AD3C68" w:rsidRPr="009F7C9E" w:rsidRDefault="00AD3C68" w:rsidP="00607AD5">
            <w:pPr>
              <w:ind w:left="-108" w:right="-104"/>
              <w:jc w:val="center"/>
              <w:rPr>
                <w:color w:val="FF0000"/>
                <w:lang w:eastAsia="ru-RU"/>
              </w:rPr>
            </w:pPr>
            <w:r w:rsidRPr="009F7C9E">
              <w:rPr>
                <w:color w:val="FF0000"/>
                <w:lang w:eastAsia="ru-RU"/>
              </w:rPr>
              <w:t>до 300</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100</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до 300</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100</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до 300</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100</w:t>
            </w:r>
          </w:p>
        </w:tc>
        <w:tc>
          <w:tcPr>
            <w:tcW w:w="1098" w:type="dxa"/>
            <w:vAlign w:val="center"/>
          </w:tcPr>
          <w:p w:rsidR="00AD3C68" w:rsidRPr="009F7C9E" w:rsidRDefault="00AD3C68" w:rsidP="00607AD5">
            <w:pPr>
              <w:ind w:left="-112" w:right="-77"/>
              <w:jc w:val="center"/>
              <w:rPr>
                <w:color w:val="FF0000"/>
                <w:lang w:eastAsia="ru-RU"/>
              </w:rPr>
            </w:pP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4</w:t>
            </w:r>
          </w:p>
        </w:tc>
        <w:tc>
          <w:tcPr>
            <w:tcW w:w="14215" w:type="dxa"/>
            <w:gridSpan w:val="11"/>
            <w:noWrap/>
            <w:vAlign w:val="center"/>
          </w:tcPr>
          <w:p w:rsidR="00AD3C68" w:rsidRPr="009F7C9E" w:rsidRDefault="00AD3C68" w:rsidP="00607AD5">
            <w:pPr>
              <w:ind w:left="-112" w:right="-77"/>
              <w:jc w:val="center"/>
              <w:rPr>
                <w:color w:val="000000"/>
                <w:lang w:eastAsia="ru-RU"/>
              </w:rPr>
            </w:pPr>
            <w:r w:rsidRPr="009F7C9E">
              <w:rPr>
                <w:b/>
                <w:bCs/>
              </w:rPr>
              <w:t>Спортивные и физкультурно-оздоровительные сооружения</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4.1</w:t>
            </w:r>
          </w:p>
        </w:tc>
        <w:tc>
          <w:tcPr>
            <w:tcW w:w="2615" w:type="dxa"/>
            <w:noWrap/>
            <w:vAlign w:val="center"/>
          </w:tcPr>
          <w:p w:rsidR="00AD3C68" w:rsidRPr="009F7C9E" w:rsidRDefault="00AD3C68" w:rsidP="00607AD5">
            <w:pPr>
              <w:ind w:left="-44" w:right="-108"/>
              <w:jc w:val="center"/>
            </w:pPr>
            <w:r w:rsidRPr="009F7C9E">
              <w:t>Спортивные залы общего пользования</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м2 площади пола зала</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60-80</w:t>
            </w:r>
          </w:p>
        </w:tc>
        <w:tc>
          <w:tcPr>
            <w:tcW w:w="1138" w:type="dxa"/>
            <w:noWrap/>
            <w:vAlign w:val="center"/>
          </w:tcPr>
          <w:p w:rsidR="00AD3C68" w:rsidRPr="009F7C9E" w:rsidRDefault="00AD3C68" w:rsidP="00607AD5">
            <w:pPr>
              <w:ind w:left="-108" w:right="-104"/>
              <w:jc w:val="center"/>
              <w:rPr>
                <w:color w:val="FF0000"/>
                <w:lang w:eastAsia="ru-RU"/>
              </w:rPr>
            </w:pPr>
            <w:r w:rsidRPr="009F7C9E">
              <w:rPr>
                <w:color w:val="FF0000"/>
                <w:lang w:eastAsia="ru-RU"/>
              </w:rPr>
              <w:t>61-82</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62-83</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63-84</w:t>
            </w:r>
          </w:p>
        </w:tc>
        <w:tc>
          <w:tcPr>
            <w:tcW w:w="878" w:type="dxa"/>
            <w:noWrap/>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vAlign w:val="center"/>
          </w:tcPr>
          <w:p w:rsidR="00AD3C68" w:rsidRPr="009F7C9E" w:rsidRDefault="00AD3C68" w:rsidP="00607AD5">
            <w:pPr>
              <w:ind w:left="-112" w:right="-77"/>
              <w:jc w:val="center"/>
              <w:rPr>
                <w:color w:val="FF0000"/>
                <w:lang w:eastAsia="ru-RU"/>
              </w:rPr>
            </w:pP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5</w:t>
            </w:r>
          </w:p>
        </w:tc>
        <w:tc>
          <w:tcPr>
            <w:tcW w:w="14215" w:type="dxa"/>
            <w:gridSpan w:val="11"/>
            <w:noWrap/>
            <w:vAlign w:val="center"/>
          </w:tcPr>
          <w:p w:rsidR="00AD3C68" w:rsidRPr="009F7C9E" w:rsidRDefault="00AD3C68" w:rsidP="00607AD5">
            <w:pPr>
              <w:ind w:left="-112" w:right="-77"/>
              <w:jc w:val="center"/>
              <w:rPr>
                <w:color w:val="000000"/>
                <w:lang w:eastAsia="ru-RU"/>
              </w:rPr>
            </w:pPr>
            <w:r w:rsidRPr="009F7C9E">
              <w:rPr>
                <w:b/>
                <w:bCs/>
              </w:rPr>
              <w:t>Предприятия общественного питания и торговли</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5.1</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Магазины продовольственных и непродовольственных товаров</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м2 торг. площади</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210</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300</w:t>
            </w:r>
          </w:p>
        </w:tc>
        <w:tc>
          <w:tcPr>
            <w:tcW w:w="1138" w:type="dxa"/>
            <w:noWrap/>
            <w:vAlign w:val="center"/>
          </w:tcPr>
          <w:p w:rsidR="00AD3C68" w:rsidRPr="009F7C9E" w:rsidRDefault="00AD3C68" w:rsidP="00607AD5">
            <w:pPr>
              <w:ind w:left="-108" w:right="-104"/>
              <w:jc w:val="center"/>
              <w:rPr>
                <w:color w:val="FF0000"/>
                <w:lang w:eastAsia="ru-RU"/>
              </w:rPr>
            </w:pPr>
            <w:r w:rsidRPr="009F7C9E">
              <w:rPr>
                <w:color w:val="FF0000"/>
                <w:lang w:eastAsia="ru-RU"/>
              </w:rPr>
              <w:t>306</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69</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312</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66</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315</w:t>
            </w:r>
          </w:p>
        </w:tc>
        <w:tc>
          <w:tcPr>
            <w:tcW w:w="878" w:type="dxa"/>
            <w:noWrap/>
            <w:vAlign w:val="center"/>
          </w:tcPr>
          <w:p w:rsidR="00AD3C68" w:rsidRPr="009F7C9E" w:rsidRDefault="00AD3C68" w:rsidP="00607AD5">
            <w:pPr>
              <w:ind w:left="-108" w:right="-104"/>
              <w:jc w:val="center"/>
              <w:rPr>
                <w:color w:val="000000"/>
                <w:lang w:eastAsia="ru-RU"/>
              </w:rPr>
            </w:pPr>
            <w:r w:rsidRPr="009F7C9E">
              <w:rPr>
                <w:color w:val="000000"/>
                <w:lang w:eastAsia="ru-RU"/>
              </w:rPr>
              <w:t>67</w:t>
            </w:r>
          </w:p>
        </w:tc>
        <w:tc>
          <w:tcPr>
            <w:tcW w:w="1098" w:type="dxa"/>
            <w:noWrap/>
            <w:vAlign w:val="center"/>
          </w:tcPr>
          <w:p w:rsidR="00AD3C68" w:rsidRPr="009F7C9E" w:rsidRDefault="00AD3C68" w:rsidP="00607AD5">
            <w:pPr>
              <w:ind w:left="-112" w:right="-77"/>
              <w:jc w:val="center"/>
              <w:rPr>
                <w:color w:val="FF0000"/>
                <w:lang w:eastAsia="ru-RU"/>
              </w:rPr>
            </w:pPr>
            <w:r w:rsidRPr="009F7C9E">
              <w:rPr>
                <w:color w:val="FF0000"/>
                <w:lang w:eastAsia="ru-RU"/>
              </w:rPr>
              <w:t xml:space="preserve">-96/   </w:t>
            </w:r>
          </w:p>
          <w:p w:rsidR="00AD3C68" w:rsidRPr="009F7C9E" w:rsidRDefault="00AD3C68" w:rsidP="00607AD5">
            <w:pPr>
              <w:ind w:left="-112" w:right="-77"/>
              <w:jc w:val="center"/>
              <w:rPr>
                <w:color w:val="FF0000"/>
                <w:lang w:eastAsia="ru-RU"/>
              </w:rPr>
            </w:pPr>
            <w:r w:rsidRPr="009F7C9E">
              <w:rPr>
                <w:color w:val="FF0000"/>
                <w:lang w:eastAsia="ru-RU"/>
              </w:rPr>
              <w:t xml:space="preserve">-102/ </w:t>
            </w:r>
          </w:p>
          <w:p w:rsidR="00AD3C68" w:rsidRPr="009F7C9E" w:rsidRDefault="00AD3C68" w:rsidP="00607AD5">
            <w:pPr>
              <w:ind w:left="-112" w:right="-77"/>
              <w:jc w:val="center"/>
              <w:rPr>
                <w:color w:val="FF0000"/>
                <w:lang w:eastAsia="ru-RU"/>
              </w:rPr>
            </w:pPr>
            <w:r w:rsidRPr="009F7C9E">
              <w:rPr>
                <w:color w:val="FF0000"/>
                <w:lang w:eastAsia="ru-RU"/>
              </w:rPr>
              <w:t>-105</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6</w:t>
            </w:r>
          </w:p>
        </w:tc>
        <w:tc>
          <w:tcPr>
            <w:tcW w:w="14215" w:type="dxa"/>
            <w:gridSpan w:val="11"/>
            <w:noWrap/>
            <w:vAlign w:val="center"/>
          </w:tcPr>
          <w:p w:rsidR="00AD3C68" w:rsidRPr="009F7C9E" w:rsidRDefault="00AD3C68" w:rsidP="00607AD5">
            <w:pPr>
              <w:ind w:left="-112" w:right="-77"/>
              <w:jc w:val="center"/>
              <w:rPr>
                <w:color w:val="000000"/>
                <w:lang w:eastAsia="ru-RU"/>
              </w:rPr>
            </w:pPr>
            <w:r w:rsidRPr="009F7C9E">
              <w:rPr>
                <w:b/>
                <w:bCs/>
              </w:rPr>
              <w:t>Учреждения бытового и коммунального обслуживания</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6.1</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Пожарное депо</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 пожарный автомобиль</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0,3</w:t>
            </w:r>
          </w:p>
        </w:tc>
        <w:tc>
          <w:tcPr>
            <w:tcW w:w="1138" w:type="dxa"/>
            <w:noWrap/>
            <w:vAlign w:val="center"/>
          </w:tcPr>
          <w:p w:rsidR="00AD3C68" w:rsidRPr="009F7C9E" w:rsidRDefault="00AD3C68" w:rsidP="00607AD5">
            <w:pPr>
              <w:ind w:left="-108" w:right="-104"/>
              <w:jc w:val="center"/>
              <w:rPr>
                <w:color w:val="FF0000"/>
                <w:lang w:eastAsia="ru-RU"/>
              </w:rPr>
            </w:pPr>
            <w:r w:rsidRPr="009F7C9E">
              <w:rPr>
                <w:color w:val="FF0000"/>
                <w:lang w:eastAsia="ru-RU"/>
              </w:rPr>
              <w:t>0,31</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100</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0,32</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100</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0,32</w:t>
            </w:r>
          </w:p>
        </w:tc>
        <w:tc>
          <w:tcPr>
            <w:tcW w:w="878" w:type="dxa"/>
            <w:noWrap/>
            <w:vAlign w:val="center"/>
          </w:tcPr>
          <w:p w:rsidR="00AD3C68" w:rsidRPr="009F7C9E" w:rsidRDefault="00AD3C68" w:rsidP="00607AD5">
            <w:pPr>
              <w:ind w:left="-108" w:right="-104"/>
              <w:jc w:val="center"/>
              <w:rPr>
                <w:color w:val="000000"/>
                <w:lang w:eastAsia="ru-RU"/>
              </w:rPr>
            </w:pPr>
            <w:r w:rsidRPr="009F7C9E">
              <w:rPr>
                <w:color w:val="000000"/>
                <w:lang w:eastAsia="ru-RU"/>
              </w:rPr>
              <w:t>100</w:t>
            </w:r>
          </w:p>
        </w:tc>
        <w:tc>
          <w:tcPr>
            <w:tcW w:w="1098" w:type="dxa"/>
            <w:noWrap/>
            <w:vAlign w:val="center"/>
          </w:tcPr>
          <w:p w:rsidR="00AD3C68" w:rsidRPr="009F7C9E" w:rsidRDefault="00AD3C68" w:rsidP="00607AD5">
            <w:pPr>
              <w:ind w:left="-112" w:right="-77"/>
              <w:jc w:val="center"/>
              <w:rPr>
                <w:color w:val="FF0000"/>
                <w:lang w:eastAsia="ru-RU"/>
              </w:rPr>
            </w:pP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6.2</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Бани</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1 помывочное место</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w:t>
            </w:r>
          </w:p>
        </w:tc>
        <w:tc>
          <w:tcPr>
            <w:tcW w:w="1417"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7</w:t>
            </w:r>
          </w:p>
        </w:tc>
        <w:tc>
          <w:tcPr>
            <w:tcW w:w="1138" w:type="dxa"/>
            <w:noWrap/>
            <w:vAlign w:val="center"/>
          </w:tcPr>
          <w:p w:rsidR="00AD3C68" w:rsidRPr="009F7C9E" w:rsidRDefault="00AD3C68" w:rsidP="00607AD5">
            <w:pPr>
              <w:ind w:left="-108" w:right="-104"/>
              <w:jc w:val="center"/>
              <w:rPr>
                <w:color w:val="FF0000"/>
                <w:lang w:eastAsia="ru-RU"/>
              </w:rPr>
            </w:pPr>
            <w:r w:rsidRPr="009F7C9E">
              <w:rPr>
                <w:color w:val="FF0000"/>
                <w:lang w:eastAsia="ru-RU"/>
              </w:rPr>
              <w:t>8</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8</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8</w:t>
            </w:r>
          </w:p>
        </w:tc>
        <w:tc>
          <w:tcPr>
            <w:tcW w:w="878" w:type="dxa"/>
            <w:noWrap/>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noWrap/>
            <w:vAlign w:val="center"/>
          </w:tcPr>
          <w:p w:rsidR="00AD3C68" w:rsidRPr="009F7C9E" w:rsidRDefault="00AD3C68" w:rsidP="00607AD5">
            <w:pPr>
              <w:ind w:left="-112" w:right="-77"/>
              <w:jc w:val="center"/>
              <w:rPr>
                <w:color w:val="FF0000"/>
                <w:lang w:eastAsia="ru-RU"/>
              </w:rPr>
            </w:pPr>
            <w:r w:rsidRPr="009F7C9E">
              <w:rPr>
                <w:color w:val="FF0000"/>
                <w:lang w:eastAsia="ru-RU"/>
              </w:rPr>
              <w:t>-8/ -8 / -8</w:t>
            </w:r>
          </w:p>
        </w:tc>
      </w:tr>
      <w:tr w:rsidR="00AD3C68" w:rsidRPr="009F7C9E" w:rsidTr="00607AD5">
        <w:trPr>
          <w:trHeight w:val="20"/>
        </w:trPr>
        <w:tc>
          <w:tcPr>
            <w:tcW w:w="929" w:type="dxa"/>
            <w:noWrap/>
            <w:vAlign w:val="center"/>
          </w:tcPr>
          <w:p w:rsidR="00AD3C68" w:rsidRPr="009F7C9E" w:rsidRDefault="00AD3C68" w:rsidP="00607AD5">
            <w:pPr>
              <w:ind w:right="-1" w:firstLine="34"/>
              <w:jc w:val="center"/>
              <w:rPr>
                <w:color w:val="000000"/>
                <w:lang w:eastAsia="ru-RU"/>
              </w:rPr>
            </w:pPr>
            <w:r w:rsidRPr="009F7C9E">
              <w:rPr>
                <w:color w:val="000000"/>
                <w:lang w:eastAsia="ru-RU"/>
              </w:rPr>
              <w:t>6.3</w:t>
            </w:r>
          </w:p>
        </w:tc>
        <w:tc>
          <w:tcPr>
            <w:tcW w:w="2615" w:type="dxa"/>
            <w:noWrap/>
            <w:vAlign w:val="center"/>
          </w:tcPr>
          <w:p w:rsidR="00AD3C68" w:rsidRPr="009F7C9E" w:rsidRDefault="00AD3C68" w:rsidP="00607AD5">
            <w:pPr>
              <w:ind w:left="-44" w:right="-108"/>
              <w:jc w:val="center"/>
              <w:rPr>
                <w:color w:val="000000"/>
                <w:lang w:eastAsia="ru-RU"/>
              </w:rPr>
            </w:pPr>
            <w:r w:rsidRPr="009F7C9E">
              <w:rPr>
                <w:color w:val="000000"/>
                <w:lang w:eastAsia="ru-RU"/>
              </w:rPr>
              <w:t>Кладбище</w:t>
            </w:r>
          </w:p>
        </w:tc>
        <w:tc>
          <w:tcPr>
            <w:tcW w:w="1418"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га</w:t>
            </w:r>
          </w:p>
        </w:tc>
        <w:tc>
          <w:tcPr>
            <w:tcW w:w="1701" w:type="dxa"/>
            <w:noWrap/>
            <w:vAlign w:val="center"/>
          </w:tcPr>
          <w:p w:rsidR="00AD3C68" w:rsidRPr="009F7C9E" w:rsidRDefault="00AD3C68" w:rsidP="00607AD5">
            <w:pPr>
              <w:ind w:left="-108" w:right="-108"/>
              <w:jc w:val="center"/>
              <w:rPr>
                <w:color w:val="000000"/>
                <w:lang w:eastAsia="ru-RU"/>
              </w:rPr>
            </w:pPr>
            <w:r w:rsidRPr="009F7C9E">
              <w:rPr>
                <w:color w:val="000000"/>
                <w:lang w:eastAsia="ru-RU"/>
              </w:rPr>
              <w:t>-</w:t>
            </w:r>
          </w:p>
        </w:tc>
        <w:tc>
          <w:tcPr>
            <w:tcW w:w="1417" w:type="dxa"/>
            <w:noWrap/>
            <w:vAlign w:val="center"/>
          </w:tcPr>
          <w:p w:rsidR="00AD3C68" w:rsidRPr="009F7C9E" w:rsidRDefault="00AD3C68" w:rsidP="00607AD5">
            <w:pPr>
              <w:ind w:left="-108" w:right="-108"/>
              <w:jc w:val="center"/>
              <w:rPr>
                <w:color w:val="000000"/>
                <w:lang w:eastAsia="ru-RU"/>
              </w:rPr>
            </w:pPr>
            <w:r w:rsidRPr="009F7C9E">
              <w:t>0,24 га на 1 тыс. чел.</w:t>
            </w:r>
          </w:p>
        </w:tc>
        <w:tc>
          <w:tcPr>
            <w:tcW w:w="1138" w:type="dxa"/>
            <w:noWrap/>
            <w:vAlign w:val="center"/>
          </w:tcPr>
          <w:p w:rsidR="00AD3C68" w:rsidRPr="009F7C9E" w:rsidRDefault="00AD3C68" w:rsidP="00607AD5">
            <w:pPr>
              <w:ind w:left="-108" w:right="-104"/>
              <w:jc w:val="center"/>
              <w:rPr>
                <w:color w:val="FF0000"/>
                <w:lang w:eastAsia="ru-RU"/>
              </w:rPr>
            </w:pPr>
            <w:r w:rsidRPr="009F7C9E">
              <w:rPr>
                <w:color w:val="FF0000"/>
                <w:lang w:eastAsia="ru-RU"/>
              </w:rPr>
              <w:t>0,25</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vAlign w:val="center"/>
          </w:tcPr>
          <w:p w:rsidR="00AD3C68" w:rsidRPr="009F7C9E" w:rsidRDefault="00AD3C68" w:rsidP="00607AD5">
            <w:pPr>
              <w:ind w:left="-108" w:right="-104"/>
              <w:jc w:val="center"/>
              <w:rPr>
                <w:color w:val="FF0000"/>
                <w:lang w:eastAsia="ru-RU"/>
              </w:rPr>
            </w:pPr>
            <w:r w:rsidRPr="009F7C9E">
              <w:rPr>
                <w:color w:val="FF0000"/>
                <w:lang w:eastAsia="ru-RU"/>
              </w:rPr>
              <w:t>0,25</w:t>
            </w:r>
          </w:p>
        </w:tc>
        <w:tc>
          <w:tcPr>
            <w:tcW w:w="878" w:type="dxa"/>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6" w:type="dxa"/>
            <w:vAlign w:val="center"/>
          </w:tcPr>
          <w:p w:rsidR="00AD3C68" w:rsidRPr="009F7C9E" w:rsidRDefault="00AD3C68" w:rsidP="00607AD5">
            <w:pPr>
              <w:ind w:left="-108" w:right="-104"/>
              <w:jc w:val="center"/>
              <w:rPr>
                <w:color w:val="FF0000"/>
                <w:lang w:eastAsia="ru-RU"/>
              </w:rPr>
            </w:pPr>
            <w:r w:rsidRPr="009F7C9E">
              <w:rPr>
                <w:color w:val="FF0000"/>
                <w:lang w:eastAsia="ru-RU"/>
              </w:rPr>
              <w:t>0,25</w:t>
            </w:r>
          </w:p>
        </w:tc>
        <w:tc>
          <w:tcPr>
            <w:tcW w:w="878" w:type="dxa"/>
            <w:noWrap/>
            <w:vAlign w:val="center"/>
          </w:tcPr>
          <w:p w:rsidR="00AD3C68" w:rsidRPr="009F7C9E" w:rsidRDefault="00AD3C68" w:rsidP="00607AD5">
            <w:pPr>
              <w:ind w:left="-108" w:right="-104"/>
              <w:jc w:val="center"/>
              <w:rPr>
                <w:color w:val="000000"/>
                <w:lang w:eastAsia="ru-RU"/>
              </w:rPr>
            </w:pPr>
            <w:r w:rsidRPr="009F7C9E">
              <w:rPr>
                <w:color w:val="000000"/>
                <w:lang w:eastAsia="ru-RU"/>
              </w:rPr>
              <w:t>-</w:t>
            </w:r>
          </w:p>
        </w:tc>
        <w:tc>
          <w:tcPr>
            <w:tcW w:w="1098" w:type="dxa"/>
            <w:noWrap/>
            <w:vAlign w:val="center"/>
          </w:tcPr>
          <w:p w:rsidR="00AD3C68" w:rsidRPr="009F7C9E" w:rsidRDefault="00AD3C68" w:rsidP="00607AD5">
            <w:pPr>
              <w:ind w:left="-112" w:right="-77"/>
              <w:jc w:val="center"/>
              <w:rPr>
                <w:color w:val="FF0000"/>
                <w:lang w:eastAsia="ru-RU"/>
              </w:rPr>
            </w:pPr>
          </w:p>
        </w:tc>
      </w:tr>
    </w:tbl>
    <w:p w:rsidR="00AD3C68" w:rsidRPr="009F7C9E" w:rsidRDefault="00AD3C68" w:rsidP="00AD3C68">
      <w:pPr>
        <w:spacing w:line="360" w:lineRule="auto"/>
        <w:ind w:right="-1" w:firstLine="709"/>
        <w:jc w:val="both"/>
        <w:rPr>
          <w:color w:val="000000"/>
          <w:sz w:val="28"/>
          <w:szCs w:val="28"/>
        </w:rPr>
        <w:sectPr w:rsidR="00AD3C68" w:rsidRPr="009F7C9E" w:rsidSect="00607AD5">
          <w:pgSz w:w="16838" w:h="11906" w:orient="landscape"/>
          <w:pgMar w:top="1701" w:right="851" w:bottom="851" w:left="851" w:header="709" w:footer="709" w:gutter="0"/>
          <w:cols w:space="708"/>
          <w:docGrid w:linePitch="360"/>
        </w:sectPr>
      </w:pPr>
      <w:r w:rsidRPr="009F7C9E">
        <w:rPr>
          <w:bCs/>
        </w:rPr>
        <w:t>*-</w:t>
      </w:r>
      <w:r w:rsidRPr="009F7C9E">
        <w:t>социальные нормативы и нормы N 1063-р от 3 июля 1996 г., прочие –</w:t>
      </w:r>
      <w:r w:rsidRPr="009F7C9E">
        <w:rPr>
          <w:bCs/>
        </w:rPr>
        <w:t xml:space="preserve">нормативы </w:t>
      </w:r>
      <w:r w:rsidRPr="009F7C9E">
        <w:t>градостроительного проектирования по Оренбургской области</w:t>
      </w:r>
    </w:p>
    <w:p w:rsidR="00AD3C68" w:rsidRPr="009F7C9E" w:rsidRDefault="00AD3C68" w:rsidP="00AD3C68">
      <w:pPr>
        <w:ind w:right="-1" w:firstLine="851"/>
        <w:jc w:val="both"/>
        <w:rPr>
          <w:bCs/>
          <w:sz w:val="28"/>
          <w:szCs w:val="28"/>
        </w:rPr>
      </w:pPr>
      <w:r w:rsidRPr="009F7C9E">
        <w:rPr>
          <w:b/>
          <w:bCs/>
          <w:sz w:val="28"/>
          <w:szCs w:val="28"/>
        </w:rPr>
        <w:t>Вывод:</w:t>
      </w:r>
    </w:p>
    <w:p w:rsidR="00AD3C68" w:rsidRPr="009F7C9E" w:rsidRDefault="00AD3C68" w:rsidP="00AD3C68">
      <w:pPr>
        <w:ind w:firstLine="851"/>
        <w:jc w:val="both"/>
        <w:rPr>
          <w:rFonts w:eastAsia="Arial Unicode MS"/>
          <w:iCs/>
          <w:sz w:val="28"/>
          <w:lang w:eastAsia="ru-RU"/>
        </w:rPr>
      </w:pPr>
      <w:r w:rsidRPr="009F7C9E">
        <w:rPr>
          <w:sz w:val="28"/>
          <w:szCs w:val="28"/>
        </w:rPr>
        <w:t>Развитие социальной инфраструктуры предусматривает повышение качества жизни населения пол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r w:rsidR="00B1160F" w:rsidRPr="009F7C9E">
        <w:rPr>
          <w:sz w:val="28"/>
          <w:szCs w:val="28"/>
        </w:rPr>
        <w:t xml:space="preserve"> </w:t>
      </w:r>
      <w:r w:rsidRPr="009F7C9E">
        <w:rPr>
          <w:rFonts w:eastAsia="Arial Unicode MS"/>
          <w:iCs/>
          <w:sz w:val="28"/>
          <w:lang w:eastAsia="ru-RU"/>
        </w:rPr>
        <w:t>При этом необходимы минимальные затраты времени на посещение данных объектов.</w:t>
      </w:r>
    </w:p>
    <w:p w:rsidR="00AD3C68" w:rsidRPr="009F7C9E" w:rsidRDefault="00AD3C68" w:rsidP="00AD3C68">
      <w:pPr>
        <w:ind w:right="-1" w:firstLine="851"/>
        <w:jc w:val="both"/>
        <w:rPr>
          <w:bCs/>
          <w:sz w:val="28"/>
          <w:szCs w:val="28"/>
        </w:rPr>
      </w:pPr>
      <w:r w:rsidRPr="009F7C9E">
        <w:rPr>
          <w:bCs/>
          <w:sz w:val="28"/>
          <w:szCs w:val="28"/>
        </w:rPr>
        <w:t>Согласно нормативам градостроительного проектирования по Оренбургской области МО Герасимовский сельсовет не обеспечено необходимыми ему объектами социальной сферы:</w:t>
      </w:r>
    </w:p>
    <w:p w:rsidR="00AD3C68" w:rsidRPr="009F7C9E" w:rsidRDefault="00AD3C68" w:rsidP="00AD3C68">
      <w:pPr>
        <w:pStyle w:val="af0"/>
        <w:numPr>
          <w:ilvl w:val="0"/>
          <w:numId w:val="16"/>
        </w:numPr>
        <w:spacing w:after="0"/>
        <w:ind w:left="0" w:right="-1" w:firstLine="851"/>
        <w:jc w:val="both"/>
        <w:rPr>
          <w:rFonts w:ascii="Times New Roman" w:hAnsi="Times New Roman" w:cs="Times New Roman"/>
          <w:color w:val="000000"/>
          <w:sz w:val="28"/>
          <w:szCs w:val="28"/>
          <w:lang w:eastAsia="ru-RU"/>
        </w:rPr>
      </w:pPr>
      <w:r w:rsidRPr="009F7C9E">
        <w:rPr>
          <w:rFonts w:ascii="Times New Roman" w:hAnsi="Times New Roman" w:cs="Times New Roman"/>
          <w:bCs/>
          <w:sz w:val="28"/>
          <w:szCs w:val="28"/>
        </w:rPr>
        <w:t>имеется потребность в торговых площадях;</w:t>
      </w:r>
    </w:p>
    <w:p w:rsidR="00AD3C68" w:rsidRPr="009F7C9E" w:rsidRDefault="00AD3C68" w:rsidP="00AD3C68">
      <w:pPr>
        <w:pStyle w:val="af0"/>
        <w:numPr>
          <w:ilvl w:val="0"/>
          <w:numId w:val="16"/>
        </w:numPr>
        <w:spacing w:after="0"/>
        <w:ind w:left="0" w:right="-1" w:firstLine="851"/>
        <w:jc w:val="both"/>
        <w:rPr>
          <w:rFonts w:ascii="Times New Roman" w:hAnsi="Times New Roman" w:cs="Times New Roman"/>
          <w:bCs/>
          <w:sz w:val="28"/>
          <w:szCs w:val="28"/>
        </w:rPr>
      </w:pPr>
      <w:r w:rsidRPr="009F7C9E">
        <w:rPr>
          <w:rFonts w:ascii="Times New Roman" w:hAnsi="Times New Roman" w:cs="Times New Roman"/>
          <w:bCs/>
          <w:sz w:val="28"/>
          <w:szCs w:val="28"/>
        </w:rPr>
        <w:t>отсутствуют учреждения</w:t>
      </w:r>
      <w:r w:rsidR="00B1160F" w:rsidRPr="009F7C9E">
        <w:rPr>
          <w:rFonts w:ascii="Times New Roman" w:hAnsi="Times New Roman" w:cs="Times New Roman"/>
          <w:bCs/>
          <w:sz w:val="28"/>
          <w:szCs w:val="28"/>
        </w:rPr>
        <w:t xml:space="preserve"> </w:t>
      </w:r>
      <w:r w:rsidRPr="009F7C9E">
        <w:rPr>
          <w:rFonts w:ascii="Times New Roman" w:hAnsi="Times New Roman" w:cs="Times New Roman"/>
          <w:bCs/>
          <w:sz w:val="28"/>
          <w:szCs w:val="28"/>
        </w:rPr>
        <w:t>коммунального и бытового обслуживания (бани, парикмахерские и т.п.);</w:t>
      </w:r>
    </w:p>
    <w:p w:rsidR="00AD3C68" w:rsidRPr="009F7C9E" w:rsidRDefault="00AD3C68" w:rsidP="00AD3C68">
      <w:pPr>
        <w:pStyle w:val="af0"/>
        <w:numPr>
          <w:ilvl w:val="0"/>
          <w:numId w:val="16"/>
        </w:numPr>
        <w:spacing w:after="0"/>
        <w:ind w:left="0" w:right="-1" w:firstLine="851"/>
        <w:jc w:val="both"/>
        <w:rPr>
          <w:rFonts w:ascii="Times New Roman" w:hAnsi="Times New Roman" w:cs="Times New Roman"/>
          <w:bCs/>
          <w:sz w:val="28"/>
          <w:szCs w:val="28"/>
        </w:rPr>
      </w:pPr>
      <w:r w:rsidRPr="009F7C9E">
        <w:rPr>
          <w:rFonts w:ascii="Times New Roman" w:hAnsi="Times New Roman" w:cs="Times New Roman"/>
          <w:bCs/>
          <w:sz w:val="28"/>
          <w:szCs w:val="28"/>
        </w:rPr>
        <w:t>отсутствуют больничные учреждения;</w:t>
      </w:r>
    </w:p>
    <w:p w:rsidR="00AD3C68" w:rsidRPr="009F7C9E" w:rsidRDefault="00AD3C68" w:rsidP="00AD3C68">
      <w:pPr>
        <w:pStyle w:val="22"/>
        <w:spacing w:line="276" w:lineRule="auto"/>
        <w:ind w:right="-1" w:firstLine="851"/>
        <w:jc w:val="both"/>
        <w:rPr>
          <w:sz w:val="28"/>
          <w:szCs w:val="28"/>
        </w:rPr>
      </w:pPr>
      <w:r w:rsidRPr="009F7C9E">
        <w:rPr>
          <w:sz w:val="28"/>
          <w:szCs w:val="28"/>
        </w:rPr>
        <w:t>- отсутствует пожарное депо.</w:t>
      </w:r>
    </w:p>
    <w:p w:rsidR="00AD3C68" w:rsidRPr="009F7C9E" w:rsidRDefault="00AD3C68" w:rsidP="00AD3C68">
      <w:pPr>
        <w:ind w:right="-1" w:firstLine="851"/>
        <w:jc w:val="both"/>
        <w:rPr>
          <w:color w:val="FF0000"/>
          <w:sz w:val="28"/>
          <w:szCs w:val="28"/>
        </w:rPr>
      </w:pPr>
      <w:r w:rsidRPr="009F7C9E">
        <w:rPr>
          <w:bCs/>
          <w:sz w:val="28"/>
          <w:szCs w:val="28"/>
        </w:rPr>
        <w:t xml:space="preserve">Все объекты капитального строительства расположены в с.Герасимовка; в хуторе Барышников, с численностью населения 44 человека, отсутствуют объекты образования, здравоохранения и прочие. Населенный пункт находится в пяти километрах от административного центра. </w:t>
      </w:r>
      <w:r w:rsidRPr="009F7C9E">
        <w:rPr>
          <w:sz w:val="28"/>
          <w:szCs w:val="28"/>
        </w:rPr>
        <w:t>Для удовлетворения социальных и культурно-бытовых нужд жители хутора вынуждены пользоваться услугами предоставляемыми организациями расположенными в с. Герасимовка. В виду незначительной численности населения нецелесообразно строительство объектов социальной инфраструктуры, поэтому необходима организация рейсового транспортного обеспечения по доставке детей школьного и дошкольного возраста в административный центр.</w:t>
      </w:r>
    </w:p>
    <w:p w:rsidR="00AD3C68" w:rsidRPr="009F7C9E" w:rsidRDefault="00AD3C68" w:rsidP="00AD3C68">
      <w:pPr>
        <w:ind w:firstLine="851"/>
        <w:jc w:val="both"/>
        <w:rPr>
          <w:sz w:val="28"/>
          <w:szCs w:val="28"/>
        </w:rPr>
      </w:pPr>
      <w:r w:rsidRPr="009F7C9E">
        <w:rPr>
          <w:rFonts w:eastAsia="Arial Unicode MS"/>
          <w:iCs/>
          <w:sz w:val="28"/>
          <w:lang w:eastAsia="ru-RU"/>
        </w:rPr>
        <w:t xml:space="preserve">Несмотря на то, что по нормам мест в детском саду на население сельсовета достаточно, фактически (по данным администрации) детский сад загружен на 120%. </w:t>
      </w:r>
      <w:r w:rsidRPr="009F7C9E">
        <w:rPr>
          <w:sz w:val="28"/>
          <w:szCs w:val="28"/>
        </w:rPr>
        <w:t xml:space="preserve">Сложилась ситуация, когда существующие учреждения дополнительного образования соответствуют нормативным показателям обеспеченности, но не соответствуют фактической численности занимающихся детей.  В этой ситуации необходимо открытие новых учреждений дополнительного образования либо увеличение мощности существующих.Проектом предлагается организация дополнительной дошкольной группы на базе существующей школы, которая расположена вблизи формируемого жилого района; предлагаемая дошкольная группа и школа будут располагаться в пределах пешеходной доступности формируемой жилой зоны. </w:t>
      </w:r>
    </w:p>
    <w:p w:rsidR="00AD3C68" w:rsidRPr="009F7C9E" w:rsidRDefault="00AD3C68" w:rsidP="00AD3C68">
      <w:pPr>
        <w:ind w:firstLine="851"/>
        <w:jc w:val="both"/>
        <w:rPr>
          <w:b/>
          <w:color w:val="FF0000"/>
          <w:sz w:val="28"/>
          <w:szCs w:val="28"/>
        </w:rPr>
      </w:pPr>
      <w:r w:rsidRPr="009F7C9E">
        <w:rPr>
          <w:bCs/>
          <w:sz w:val="28"/>
          <w:szCs w:val="28"/>
        </w:rPr>
        <w:t xml:space="preserve">Медицинское обслуживание население сельсовета получает в ФАПе расположенном в с. Герасимовка (461224,Оренбургская обл., Новосергиевский район, с. Герасимовка ул.Мира30А); и в МУЗ «Новосергиевская Центральная районная больница», в которой действуют роддом, детское, терапевтическое, гинекологическое, хирургическое отделения на 295 коек, расположенной в пос.Новосергиевка. </w:t>
      </w:r>
    </w:p>
    <w:p w:rsidR="00AD3C68" w:rsidRPr="009F7C9E" w:rsidRDefault="00AD3C68" w:rsidP="00AD3C68">
      <w:pPr>
        <w:pStyle w:val="22"/>
        <w:spacing w:line="276" w:lineRule="auto"/>
        <w:ind w:right="-1" w:firstLine="851"/>
        <w:jc w:val="both"/>
        <w:rPr>
          <w:sz w:val="28"/>
          <w:szCs w:val="28"/>
        </w:rPr>
      </w:pPr>
      <w:r w:rsidRPr="009F7C9E">
        <w:rPr>
          <w:bCs/>
          <w:sz w:val="28"/>
          <w:szCs w:val="28"/>
        </w:rPr>
        <w:t xml:space="preserve">В мероприятиях генерального плана предлагается организация добровольной пожарной дружины (удовлетворяющей </w:t>
      </w:r>
      <w:r w:rsidRPr="009F7C9E">
        <w:rPr>
          <w:sz w:val="28"/>
          <w:szCs w:val="28"/>
        </w:rPr>
        <w:t>техническому регламенту о требованиях пожарной безопасности № 1223-ФЗ)</w:t>
      </w:r>
      <w:r w:rsidRPr="009F7C9E">
        <w:rPr>
          <w:bCs/>
          <w:sz w:val="28"/>
          <w:szCs w:val="28"/>
        </w:rPr>
        <w:t xml:space="preserve"> с имеющимся у сельсовета</w:t>
      </w:r>
      <w:r w:rsidRPr="009F7C9E">
        <w:rPr>
          <w:sz w:val="28"/>
          <w:szCs w:val="28"/>
        </w:rPr>
        <w:t xml:space="preserve"> пожарным автомобилем на базе ЗИЛ-131.</w:t>
      </w:r>
    </w:p>
    <w:p w:rsidR="00AD3C68" w:rsidRPr="009F7C9E" w:rsidRDefault="00AD3C68" w:rsidP="00AD3C68">
      <w:pPr>
        <w:ind w:firstLine="851"/>
        <w:jc w:val="both"/>
        <w:rPr>
          <w:sz w:val="28"/>
          <w:szCs w:val="28"/>
          <w:lang w:eastAsia="ru-RU"/>
        </w:rPr>
      </w:pPr>
    </w:p>
    <w:p w:rsidR="00AD3C68" w:rsidRPr="009F7C9E" w:rsidRDefault="00AD3C68" w:rsidP="00AD3C68">
      <w:pPr>
        <w:pStyle w:val="2"/>
        <w:spacing w:before="0" w:after="0" w:line="240" w:lineRule="auto"/>
        <w:jc w:val="both"/>
        <w:rPr>
          <w:rFonts w:ascii="Times New Roman" w:hAnsi="Times New Roman"/>
        </w:rPr>
      </w:pPr>
      <w:bookmarkStart w:id="62" w:name="_Toc327362440"/>
      <w:bookmarkStart w:id="63" w:name="_Toc142410238"/>
      <w:r w:rsidRPr="009F7C9E">
        <w:rPr>
          <w:rFonts w:ascii="Times New Roman" w:hAnsi="Times New Roman"/>
        </w:rPr>
        <w:t>3.8 ПЛАНИРОВОЧНАЯ ОРГАНИЗАЦИЯ ТЕРРИТОРИИ</w:t>
      </w:r>
      <w:bookmarkEnd w:id="62"/>
      <w:bookmarkEnd w:id="63"/>
    </w:p>
    <w:p w:rsidR="00AD3C68" w:rsidRPr="009F7C9E" w:rsidRDefault="00AD3C68" w:rsidP="00AD3C68">
      <w:pPr>
        <w:jc w:val="both"/>
      </w:pPr>
    </w:p>
    <w:p w:rsidR="00AD3C68" w:rsidRPr="009F7C9E" w:rsidRDefault="00AD3C68" w:rsidP="00AD3C68">
      <w:pPr>
        <w:pStyle w:val="2"/>
        <w:jc w:val="both"/>
        <w:rPr>
          <w:rFonts w:ascii="Times New Roman" w:hAnsi="Times New Roman"/>
        </w:rPr>
      </w:pPr>
      <w:bookmarkStart w:id="64" w:name="_Toc142410239"/>
      <w:bookmarkStart w:id="65" w:name="_Toc327362441"/>
      <w:r w:rsidRPr="009F7C9E">
        <w:rPr>
          <w:rFonts w:ascii="Times New Roman" w:hAnsi="Times New Roman"/>
        </w:rPr>
        <w:t>3.8.1 Анализ ранее разработанной проектной документации поселения.</w:t>
      </w:r>
      <w:bookmarkEnd w:id="64"/>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highlight w:val="yellow"/>
        </w:rPr>
      </w:pPr>
      <w:r w:rsidRPr="009F7C9E">
        <w:rPr>
          <w:sz w:val="28"/>
          <w:szCs w:val="28"/>
        </w:rPr>
        <w:t xml:space="preserve">В 1988 году проектным институтом «Оренбургагропромпроект» был разработан Генеральный план совмещенный с проектом детальной планировки села Герасимовка колхоза имени Калинина Новосергиевского района Оренбургской области. </w:t>
      </w:r>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highlight w:val="yellow"/>
        </w:rPr>
      </w:pPr>
      <w:r w:rsidRPr="009F7C9E">
        <w:rPr>
          <w:sz w:val="28"/>
          <w:szCs w:val="28"/>
        </w:rPr>
        <w:t xml:space="preserve">На момент разработки генерального плана численность сельсовета составляла 781 человек, в т.ч. с. Герасимовка – 720 человек, х. Барышников - 61 человек. На расчетный срок численность населения поселения прогнозировалась на уровне 900 человек. В настоящее время численность населения сельсовета составляет 1021 человек, превысила прогнозируемые показатели. </w:t>
      </w:r>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highlight w:val="yellow"/>
        </w:rPr>
      </w:pPr>
      <w:r w:rsidRPr="009F7C9E">
        <w:rPr>
          <w:sz w:val="28"/>
          <w:szCs w:val="28"/>
        </w:rPr>
        <w:t>Объем планируемого жилищного строительства рассчитывался по действующим на тот момент нормативам. Проектом сохранялся весь существующий жилой фонд и планировались под жилую застройку территории в юго-восточном направлении. Также выделялись резервные территории под жилую застройку. В настоящее время данные территории практически полностью освоены и требуется изыскание новых территорий под жилую застройку.</w:t>
      </w:r>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highlight w:val="yellow"/>
        </w:rPr>
      </w:pPr>
      <w:r w:rsidRPr="009F7C9E">
        <w:rPr>
          <w:sz w:val="28"/>
          <w:szCs w:val="28"/>
        </w:rPr>
        <w:t xml:space="preserve">Проектом предлагалось частичное изменение зонирования села в части размещения животноводческих комплексов, здания и сооружения которых расположены в непосредственной близости от жилой застройки. Проектом предлагалось упорядочивание производственных территорий с организацией требуемых разрывов до жилой застройки. Мероприятия по переносу фермы КРС не осуществились. В настоящее время на ненормативном расстоянии от жилой застройки располагается ферма КРС на 2200 голов и гаражи по ремонту и тех. обслуживанию сельхозтехники. Кроме того ферма КРС расположена в пределах санитарно-защитной зоны (СЗЗ) от скотомогильника, что противоречит требованиям ветеринарно-санитарным правилам сбора, утилизации и уничтожения биологических отходов. </w:t>
      </w:r>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highlight w:val="yellow"/>
        </w:rPr>
      </w:pPr>
      <w:r w:rsidRPr="009F7C9E">
        <w:rPr>
          <w:sz w:val="28"/>
          <w:szCs w:val="28"/>
        </w:rPr>
        <w:t>На момент разработки генерального плана в 1988 году в селе уже имелись все необходимые здания соцкультбыта (клуб, школа, детский сад, административное здание, ФАП, объекты торговли). Амбулаторно-поликлиническую помощь местное население могло получить в существующем ФАПе; стационарное лечение предполагалось в больнице, расположенной в селе Мустаево, в 13 км.</w:t>
      </w:r>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rPr>
      </w:pPr>
      <w:r w:rsidRPr="009F7C9E">
        <w:rPr>
          <w:sz w:val="28"/>
          <w:szCs w:val="28"/>
        </w:rPr>
        <w:t>Проектом был произведен расчет водоснабжения и водоотведения. Предлагалось организовать новую зону водозабора северо-восточнее села на расстоянии 200 метров от поселковой черты. Проектом предусматривалась организация централизованной системы канализации и строительство очистных сооружений с полной биологической очисткой. Данные мероприятия не осуществились. Современное состояние описано в разделе инженерная инфраструктура.</w:t>
      </w:r>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rPr>
      </w:pPr>
      <w:r w:rsidRPr="009F7C9E">
        <w:rPr>
          <w:sz w:val="28"/>
          <w:szCs w:val="28"/>
        </w:rPr>
        <w:t>Проектом предусматривалось обеспечение села магистральным газом. В настоящее время оба населенных пункта сельсовета газифицированы.</w:t>
      </w:r>
    </w:p>
    <w:p w:rsidR="00AD3C68" w:rsidRPr="009F7C9E" w:rsidRDefault="00AD3C68" w:rsidP="00AD3C68">
      <w:pPr>
        <w:pStyle w:val="22"/>
        <w:widowControl w:val="0"/>
        <w:numPr>
          <w:ilvl w:val="0"/>
          <w:numId w:val="5"/>
        </w:numPr>
        <w:suppressAutoHyphens w:val="0"/>
        <w:spacing w:before="240" w:after="0" w:line="276" w:lineRule="auto"/>
        <w:ind w:left="0" w:right="-1" w:firstLine="851"/>
        <w:jc w:val="both"/>
        <w:rPr>
          <w:i/>
          <w:sz w:val="28"/>
          <w:szCs w:val="28"/>
        </w:rPr>
      </w:pPr>
      <w:r w:rsidRPr="009F7C9E">
        <w:rPr>
          <w:i/>
          <w:sz w:val="28"/>
          <w:szCs w:val="28"/>
        </w:rPr>
        <w:t>Рисунок 3.8.1-1 Ситуационная схема Генерального плана совмещенного с проектом детальной планировки села Герасимовка (1988 г.)</w:t>
      </w:r>
    </w:p>
    <w:p w:rsidR="00AD3C68" w:rsidRPr="009F7C9E" w:rsidRDefault="00480C78" w:rsidP="00AD3C68">
      <w:pPr>
        <w:pStyle w:val="22"/>
        <w:widowControl w:val="0"/>
        <w:spacing w:line="276" w:lineRule="auto"/>
        <w:ind w:right="-1"/>
        <w:jc w:val="both"/>
        <w:rPr>
          <w:sz w:val="28"/>
          <w:szCs w:val="28"/>
        </w:rPr>
      </w:pPr>
      <w:r>
        <w:rPr>
          <w:noProof/>
          <w:sz w:val="28"/>
          <w:szCs w:val="28"/>
          <w:lang w:eastAsia="ru-RU"/>
        </w:rPr>
        <w:drawing>
          <wp:inline distT="0" distB="0" distL="0" distR="0">
            <wp:extent cx="5791200" cy="4429125"/>
            <wp:effectExtent l="0" t="0" r="0" b="9525"/>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91200" cy="4429125"/>
                    </a:xfrm>
                    <a:prstGeom prst="rect">
                      <a:avLst/>
                    </a:prstGeom>
                    <a:noFill/>
                    <a:ln>
                      <a:noFill/>
                    </a:ln>
                  </pic:spPr>
                </pic:pic>
              </a:graphicData>
            </a:graphic>
          </wp:inline>
        </w:drawing>
      </w:r>
    </w:p>
    <w:p w:rsidR="00AD3C68" w:rsidRPr="009F7C9E" w:rsidRDefault="00AD3C68" w:rsidP="00AD3C68">
      <w:pPr>
        <w:pStyle w:val="22"/>
        <w:widowControl w:val="0"/>
        <w:numPr>
          <w:ilvl w:val="0"/>
          <w:numId w:val="5"/>
        </w:numPr>
        <w:suppressAutoHyphens w:val="0"/>
        <w:spacing w:before="240" w:after="0" w:line="276" w:lineRule="auto"/>
        <w:ind w:left="0" w:right="-1" w:firstLine="851"/>
        <w:jc w:val="both"/>
        <w:rPr>
          <w:i/>
          <w:sz w:val="28"/>
          <w:szCs w:val="28"/>
        </w:rPr>
      </w:pPr>
      <w:r w:rsidRPr="009F7C9E">
        <w:rPr>
          <w:i/>
          <w:sz w:val="28"/>
          <w:szCs w:val="28"/>
        </w:rPr>
        <w:t>Рисунок 3.8.1-1 Схема Генерального плана совмещенного с проектом детальной планировки села Герасимовка (1988 г.)</w:t>
      </w:r>
    </w:p>
    <w:p w:rsidR="00AD3C68" w:rsidRPr="009F7C9E" w:rsidRDefault="00480C78" w:rsidP="00AD3C68">
      <w:pPr>
        <w:pStyle w:val="22"/>
        <w:widowControl w:val="0"/>
        <w:numPr>
          <w:ilvl w:val="0"/>
          <w:numId w:val="5"/>
        </w:numPr>
        <w:suppressAutoHyphens w:val="0"/>
        <w:spacing w:before="240" w:after="0" w:line="276" w:lineRule="auto"/>
        <w:ind w:left="0" w:right="-1" w:firstLine="0"/>
        <w:jc w:val="both"/>
        <w:rPr>
          <w:i/>
          <w:sz w:val="28"/>
          <w:szCs w:val="28"/>
        </w:rPr>
      </w:pPr>
      <w:r>
        <w:rPr>
          <w:i/>
          <w:noProof/>
          <w:sz w:val="28"/>
          <w:szCs w:val="28"/>
          <w:lang w:eastAsia="ru-RU"/>
        </w:rPr>
        <w:drawing>
          <wp:inline distT="0" distB="0" distL="0" distR="0">
            <wp:extent cx="6029325" cy="2324100"/>
            <wp:effectExtent l="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29325" cy="2324100"/>
                    </a:xfrm>
                    <a:prstGeom prst="rect">
                      <a:avLst/>
                    </a:prstGeom>
                    <a:noFill/>
                    <a:ln>
                      <a:noFill/>
                    </a:ln>
                  </pic:spPr>
                </pic:pic>
              </a:graphicData>
            </a:graphic>
          </wp:inline>
        </w:drawing>
      </w:r>
    </w:p>
    <w:p w:rsidR="00AD3C68" w:rsidRPr="009F7C9E" w:rsidRDefault="00AD3C68" w:rsidP="00AD3C68"/>
    <w:p w:rsidR="00AD3C68" w:rsidRPr="009F7C9E" w:rsidRDefault="00AD3C68" w:rsidP="00AD3C68">
      <w:pPr>
        <w:pStyle w:val="2"/>
        <w:spacing w:before="0"/>
        <w:rPr>
          <w:rFonts w:ascii="Times New Roman" w:hAnsi="Times New Roman"/>
          <w:szCs w:val="26"/>
        </w:rPr>
      </w:pPr>
      <w:bookmarkStart w:id="66" w:name="_Toc142410240"/>
      <w:r w:rsidRPr="009F7C9E">
        <w:rPr>
          <w:rFonts w:ascii="Times New Roman" w:hAnsi="Times New Roman"/>
        </w:rPr>
        <w:t>3.8.2 Современная градостроительная ситуация.</w:t>
      </w:r>
      <w:bookmarkEnd w:id="65"/>
      <w:bookmarkEnd w:id="66"/>
    </w:p>
    <w:p w:rsidR="00AD3C68" w:rsidRPr="009F7C9E" w:rsidRDefault="00AD3C68" w:rsidP="00AD3C68">
      <w:pPr>
        <w:widowControl w:val="0"/>
        <w:autoSpaceDE w:val="0"/>
        <w:autoSpaceDN w:val="0"/>
        <w:adjustRightInd w:val="0"/>
        <w:spacing w:before="240"/>
        <w:ind w:firstLine="851"/>
        <w:jc w:val="both"/>
        <w:rPr>
          <w:sz w:val="28"/>
          <w:szCs w:val="28"/>
        </w:rPr>
      </w:pPr>
      <w:r w:rsidRPr="009F7C9E">
        <w:rPr>
          <w:sz w:val="28"/>
          <w:szCs w:val="28"/>
        </w:rPr>
        <w:t xml:space="preserve">Муниципальное образование Герасимовский сельсовет находится в юго-западной части Новосергиевского района Оренбургской области, Приволжского федерального округа Российской Федерации. </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На севере и западе сельсовет граничит с Придолинным, Яснополянским и Алексеевским сельсоветами Ташлинского района Оренбургской области, на юге с Студеновским и Яманским сельсоветами Илекского района, на востоке с Мустаевским сельсоветом Новосергиевского района.</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Территория Герасимовского</w:t>
      </w:r>
      <w:r w:rsidR="00B1160F" w:rsidRPr="009F7C9E">
        <w:rPr>
          <w:sz w:val="28"/>
          <w:szCs w:val="28"/>
        </w:rPr>
        <w:t xml:space="preserve"> </w:t>
      </w:r>
      <w:r w:rsidRPr="009F7C9E">
        <w:rPr>
          <w:sz w:val="28"/>
          <w:szCs w:val="28"/>
        </w:rPr>
        <w:t>сельсовета расположена в долинах рек Кинделя и Иртек.</w:t>
      </w:r>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В состав муниципального образования Герасимовский</w:t>
      </w:r>
      <w:r w:rsidR="00B1160F" w:rsidRPr="009F7C9E">
        <w:rPr>
          <w:sz w:val="28"/>
          <w:szCs w:val="28"/>
        </w:rPr>
        <w:t xml:space="preserve"> </w:t>
      </w:r>
      <w:r w:rsidRPr="009F7C9E">
        <w:rPr>
          <w:sz w:val="28"/>
          <w:szCs w:val="28"/>
        </w:rPr>
        <w:t>сельсовет</w:t>
      </w:r>
      <w:r w:rsidR="00B1160F" w:rsidRPr="009F7C9E">
        <w:rPr>
          <w:sz w:val="28"/>
          <w:szCs w:val="28"/>
        </w:rPr>
        <w:t xml:space="preserve"> </w:t>
      </w:r>
      <w:r w:rsidRPr="009F7C9E">
        <w:rPr>
          <w:sz w:val="28"/>
          <w:szCs w:val="28"/>
        </w:rPr>
        <w:t>входит</w:t>
      </w:r>
      <w:r w:rsidR="00B1160F" w:rsidRPr="009F7C9E">
        <w:rPr>
          <w:sz w:val="28"/>
          <w:szCs w:val="28"/>
        </w:rPr>
        <w:t xml:space="preserve"> </w:t>
      </w:r>
      <w:r w:rsidRPr="009F7C9E">
        <w:rPr>
          <w:sz w:val="28"/>
          <w:szCs w:val="28"/>
        </w:rPr>
        <w:t>два населённых</w:t>
      </w:r>
      <w:r w:rsidR="00B1160F" w:rsidRPr="009F7C9E">
        <w:rPr>
          <w:sz w:val="28"/>
          <w:szCs w:val="28"/>
        </w:rPr>
        <w:t xml:space="preserve"> </w:t>
      </w:r>
      <w:r w:rsidRPr="009F7C9E">
        <w:rPr>
          <w:sz w:val="28"/>
          <w:szCs w:val="28"/>
        </w:rPr>
        <w:t>пункта:</w:t>
      </w:r>
      <w:r w:rsidR="00B1160F" w:rsidRPr="009F7C9E">
        <w:rPr>
          <w:sz w:val="28"/>
          <w:szCs w:val="28"/>
        </w:rPr>
        <w:t xml:space="preserve"> </w:t>
      </w:r>
      <w:r w:rsidRPr="009F7C9E">
        <w:rPr>
          <w:color w:val="000000"/>
          <w:sz w:val="28"/>
          <w:szCs w:val="28"/>
        </w:rPr>
        <w:t>с. Герасимовка и хутор Барышников</w:t>
      </w:r>
      <w:r w:rsidRPr="009F7C9E">
        <w:rPr>
          <w:sz w:val="28"/>
          <w:szCs w:val="28"/>
        </w:rPr>
        <w:t xml:space="preserve">. </w:t>
      </w:r>
    </w:p>
    <w:p w:rsidR="00AD3C68" w:rsidRPr="009F7C9E" w:rsidRDefault="00AD3C68" w:rsidP="00AD3C68">
      <w:pPr>
        <w:pStyle w:val="22"/>
        <w:widowControl w:val="0"/>
        <w:spacing w:line="276" w:lineRule="auto"/>
        <w:ind w:right="-1" w:firstLine="851"/>
        <w:jc w:val="both"/>
        <w:rPr>
          <w:sz w:val="28"/>
          <w:szCs w:val="28"/>
        </w:rPr>
      </w:pPr>
      <w:r w:rsidRPr="009F7C9E">
        <w:rPr>
          <w:sz w:val="28"/>
          <w:szCs w:val="28"/>
        </w:rPr>
        <w:t>В настоящее время численность населения сельсовета составляет 1021 человек. Площадь МО Герасимовский сельсовет составляет 12981 га.</w:t>
      </w:r>
    </w:p>
    <w:p w:rsidR="00AD3C68" w:rsidRPr="009F7C9E" w:rsidRDefault="00AD3C68" w:rsidP="00AD3C68">
      <w:pPr>
        <w:pStyle w:val="22"/>
        <w:widowControl w:val="0"/>
        <w:spacing w:line="276" w:lineRule="auto"/>
        <w:ind w:right="-1" w:firstLine="851"/>
        <w:jc w:val="both"/>
        <w:rPr>
          <w:sz w:val="28"/>
          <w:szCs w:val="28"/>
        </w:rPr>
      </w:pPr>
      <w:r w:rsidRPr="009F7C9E">
        <w:rPr>
          <w:sz w:val="28"/>
          <w:szCs w:val="28"/>
        </w:rPr>
        <w:t xml:space="preserve">Административный центр сельсовета (село Герасимовка) расположен в пойме реки Кинделя. Село Герасимовка находится в 50 км по автомобильным дорогам регионального значения от районного центра – пос. Новосергиевка; </w:t>
      </w:r>
      <w:r w:rsidRPr="009F7C9E">
        <w:rPr>
          <w:color w:val="000000"/>
          <w:sz w:val="28"/>
          <w:szCs w:val="28"/>
        </w:rPr>
        <w:t xml:space="preserve">хутор Барышников - в 55 км. от районного центра. </w:t>
      </w:r>
    </w:p>
    <w:p w:rsidR="00AD3C68" w:rsidRPr="009F7C9E" w:rsidRDefault="00AD3C68" w:rsidP="00AD3C68">
      <w:pPr>
        <w:ind w:firstLine="851"/>
        <w:jc w:val="both"/>
        <w:rPr>
          <w:sz w:val="28"/>
          <w:szCs w:val="28"/>
        </w:rPr>
      </w:pPr>
      <w:r w:rsidRPr="009F7C9E">
        <w:rPr>
          <w:sz w:val="28"/>
          <w:szCs w:val="28"/>
        </w:rPr>
        <w:t xml:space="preserve">Районный центр находится на расстоянии </w:t>
      </w:r>
      <w:r w:rsidRPr="009F7C9E">
        <w:rPr>
          <w:color w:val="000000"/>
          <w:sz w:val="28"/>
          <w:szCs w:val="28"/>
        </w:rPr>
        <w:t>120 км от областного центра г. Оренбург</w:t>
      </w:r>
      <w:r w:rsidRPr="009F7C9E">
        <w:rPr>
          <w:sz w:val="28"/>
          <w:szCs w:val="28"/>
        </w:rPr>
        <w:t xml:space="preserve">. </w:t>
      </w:r>
      <w:r w:rsidRPr="009F7C9E">
        <w:rPr>
          <w:color w:val="000000"/>
          <w:sz w:val="28"/>
          <w:szCs w:val="28"/>
        </w:rPr>
        <w:t xml:space="preserve">Связь </w:t>
      </w:r>
      <w:r w:rsidRPr="009F7C9E">
        <w:rPr>
          <w:sz w:val="28"/>
          <w:szCs w:val="28"/>
        </w:rPr>
        <w:t xml:space="preserve">районного центра </w:t>
      </w:r>
      <w:r w:rsidRPr="009F7C9E">
        <w:rPr>
          <w:color w:val="000000"/>
          <w:sz w:val="28"/>
          <w:szCs w:val="28"/>
        </w:rPr>
        <w:t>с Оренбургом осуществляется по дороге федерального значения М-5 “Самара-</w:t>
      </w:r>
      <w:r w:rsidRPr="009F7C9E">
        <w:rPr>
          <w:sz w:val="28"/>
          <w:szCs w:val="28"/>
        </w:rPr>
        <w:t>Оренбург</w:t>
      </w:r>
      <w:r w:rsidRPr="009F7C9E">
        <w:rPr>
          <w:color w:val="000000"/>
          <w:sz w:val="28"/>
          <w:szCs w:val="28"/>
        </w:rPr>
        <w:t>”.</w:t>
      </w:r>
    </w:p>
    <w:p w:rsidR="00AD3C68" w:rsidRPr="009F7C9E" w:rsidRDefault="00AD3C68" w:rsidP="00AD3C68">
      <w:pPr>
        <w:pStyle w:val="22"/>
        <w:spacing w:line="276" w:lineRule="auto"/>
        <w:ind w:right="-1" w:firstLine="851"/>
        <w:jc w:val="both"/>
        <w:rPr>
          <w:sz w:val="28"/>
          <w:szCs w:val="28"/>
        </w:rPr>
      </w:pPr>
      <w:r w:rsidRPr="009F7C9E">
        <w:rPr>
          <w:sz w:val="28"/>
          <w:szCs w:val="28"/>
        </w:rPr>
        <w:t>По территории сельсовета проходят дороги регионального значения:</w:t>
      </w:r>
    </w:p>
    <w:p w:rsidR="00AD3C68" w:rsidRPr="009F7C9E" w:rsidRDefault="00AD3C68" w:rsidP="00AD3C68">
      <w:pPr>
        <w:pStyle w:val="22"/>
        <w:spacing w:line="276" w:lineRule="auto"/>
        <w:ind w:right="-1" w:firstLine="851"/>
        <w:jc w:val="both"/>
        <w:rPr>
          <w:color w:val="000000"/>
        </w:rPr>
      </w:pPr>
      <w:r w:rsidRPr="009F7C9E">
        <w:rPr>
          <w:color w:val="000000"/>
          <w:sz w:val="28"/>
        </w:rPr>
        <w:t>Герасимовка – Барышников; Герасимовка - пос. Придолинный;Мустаево – Герасимовка.</w:t>
      </w:r>
    </w:p>
    <w:p w:rsidR="00AD3C68" w:rsidRPr="009F7C9E" w:rsidRDefault="00AD3C68" w:rsidP="00AD3C68">
      <w:pPr>
        <w:pStyle w:val="16"/>
        <w:numPr>
          <w:ilvl w:val="0"/>
          <w:numId w:val="5"/>
        </w:numPr>
        <w:spacing w:line="276" w:lineRule="auto"/>
        <w:ind w:left="0" w:firstLine="851"/>
        <w:rPr>
          <w:rFonts w:cs="Times New Roman"/>
          <w:lang w:val="ru-RU"/>
        </w:rPr>
      </w:pPr>
      <w:r w:rsidRPr="009F7C9E">
        <w:rPr>
          <w:rFonts w:cs="Times New Roman"/>
          <w:lang w:val="ru-RU"/>
        </w:rPr>
        <w:t xml:space="preserve">Планировочная организация поселения складывалась преимущественно под воздействием </w:t>
      </w:r>
      <w:r w:rsidRPr="009F7C9E">
        <w:rPr>
          <w:rFonts w:cs="Times New Roman"/>
          <w:bCs/>
          <w:lang w:val="ru-RU"/>
        </w:rPr>
        <w:t>природно-ландшафтного каркаса территории</w:t>
      </w:r>
      <w:r w:rsidRPr="009F7C9E">
        <w:rPr>
          <w:rFonts w:cs="Times New Roman"/>
          <w:lang w:val="ru-RU"/>
        </w:rPr>
        <w:t>.</w:t>
      </w:r>
    </w:p>
    <w:p w:rsidR="00AD3C68" w:rsidRPr="009F7C9E" w:rsidRDefault="00AD3C68" w:rsidP="00AD3C68">
      <w:pPr>
        <w:pStyle w:val="16"/>
        <w:numPr>
          <w:ilvl w:val="0"/>
          <w:numId w:val="5"/>
        </w:numPr>
        <w:spacing w:before="240" w:line="276" w:lineRule="auto"/>
        <w:ind w:left="0" w:firstLine="851"/>
        <w:rPr>
          <w:rFonts w:cs="Times New Roman"/>
          <w:b/>
          <w:lang w:val="ru-RU"/>
        </w:rPr>
      </w:pPr>
      <w:r w:rsidRPr="009F7C9E">
        <w:rPr>
          <w:rFonts w:cs="Times New Roman"/>
          <w:b/>
          <w:lang w:val="ru-RU"/>
        </w:rPr>
        <w:t>Село Герасимовка.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В селе Герасимовка в настоящее время можно выделить три жилых микрорайона: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1. В западной части населенного пункта (историческая часть села). Данный микрорайон расположен на возвышенности между рекой и старицей реки Кинделя. Значительная часть данного квартала периодически подтапливается во время весеннего паводка.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2. В центральной части населенного пункта. Микрорайон с севера и запада ограничен поймой реки Кинделя; с востока производственной территорией. Часть жилых домов находится в зоне подтопления во время весеннего паводка</w:t>
      </w:r>
      <w:r w:rsidR="00EC712D" w:rsidRPr="009F7C9E">
        <w:rPr>
          <w:sz w:val="28"/>
          <w:szCs w:val="28"/>
        </w:rPr>
        <w:t xml:space="preserve"> </w:t>
      </w:r>
      <w:r w:rsidRPr="009F7C9E">
        <w:rPr>
          <w:sz w:val="28"/>
          <w:szCs w:val="28"/>
        </w:rPr>
        <w:t>и около половины селитебной территории данного квартала находится в санитарно-защитной зоне от фермы КРС и машиноремонтного парка.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3. Третий микрорайон сформирован за границами населенного пункта (южнее села). С севера и северо-востока квартал ограничен производственной территорией; с запада затапливаемой во время весеннего паводка поймой реки Кинделя; с юга дорогой регионального значенияГерасимовка – Барышников.</w:t>
      </w:r>
      <w:r w:rsidR="00EC712D" w:rsidRPr="009F7C9E">
        <w:rPr>
          <w:sz w:val="28"/>
          <w:szCs w:val="28"/>
        </w:rPr>
        <w:t xml:space="preserve"> </w:t>
      </w:r>
      <w:r w:rsidRPr="009F7C9E">
        <w:rPr>
          <w:sz w:val="28"/>
          <w:szCs w:val="28"/>
        </w:rPr>
        <w:t>Значительная часть жилых домов находится в санитарно-защитной зоне от фермы КРС и машиноремонтного парка.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Существующая схема улиц первых двух жилых образований подчинена направлению течения реки и озерам. У</w:t>
      </w:r>
      <w:r w:rsidRPr="009F7C9E">
        <w:rPr>
          <w:color w:val="000000"/>
          <w:sz w:val="28"/>
          <w:szCs w:val="28"/>
        </w:rPr>
        <w:t xml:space="preserve">личная сеть третьего </w:t>
      </w:r>
      <w:r w:rsidRPr="009F7C9E">
        <w:rPr>
          <w:sz w:val="28"/>
          <w:szCs w:val="28"/>
        </w:rPr>
        <w:t>микрорайона</w:t>
      </w:r>
      <w:r w:rsidRPr="009F7C9E">
        <w:rPr>
          <w:color w:val="000000"/>
          <w:sz w:val="28"/>
          <w:szCs w:val="28"/>
        </w:rPr>
        <w:t>имеет прямоугольную структуру.</w:t>
      </w:r>
      <w:r w:rsidR="00EC712D" w:rsidRPr="009F7C9E">
        <w:rPr>
          <w:color w:val="000000"/>
          <w:sz w:val="28"/>
          <w:szCs w:val="28"/>
        </w:rPr>
        <w:t xml:space="preserve"> </w:t>
      </w:r>
      <w:r w:rsidRPr="009F7C9E">
        <w:rPr>
          <w:sz w:val="28"/>
          <w:szCs w:val="28"/>
        </w:rPr>
        <w:t>Застройка села индивидуальная, малоэтажная. Специфик</w:t>
      </w:r>
      <w:r w:rsidRPr="009F7C9E">
        <w:rPr>
          <w:bCs/>
          <w:sz w:val="28"/>
          <w:szCs w:val="28"/>
        </w:rPr>
        <w:t>а экономического базиса</w:t>
      </w:r>
      <w:r w:rsidRPr="009F7C9E">
        <w:rPr>
          <w:sz w:val="28"/>
          <w:szCs w:val="28"/>
        </w:rPr>
        <w:t xml:space="preserve"> поселения – заготовка, хранение, переработка с/х продукции, ее реализация. В селе имеются все необходимые здания соцкультбыта (клуб, школа, детский сад, административное здание, ФАП, объекты торговли) и распределены они во всех трех кварталах; поэтому создание единого центра не представляется возможным. </w:t>
      </w:r>
    </w:p>
    <w:p w:rsidR="00AD3C68" w:rsidRPr="009F7C9E" w:rsidRDefault="00AD3C68" w:rsidP="00AD3C68">
      <w:pPr>
        <w:numPr>
          <w:ilvl w:val="0"/>
          <w:numId w:val="5"/>
        </w:numPr>
        <w:suppressAutoHyphens w:val="0"/>
        <w:spacing w:before="240" w:line="276" w:lineRule="auto"/>
        <w:ind w:left="0" w:firstLine="851"/>
        <w:jc w:val="both"/>
        <w:rPr>
          <w:b/>
          <w:sz w:val="28"/>
          <w:szCs w:val="28"/>
        </w:rPr>
      </w:pPr>
      <w:r w:rsidRPr="009F7C9E">
        <w:rPr>
          <w:b/>
          <w:sz w:val="28"/>
          <w:szCs w:val="28"/>
        </w:rPr>
        <w:t>Хутор Барышников.</w:t>
      </w:r>
    </w:p>
    <w:p w:rsidR="00AD3C68" w:rsidRPr="009F7C9E" w:rsidRDefault="00AD3C68" w:rsidP="00AD3C68">
      <w:pPr>
        <w:pStyle w:val="22"/>
        <w:spacing w:line="276" w:lineRule="auto"/>
        <w:ind w:right="-1" w:firstLine="851"/>
        <w:jc w:val="both"/>
        <w:rPr>
          <w:sz w:val="28"/>
          <w:szCs w:val="28"/>
        </w:rPr>
      </w:pPr>
      <w:r w:rsidRPr="009F7C9E">
        <w:rPr>
          <w:sz w:val="28"/>
          <w:szCs w:val="28"/>
        </w:rPr>
        <w:t xml:space="preserve">Населённый пункт расположен на правом берегу реки Кинделя и состоит из одной улицы индивидуальной застройки. К населенному пункту подходит дорога регионального значения: </w:t>
      </w:r>
      <w:r w:rsidRPr="009F7C9E">
        <w:rPr>
          <w:color w:val="000000"/>
          <w:sz w:val="28"/>
        </w:rPr>
        <w:t>Герасимовка – Барышников.Большую часть хутора составляют территории сельскохозяйственного использования: луга,пашни.</w:t>
      </w:r>
    </w:p>
    <w:p w:rsidR="00AD3C68" w:rsidRPr="009F7C9E" w:rsidRDefault="00AD3C68" w:rsidP="00AD3C68">
      <w:pPr>
        <w:pStyle w:val="22"/>
        <w:widowControl w:val="0"/>
        <w:numPr>
          <w:ilvl w:val="0"/>
          <w:numId w:val="5"/>
        </w:numPr>
        <w:suppressAutoHyphens w:val="0"/>
        <w:spacing w:after="0" w:line="276" w:lineRule="auto"/>
        <w:ind w:left="0" w:right="-1" w:firstLine="851"/>
        <w:jc w:val="both"/>
        <w:rPr>
          <w:sz w:val="28"/>
          <w:szCs w:val="28"/>
          <w:highlight w:val="yellow"/>
        </w:rPr>
      </w:pPr>
    </w:p>
    <w:p w:rsidR="00AD3C68" w:rsidRPr="009F7C9E" w:rsidRDefault="00AD3C68" w:rsidP="00AD3C68">
      <w:pPr>
        <w:pStyle w:val="2"/>
        <w:spacing w:before="0" w:line="240" w:lineRule="auto"/>
        <w:jc w:val="both"/>
        <w:rPr>
          <w:rFonts w:ascii="Times New Roman" w:hAnsi="Times New Roman"/>
        </w:rPr>
      </w:pPr>
      <w:bookmarkStart w:id="67" w:name="_Toc335921132"/>
      <w:bookmarkStart w:id="68" w:name="_Toc142410241"/>
      <w:r w:rsidRPr="009F7C9E">
        <w:rPr>
          <w:rFonts w:ascii="Times New Roman" w:hAnsi="Times New Roman"/>
        </w:rPr>
        <w:t>3.9 ТРАНСПОРТНАЯ ИНФРАСТРУКТУРА</w:t>
      </w:r>
      <w:bookmarkEnd w:id="67"/>
      <w:bookmarkEnd w:id="68"/>
    </w:p>
    <w:p w:rsidR="00AD3C68" w:rsidRPr="009F7C9E" w:rsidRDefault="00AD3C68" w:rsidP="00AD3C68">
      <w:pPr>
        <w:widowControl w:val="0"/>
        <w:autoSpaceDE w:val="0"/>
        <w:autoSpaceDN w:val="0"/>
        <w:adjustRightInd w:val="0"/>
        <w:ind w:firstLine="851"/>
        <w:jc w:val="both"/>
        <w:rPr>
          <w:sz w:val="28"/>
          <w:szCs w:val="28"/>
        </w:rPr>
      </w:pPr>
      <w:r w:rsidRPr="009F7C9E">
        <w:rPr>
          <w:sz w:val="28"/>
          <w:szCs w:val="28"/>
        </w:rPr>
        <w:t>Муниципальное образование Герасимовский сельсовет находится в юго-западной</w:t>
      </w:r>
      <w:r w:rsidR="00B1160F" w:rsidRPr="009F7C9E">
        <w:rPr>
          <w:sz w:val="28"/>
          <w:szCs w:val="28"/>
        </w:rPr>
        <w:t xml:space="preserve"> </w:t>
      </w:r>
      <w:r w:rsidRPr="009F7C9E">
        <w:rPr>
          <w:sz w:val="28"/>
          <w:szCs w:val="28"/>
        </w:rPr>
        <w:t>части</w:t>
      </w:r>
      <w:r w:rsidR="00B1160F" w:rsidRPr="009F7C9E">
        <w:rPr>
          <w:sz w:val="28"/>
          <w:szCs w:val="28"/>
        </w:rPr>
        <w:t xml:space="preserve"> </w:t>
      </w:r>
      <w:r w:rsidRPr="009F7C9E">
        <w:rPr>
          <w:sz w:val="28"/>
          <w:szCs w:val="28"/>
        </w:rPr>
        <w:t>Новосергиевского района Оренбургской области, Приволжского федерального округа Российской Федерации.</w:t>
      </w:r>
    </w:p>
    <w:p w:rsidR="00AD3C68" w:rsidRPr="009F7C9E" w:rsidRDefault="00AD3C68" w:rsidP="00AD3C68">
      <w:pPr>
        <w:pStyle w:val="22"/>
        <w:widowControl w:val="0"/>
        <w:spacing w:line="276" w:lineRule="auto"/>
        <w:ind w:right="-1" w:firstLine="851"/>
        <w:jc w:val="both"/>
        <w:rPr>
          <w:sz w:val="28"/>
          <w:szCs w:val="28"/>
        </w:rPr>
      </w:pPr>
      <w:r w:rsidRPr="009F7C9E">
        <w:rPr>
          <w:sz w:val="28"/>
          <w:szCs w:val="28"/>
        </w:rPr>
        <w:t>Транспортная инфраструктура Новосергивского района представлена автомобильным и железнодорожным транспортом. Административный центр Герасимовского</w:t>
      </w:r>
      <w:r w:rsidR="00B1160F" w:rsidRPr="009F7C9E">
        <w:rPr>
          <w:sz w:val="28"/>
          <w:szCs w:val="28"/>
        </w:rPr>
        <w:t xml:space="preserve"> </w:t>
      </w:r>
      <w:r w:rsidRPr="009F7C9E">
        <w:rPr>
          <w:sz w:val="28"/>
          <w:szCs w:val="28"/>
        </w:rPr>
        <w:t xml:space="preserve">сельсовета (село Герасимовка)находится в 50 км по автомобильным дорогам регионального значения от районного центра – пос. Новосергиевка; </w:t>
      </w:r>
      <w:r w:rsidRPr="009F7C9E">
        <w:rPr>
          <w:color w:val="000000"/>
          <w:sz w:val="28"/>
          <w:szCs w:val="28"/>
        </w:rPr>
        <w:t xml:space="preserve">хутор Барышников - в 55 км. от районного центра. </w:t>
      </w:r>
    </w:p>
    <w:p w:rsidR="00AD3C68" w:rsidRPr="009F7C9E" w:rsidRDefault="00AD3C68" w:rsidP="00AD3C68">
      <w:pPr>
        <w:ind w:firstLine="851"/>
        <w:jc w:val="both"/>
        <w:rPr>
          <w:color w:val="000000"/>
          <w:sz w:val="28"/>
          <w:szCs w:val="28"/>
        </w:rPr>
      </w:pPr>
      <w:r w:rsidRPr="009F7C9E">
        <w:rPr>
          <w:sz w:val="28"/>
          <w:szCs w:val="28"/>
        </w:rPr>
        <w:t xml:space="preserve">Районный центр находится на расстоянии </w:t>
      </w:r>
      <w:r w:rsidRPr="009F7C9E">
        <w:rPr>
          <w:color w:val="000000"/>
          <w:sz w:val="28"/>
          <w:szCs w:val="28"/>
        </w:rPr>
        <w:t>120 км от областного центра г. Оренбург</w:t>
      </w:r>
      <w:r w:rsidRPr="009F7C9E">
        <w:rPr>
          <w:sz w:val="28"/>
          <w:szCs w:val="28"/>
        </w:rPr>
        <w:t xml:space="preserve">. </w:t>
      </w:r>
      <w:r w:rsidRPr="009F7C9E">
        <w:rPr>
          <w:color w:val="000000"/>
          <w:sz w:val="28"/>
          <w:szCs w:val="28"/>
        </w:rPr>
        <w:t xml:space="preserve">Связь </w:t>
      </w:r>
      <w:r w:rsidRPr="009F7C9E">
        <w:rPr>
          <w:sz w:val="28"/>
          <w:szCs w:val="28"/>
        </w:rPr>
        <w:t xml:space="preserve">районного центра </w:t>
      </w:r>
      <w:r w:rsidRPr="009F7C9E">
        <w:rPr>
          <w:color w:val="000000"/>
          <w:sz w:val="28"/>
          <w:szCs w:val="28"/>
        </w:rPr>
        <w:t>с Оренбургом осуществляется по дороге федерального значения М-5 “Самара-</w:t>
      </w:r>
      <w:r w:rsidRPr="009F7C9E">
        <w:rPr>
          <w:sz w:val="28"/>
          <w:szCs w:val="28"/>
        </w:rPr>
        <w:t>Оренбург</w:t>
      </w:r>
      <w:r w:rsidRPr="009F7C9E">
        <w:rPr>
          <w:color w:val="000000"/>
          <w:sz w:val="28"/>
          <w:szCs w:val="28"/>
        </w:rPr>
        <w:t>”.</w:t>
      </w:r>
    </w:p>
    <w:p w:rsidR="00AD3C68" w:rsidRPr="009F7C9E" w:rsidRDefault="00AD3C68" w:rsidP="00AD3C68">
      <w:pPr>
        <w:pStyle w:val="22"/>
        <w:spacing w:line="276" w:lineRule="auto"/>
        <w:ind w:right="-1" w:firstLine="851"/>
        <w:jc w:val="both"/>
        <w:rPr>
          <w:sz w:val="28"/>
          <w:szCs w:val="28"/>
        </w:rPr>
      </w:pPr>
      <w:r w:rsidRPr="009F7C9E">
        <w:rPr>
          <w:sz w:val="28"/>
          <w:szCs w:val="28"/>
        </w:rPr>
        <w:t>По территории сельсовета проходят дороги регионального значения:</w:t>
      </w:r>
    </w:p>
    <w:p w:rsidR="00AD3C68" w:rsidRPr="009F7C9E" w:rsidRDefault="00AD3C68" w:rsidP="00AD3C68">
      <w:pPr>
        <w:pStyle w:val="22"/>
        <w:spacing w:line="276" w:lineRule="auto"/>
        <w:ind w:right="-1" w:firstLine="851"/>
        <w:jc w:val="both"/>
        <w:rPr>
          <w:color w:val="000000"/>
        </w:rPr>
      </w:pPr>
      <w:r w:rsidRPr="009F7C9E">
        <w:rPr>
          <w:color w:val="000000"/>
          <w:sz w:val="28"/>
        </w:rPr>
        <w:t>Герасимовка – Барышников; Герасимовка - пос. Придолинный;</w:t>
      </w:r>
      <w:r w:rsidR="00B1160F" w:rsidRPr="009F7C9E">
        <w:rPr>
          <w:color w:val="000000"/>
          <w:sz w:val="28"/>
        </w:rPr>
        <w:t xml:space="preserve"> </w:t>
      </w:r>
      <w:r w:rsidRPr="009F7C9E">
        <w:rPr>
          <w:color w:val="000000"/>
          <w:sz w:val="28"/>
        </w:rPr>
        <w:t>Мустаево – Герасимовка.</w:t>
      </w:r>
    </w:p>
    <w:p w:rsidR="00AD3C68" w:rsidRPr="009F7C9E" w:rsidRDefault="00AD3C68" w:rsidP="00AD3C68">
      <w:pPr>
        <w:ind w:firstLine="851"/>
        <w:jc w:val="both"/>
        <w:rPr>
          <w:sz w:val="28"/>
          <w:szCs w:val="28"/>
        </w:rPr>
      </w:pPr>
      <w:r w:rsidRPr="009F7C9E">
        <w:rPr>
          <w:sz w:val="28"/>
          <w:szCs w:val="28"/>
        </w:rPr>
        <w:t>Перечень автомобильных дорог проходящих по территории Герасимовского</w:t>
      </w:r>
      <w:r w:rsidR="00B1160F" w:rsidRPr="009F7C9E">
        <w:rPr>
          <w:sz w:val="28"/>
          <w:szCs w:val="28"/>
        </w:rPr>
        <w:t xml:space="preserve"> </w:t>
      </w:r>
      <w:r w:rsidRPr="009F7C9E">
        <w:rPr>
          <w:sz w:val="28"/>
          <w:szCs w:val="28"/>
        </w:rPr>
        <w:t>сельсовета общего пользования регионального и межмуниципального значения, находящихся в государственной собственности Оренбургской области на основании постановления Правительства Оренбургской области от 10.04.2012г. №313-п:</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3969"/>
        <w:gridCol w:w="708"/>
        <w:gridCol w:w="567"/>
        <w:gridCol w:w="426"/>
        <w:gridCol w:w="425"/>
        <w:gridCol w:w="850"/>
      </w:tblGrid>
      <w:tr w:rsidR="00AD3C68" w:rsidRPr="009F7C9E" w:rsidTr="00607AD5">
        <w:trPr>
          <w:cantSplit/>
          <w:trHeight w:val="968"/>
          <w:tblHeader/>
        </w:trPr>
        <w:tc>
          <w:tcPr>
            <w:tcW w:w="568" w:type="dxa"/>
            <w:vMerge w:val="restart"/>
            <w:vAlign w:val="center"/>
          </w:tcPr>
          <w:p w:rsidR="00AD3C68" w:rsidRPr="009F7C9E" w:rsidRDefault="00AD3C68" w:rsidP="00607AD5">
            <w:pPr>
              <w:ind w:left="-142" w:right="-164"/>
              <w:jc w:val="center"/>
              <w:rPr>
                <w:lang w:eastAsia="ru-RU"/>
              </w:rPr>
            </w:pPr>
            <w:r w:rsidRPr="009F7C9E">
              <w:rPr>
                <w:lang w:eastAsia="ru-RU"/>
              </w:rPr>
              <w:t>№</w:t>
            </w:r>
          </w:p>
          <w:p w:rsidR="00AD3C68" w:rsidRPr="009F7C9E" w:rsidRDefault="00AD3C68" w:rsidP="00607AD5">
            <w:pPr>
              <w:ind w:left="-142" w:right="-164"/>
              <w:jc w:val="center"/>
              <w:rPr>
                <w:lang w:eastAsia="ru-RU"/>
              </w:rPr>
            </w:pPr>
            <w:r w:rsidRPr="009F7C9E">
              <w:rPr>
                <w:lang w:eastAsia="ru-RU"/>
              </w:rPr>
              <w:t xml:space="preserve"> п/п</w:t>
            </w:r>
          </w:p>
        </w:tc>
        <w:tc>
          <w:tcPr>
            <w:tcW w:w="2552" w:type="dxa"/>
            <w:vMerge w:val="restart"/>
            <w:vAlign w:val="center"/>
          </w:tcPr>
          <w:p w:rsidR="00AD3C68" w:rsidRPr="009F7C9E" w:rsidRDefault="00AD3C68" w:rsidP="00607AD5">
            <w:pPr>
              <w:ind w:left="-108" w:right="-193"/>
              <w:jc w:val="center"/>
              <w:rPr>
                <w:lang w:eastAsia="ru-RU"/>
              </w:rPr>
            </w:pPr>
            <w:r w:rsidRPr="009F7C9E">
              <w:rPr>
                <w:lang w:eastAsia="ru-RU"/>
              </w:rPr>
              <w:t>Идентификационный номер</w:t>
            </w:r>
          </w:p>
        </w:tc>
        <w:tc>
          <w:tcPr>
            <w:tcW w:w="3969" w:type="dxa"/>
            <w:vMerge w:val="restart"/>
            <w:vAlign w:val="center"/>
          </w:tcPr>
          <w:p w:rsidR="00AD3C68" w:rsidRPr="009F7C9E" w:rsidRDefault="00AD3C68" w:rsidP="00607AD5">
            <w:pPr>
              <w:ind w:left="-23" w:right="-108"/>
              <w:jc w:val="center"/>
              <w:rPr>
                <w:lang w:eastAsia="ru-RU"/>
              </w:rPr>
            </w:pPr>
            <w:r w:rsidRPr="009F7C9E">
              <w:rPr>
                <w:lang w:eastAsia="ru-RU"/>
              </w:rPr>
              <w:t>Наименование автомобильной дороги (далее – а/д)</w:t>
            </w:r>
          </w:p>
        </w:tc>
        <w:tc>
          <w:tcPr>
            <w:tcW w:w="708" w:type="dxa"/>
            <w:vMerge w:val="restart"/>
            <w:vAlign w:val="center"/>
          </w:tcPr>
          <w:p w:rsidR="00AD3C68" w:rsidRPr="009F7C9E" w:rsidRDefault="00AD3C68" w:rsidP="00607AD5">
            <w:pPr>
              <w:ind w:left="-108" w:right="-108"/>
              <w:jc w:val="center"/>
              <w:rPr>
                <w:lang w:eastAsia="ru-RU"/>
              </w:rPr>
            </w:pPr>
            <w:r w:rsidRPr="009F7C9E">
              <w:rPr>
                <w:lang w:eastAsia="ru-RU"/>
              </w:rPr>
              <w:t>Всего, км.</w:t>
            </w:r>
          </w:p>
        </w:tc>
        <w:tc>
          <w:tcPr>
            <w:tcW w:w="567" w:type="dxa"/>
            <w:vMerge w:val="restart"/>
            <w:textDirection w:val="btLr"/>
            <w:vAlign w:val="center"/>
          </w:tcPr>
          <w:p w:rsidR="00AD3C68" w:rsidRPr="009F7C9E" w:rsidRDefault="00AD3C68" w:rsidP="00607AD5">
            <w:pPr>
              <w:ind w:left="-250" w:right="-250"/>
              <w:jc w:val="center"/>
              <w:rPr>
                <w:lang w:eastAsia="ru-RU"/>
              </w:rPr>
            </w:pPr>
            <w:r w:rsidRPr="009F7C9E">
              <w:rPr>
                <w:lang w:eastAsia="ru-RU"/>
              </w:rPr>
              <w:t>В том числе с твердым покрытием</w:t>
            </w:r>
          </w:p>
        </w:tc>
        <w:tc>
          <w:tcPr>
            <w:tcW w:w="851" w:type="dxa"/>
            <w:gridSpan w:val="2"/>
            <w:vAlign w:val="center"/>
          </w:tcPr>
          <w:p w:rsidR="00AD3C68" w:rsidRPr="009F7C9E" w:rsidRDefault="00AD3C68" w:rsidP="00607AD5">
            <w:pPr>
              <w:ind w:left="-108" w:right="-109"/>
              <w:jc w:val="center"/>
              <w:rPr>
                <w:lang w:eastAsia="ru-RU"/>
              </w:rPr>
            </w:pPr>
            <w:r w:rsidRPr="009F7C9E">
              <w:rPr>
                <w:lang w:eastAsia="ru-RU"/>
              </w:rPr>
              <w:t>Всего мостов</w:t>
            </w:r>
          </w:p>
        </w:tc>
        <w:tc>
          <w:tcPr>
            <w:tcW w:w="850" w:type="dxa"/>
            <w:vMerge w:val="restart"/>
            <w:vAlign w:val="center"/>
          </w:tcPr>
          <w:p w:rsidR="00AD3C68" w:rsidRPr="009F7C9E" w:rsidRDefault="00AD3C68" w:rsidP="00607AD5">
            <w:pPr>
              <w:ind w:left="-108" w:right="-108"/>
              <w:jc w:val="center"/>
              <w:rPr>
                <w:lang w:eastAsia="ru-RU"/>
              </w:rPr>
            </w:pPr>
            <w:r w:rsidRPr="009F7C9E">
              <w:rPr>
                <w:lang w:eastAsia="ru-RU"/>
              </w:rPr>
              <w:t>Категория дороги</w:t>
            </w:r>
          </w:p>
        </w:tc>
      </w:tr>
      <w:tr w:rsidR="00AD3C68" w:rsidRPr="009F7C9E" w:rsidTr="00607AD5">
        <w:trPr>
          <w:cantSplit/>
          <w:trHeight w:val="967"/>
          <w:tblHeader/>
        </w:trPr>
        <w:tc>
          <w:tcPr>
            <w:tcW w:w="568" w:type="dxa"/>
            <w:vMerge/>
            <w:vAlign w:val="center"/>
          </w:tcPr>
          <w:p w:rsidR="00AD3C68" w:rsidRPr="009F7C9E" w:rsidRDefault="00AD3C68" w:rsidP="00607AD5">
            <w:pPr>
              <w:ind w:left="-142" w:right="-164"/>
              <w:jc w:val="center"/>
              <w:rPr>
                <w:lang w:eastAsia="ru-RU"/>
              </w:rPr>
            </w:pPr>
          </w:p>
        </w:tc>
        <w:tc>
          <w:tcPr>
            <w:tcW w:w="2552" w:type="dxa"/>
            <w:vMerge/>
            <w:vAlign w:val="center"/>
          </w:tcPr>
          <w:p w:rsidR="00AD3C68" w:rsidRPr="009F7C9E" w:rsidRDefault="00AD3C68" w:rsidP="00607AD5">
            <w:pPr>
              <w:ind w:left="-108" w:right="-193"/>
              <w:jc w:val="center"/>
              <w:rPr>
                <w:lang w:eastAsia="ru-RU"/>
              </w:rPr>
            </w:pPr>
          </w:p>
        </w:tc>
        <w:tc>
          <w:tcPr>
            <w:tcW w:w="3969" w:type="dxa"/>
            <w:vMerge/>
            <w:vAlign w:val="center"/>
          </w:tcPr>
          <w:p w:rsidR="00AD3C68" w:rsidRPr="009F7C9E" w:rsidRDefault="00AD3C68" w:rsidP="00607AD5">
            <w:pPr>
              <w:ind w:left="-23" w:right="-108"/>
              <w:jc w:val="center"/>
              <w:rPr>
                <w:lang w:eastAsia="ru-RU"/>
              </w:rPr>
            </w:pPr>
          </w:p>
        </w:tc>
        <w:tc>
          <w:tcPr>
            <w:tcW w:w="708" w:type="dxa"/>
            <w:vMerge/>
            <w:vAlign w:val="center"/>
          </w:tcPr>
          <w:p w:rsidR="00AD3C68" w:rsidRPr="009F7C9E" w:rsidRDefault="00AD3C68" w:rsidP="00607AD5">
            <w:pPr>
              <w:ind w:left="-108" w:right="-108"/>
              <w:jc w:val="center"/>
              <w:rPr>
                <w:lang w:eastAsia="ru-RU"/>
              </w:rPr>
            </w:pPr>
          </w:p>
        </w:tc>
        <w:tc>
          <w:tcPr>
            <w:tcW w:w="567" w:type="dxa"/>
            <w:vMerge/>
            <w:vAlign w:val="center"/>
          </w:tcPr>
          <w:p w:rsidR="00AD3C68" w:rsidRPr="009F7C9E" w:rsidRDefault="00AD3C68" w:rsidP="00607AD5">
            <w:pPr>
              <w:ind w:left="-250" w:right="-250"/>
              <w:jc w:val="center"/>
              <w:rPr>
                <w:lang w:eastAsia="ru-RU"/>
              </w:rPr>
            </w:pPr>
          </w:p>
        </w:tc>
        <w:tc>
          <w:tcPr>
            <w:tcW w:w="426" w:type="dxa"/>
            <w:vAlign w:val="center"/>
          </w:tcPr>
          <w:p w:rsidR="00AD3C68" w:rsidRPr="009F7C9E" w:rsidRDefault="00AD3C68" w:rsidP="00607AD5">
            <w:pPr>
              <w:ind w:left="-108" w:right="-108"/>
              <w:jc w:val="center"/>
              <w:rPr>
                <w:lang w:eastAsia="ru-RU"/>
              </w:rPr>
            </w:pPr>
            <w:r w:rsidRPr="009F7C9E">
              <w:rPr>
                <w:lang w:eastAsia="ru-RU"/>
              </w:rPr>
              <w:t>шт.</w:t>
            </w:r>
          </w:p>
        </w:tc>
        <w:tc>
          <w:tcPr>
            <w:tcW w:w="425" w:type="dxa"/>
            <w:vAlign w:val="center"/>
          </w:tcPr>
          <w:p w:rsidR="00AD3C68" w:rsidRPr="009F7C9E" w:rsidRDefault="00AD3C68" w:rsidP="00607AD5">
            <w:pPr>
              <w:ind w:left="-108" w:right="-108"/>
              <w:jc w:val="center"/>
              <w:rPr>
                <w:lang w:eastAsia="ru-RU"/>
              </w:rPr>
            </w:pPr>
            <w:r w:rsidRPr="009F7C9E">
              <w:rPr>
                <w:lang w:eastAsia="ru-RU"/>
              </w:rPr>
              <w:t>п.м</w:t>
            </w:r>
          </w:p>
        </w:tc>
        <w:tc>
          <w:tcPr>
            <w:tcW w:w="850" w:type="dxa"/>
            <w:vMerge/>
            <w:vAlign w:val="center"/>
          </w:tcPr>
          <w:p w:rsidR="00AD3C68" w:rsidRPr="009F7C9E" w:rsidRDefault="00AD3C68" w:rsidP="00607AD5">
            <w:pPr>
              <w:jc w:val="center"/>
              <w:rPr>
                <w:lang w:eastAsia="ru-RU"/>
              </w:rPr>
            </w:pPr>
          </w:p>
        </w:tc>
      </w:tr>
      <w:tr w:rsidR="00AD3C68" w:rsidRPr="009F7C9E" w:rsidTr="00607AD5">
        <w:trPr>
          <w:cantSplit/>
          <w:trHeight w:val="444"/>
          <w:tblHeader/>
        </w:trPr>
        <w:tc>
          <w:tcPr>
            <w:tcW w:w="568" w:type="dxa"/>
            <w:vAlign w:val="center"/>
          </w:tcPr>
          <w:p w:rsidR="00AD3C68" w:rsidRPr="009F7C9E" w:rsidRDefault="00AD3C68" w:rsidP="00607AD5">
            <w:pPr>
              <w:ind w:left="-142" w:right="-164"/>
              <w:jc w:val="center"/>
              <w:rPr>
                <w:lang w:eastAsia="ru-RU"/>
              </w:rPr>
            </w:pPr>
            <w:r w:rsidRPr="009F7C9E">
              <w:rPr>
                <w:lang w:eastAsia="ru-RU"/>
              </w:rPr>
              <w:t>1</w:t>
            </w:r>
          </w:p>
        </w:tc>
        <w:tc>
          <w:tcPr>
            <w:tcW w:w="2552" w:type="dxa"/>
            <w:vAlign w:val="center"/>
          </w:tcPr>
          <w:p w:rsidR="00AD3C68" w:rsidRPr="009F7C9E" w:rsidRDefault="00AD3C68" w:rsidP="00607AD5">
            <w:pPr>
              <w:ind w:left="-108" w:right="-193"/>
              <w:jc w:val="center"/>
              <w:rPr>
                <w:lang w:eastAsia="ru-RU"/>
              </w:rPr>
            </w:pPr>
            <w:r w:rsidRPr="009F7C9E">
              <w:rPr>
                <w:lang w:eastAsia="ru-RU"/>
              </w:rPr>
              <w:t>2</w:t>
            </w:r>
          </w:p>
        </w:tc>
        <w:tc>
          <w:tcPr>
            <w:tcW w:w="3969" w:type="dxa"/>
            <w:vAlign w:val="center"/>
          </w:tcPr>
          <w:p w:rsidR="00AD3C68" w:rsidRPr="009F7C9E" w:rsidRDefault="00AD3C68" w:rsidP="00607AD5">
            <w:pPr>
              <w:ind w:left="-23" w:right="-108"/>
              <w:jc w:val="center"/>
              <w:rPr>
                <w:lang w:eastAsia="ru-RU"/>
              </w:rPr>
            </w:pPr>
          </w:p>
          <w:p w:rsidR="00AD3C68" w:rsidRPr="009F7C9E" w:rsidRDefault="00AD3C68" w:rsidP="00607AD5">
            <w:pPr>
              <w:ind w:left="-23" w:right="-108"/>
              <w:jc w:val="center"/>
              <w:rPr>
                <w:lang w:eastAsia="ru-RU"/>
              </w:rPr>
            </w:pPr>
            <w:r w:rsidRPr="009F7C9E">
              <w:rPr>
                <w:lang w:eastAsia="ru-RU"/>
              </w:rPr>
              <w:t>3</w:t>
            </w:r>
          </w:p>
        </w:tc>
        <w:tc>
          <w:tcPr>
            <w:tcW w:w="708" w:type="dxa"/>
            <w:vAlign w:val="center"/>
          </w:tcPr>
          <w:p w:rsidR="00AD3C68" w:rsidRPr="009F7C9E" w:rsidRDefault="00AD3C68" w:rsidP="00607AD5">
            <w:pPr>
              <w:ind w:left="-108" w:right="-108"/>
              <w:jc w:val="center"/>
              <w:rPr>
                <w:lang w:eastAsia="ru-RU"/>
              </w:rPr>
            </w:pPr>
            <w:r w:rsidRPr="009F7C9E">
              <w:rPr>
                <w:lang w:eastAsia="ru-RU"/>
              </w:rPr>
              <w:t>4</w:t>
            </w:r>
          </w:p>
        </w:tc>
        <w:tc>
          <w:tcPr>
            <w:tcW w:w="567" w:type="dxa"/>
            <w:vAlign w:val="center"/>
          </w:tcPr>
          <w:p w:rsidR="00AD3C68" w:rsidRPr="009F7C9E" w:rsidRDefault="00AD3C68" w:rsidP="00607AD5">
            <w:pPr>
              <w:ind w:left="-250" w:right="-250"/>
              <w:jc w:val="center"/>
              <w:rPr>
                <w:lang w:eastAsia="ru-RU"/>
              </w:rPr>
            </w:pPr>
            <w:r w:rsidRPr="009F7C9E">
              <w:rPr>
                <w:lang w:eastAsia="ru-RU"/>
              </w:rPr>
              <w:t>5</w:t>
            </w:r>
          </w:p>
        </w:tc>
        <w:tc>
          <w:tcPr>
            <w:tcW w:w="426" w:type="dxa"/>
            <w:vAlign w:val="center"/>
          </w:tcPr>
          <w:p w:rsidR="00AD3C68" w:rsidRPr="009F7C9E" w:rsidRDefault="00AD3C68" w:rsidP="00607AD5">
            <w:pPr>
              <w:ind w:left="-108" w:right="-108"/>
              <w:jc w:val="center"/>
              <w:rPr>
                <w:lang w:eastAsia="ru-RU"/>
              </w:rPr>
            </w:pPr>
            <w:r w:rsidRPr="009F7C9E">
              <w:rPr>
                <w:lang w:eastAsia="ru-RU"/>
              </w:rPr>
              <w:t>6</w:t>
            </w:r>
          </w:p>
        </w:tc>
        <w:tc>
          <w:tcPr>
            <w:tcW w:w="425" w:type="dxa"/>
            <w:vAlign w:val="center"/>
          </w:tcPr>
          <w:p w:rsidR="00AD3C68" w:rsidRPr="009F7C9E" w:rsidRDefault="00AD3C68" w:rsidP="00607AD5">
            <w:pPr>
              <w:ind w:left="-108" w:right="-109"/>
              <w:jc w:val="center"/>
              <w:rPr>
                <w:lang w:eastAsia="ru-RU"/>
              </w:rPr>
            </w:pPr>
            <w:r w:rsidRPr="009F7C9E">
              <w:rPr>
                <w:lang w:eastAsia="ru-RU"/>
              </w:rPr>
              <w:t>7</w:t>
            </w:r>
          </w:p>
        </w:tc>
        <w:tc>
          <w:tcPr>
            <w:tcW w:w="850" w:type="dxa"/>
            <w:vAlign w:val="center"/>
          </w:tcPr>
          <w:p w:rsidR="00AD3C68" w:rsidRPr="009F7C9E" w:rsidRDefault="00AD3C68" w:rsidP="00607AD5">
            <w:pPr>
              <w:jc w:val="center"/>
              <w:rPr>
                <w:lang w:eastAsia="ru-RU"/>
              </w:rPr>
            </w:pPr>
            <w:r w:rsidRPr="009F7C9E">
              <w:rPr>
                <w:lang w:eastAsia="ru-RU"/>
              </w:rPr>
              <w:t>8</w:t>
            </w:r>
          </w:p>
        </w:tc>
      </w:tr>
      <w:tr w:rsidR="00AD3C68" w:rsidRPr="009F7C9E" w:rsidTr="00607AD5">
        <w:trPr>
          <w:cantSplit/>
        </w:trPr>
        <w:tc>
          <w:tcPr>
            <w:tcW w:w="10065" w:type="dxa"/>
            <w:gridSpan w:val="8"/>
          </w:tcPr>
          <w:p w:rsidR="00AD3C68" w:rsidRPr="009F7C9E" w:rsidRDefault="00AD3C68" w:rsidP="00607AD5">
            <w:pPr>
              <w:ind w:left="-108" w:right="-109"/>
              <w:jc w:val="center"/>
              <w:rPr>
                <w:b/>
                <w:lang w:eastAsia="ru-RU"/>
              </w:rPr>
            </w:pPr>
            <w:r w:rsidRPr="009F7C9E">
              <w:rPr>
                <w:b/>
              </w:rPr>
              <w:t>Герасимовский сельсовет</w:t>
            </w:r>
          </w:p>
        </w:tc>
      </w:tr>
      <w:tr w:rsidR="00AD3C68" w:rsidRPr="009F7C9E" w:rsidTr="00607AD5">
        <w:trPr>
          <w:cantSplit/>
        </w:trPr>
        <w:tc>
          <w:tcPr>
            <w:tcW w:w="568" w:type="dxa"/>
          </w:tcPr>
          <w:p w:rsidR="00AD3C68" w:rsidRPr="009F7C9E" w:rsidRDefault="00AD3C68" w:rsidP="00607AD5">
            <w:pPr>
              <w:ind w:left="-142" w:right="-164"/>
              <w:jc w:val="center"/>
              <w:rPr>
                <w:lang w:eastAsia="ru-RU"/>
              </w:rPr>
            </w:pPr>
            <w:r w:rsidRPr="009F7C9E">
              <w:rPr>
                <w:lang w:eastAsia="ru-RU"/>
              </w:rPr>
              <w:t>4.</w:t>
            </w:r>
          </w:p>
        </w:tc>
        <w:tc>
          <w:tcPr>
            <w:tcW w:w="2552" w:type="dxa"/>
          </w:tcPr>
          <w:p w:rsidR="00AD3C68" w:rsidRPr="009F7C9E" w:rsidRDefault="00AD3C68" w:rsidP="00607AD5">
            <w:pPr>
              <w:ind w:left="-108" w:right="-193"/>
              <w:rPr>
                <w:lang w:eastAsia="ru-RU"/>
              </w:rPr>
            </w:pPr>
            <w:r w:rsidRPr="009F7C9E">
              <w:rPr>
                <w:color w:val="000000"/>
              </w:rPr>
              <w:t>53 ОП МЗ 53Н-1902000</w:t>
            </w:r>
          </w:p>
        </w:tc>
        <w:tc>
          <w:tcPr>
            <w:tcW w:w="3969" w:type="dxa"/>
          </w:tcPr>
          <w:p w:rsidR="00AD3C68" w:rsidRPr="009F7C9E" w:rsidRDefault="00AD3C68" w:rsidP="00607AD5">
            <w:pPr>
              <w:ind w:left="-23" w:right="-108"/>
              <w:rPr>
                <w:lang w:eastAsia="ru-RU"/>
              </w:rPr>
            </w:pPr>
            <w:r w:rsidRPr="009F7C9E">
              <w:rPr>
                <w:color w:val="000000"/>
              </w:rPr>
              <w:t>Герасимовка - Барышников</w:t>
            </w:r>
          </w:p>
        </w:tc>
        <w:tc>
          <w:tcPr>
            <w:tcW w:w="708" w:type="dxa"/>
          </w:tcPr>
          <w:p w:rsidR="00AD3C68" w:rsidRPr="009F7C9E" w:rsidRDefault="00AD3C68" w:rsidP="00607AD5">
            <w:pPr>
              <w:ind w:left="-108" w:right="-108"/>
              <w:jc w:val="center"/>
              <w:rPr>
                <w:lang w:eastAsia="ru-RU"/>
              </w:rPr>
            </w:pPr>
            <w:r w:rsidRPr="009F7C9E">
              <w:rPr>
                <w:color w:val="000000"/>
              </w:rPr>
              <w:t>5,80</w:t>
            </w:r>
          </w:p>
        </w:tc>
        <w:tc>
          <w:tcPr>
            <w:tcW w:w="567" w:type="dxa"/>
          </w:tcPr>
          <w:p w:rsidR="00AD3C68" w:rsidRPr="009F7C9E" w:rsidRDefault="00AD3C68" w:rsidP="00607AD5">
            <w:pPr>
              <w:ind w:left="-250" w:right="-250"/>
              <w:jc w:val="center"/>
              <w:rPr>
                <w:lang w:eastAsia="ru-RU"/>
              </w:rPr>
            </w:pPr>
            <w:r w:rsidRPr="009F7C9E">
              <w:rPr>
                <w:color w:val="000000"/>
              </w:rPr>
              <w:t>5,80</w:t>
            </w:r>
          </w:p>
        </w:tc>
        <w:tc>
          <w:tcPr>
            <w:tcW w:w="426" w:type="dxa"/>
          </w:tcPr>
          <w:p w:rsidR="00AD3C68" w:rsidRPr="009F7C9E" w:rsidRDefault="00AD3C68" w:rsidP="00607AD5">
            <w:pPr>
              <w:ind w:left="-108" w:right="-108"/>
              <w:jc w:val="center"/>
              <w:rPr>
                <w:lang w:eastAsia="ru-RU"/>
              </w:rPr>
            </w:pPr>
          </w:p>
        </w:tc>
        <w:tc>
          <w:tcPr>
            <w:tcW w:w="425" w:type="dxa"/>
          </w:tcPr>
          <w:p w:rsidR="00AD3C68" w:rsidRPr="009F7C9E" w:rsidRDefault="00AD3C68" w:rsidP="00607AD5">
            <w:pPr>
              <w:ind w:left="-108" w:right="-109"/>
              <w:jc w:val="center"/>
              <w:rPr>
                <w:lang w:eastAsia="ru-RU"/>
              </w:rPr>
            </w:pPr>
          </w:p>
        </w:tc>
        <w:tc>
          <w:tcPr>
            <w:tcW w:w="850" w:type="dxa"/>
          </w:tcPr>
          <w:p w:rsidR="00AD3C68" w:rsidRPr="009F7C9E" w:rsidRDefault="00AD3C68" w:rsidP="00607AD5">
            <w:pPr>
              <w:jc w:val="center"/>
              <w:rPr>
                <w:lang w:eastAsia="ru-RU"/>
              </w:rPr>
            </w:pPr>
            <w:r w:rsidRPr="009F7C9E">
              <w:rPr>
                <w:lang w:eastAsia="ru-RU"/>
              </w:rPr>
              <w:t>IV</w:t>
            </w:r>
          </w:p>
        </w:tc>
      </w:tr>
      <w:tr w:rsidR="00AD3C68" w:rsidRPr="009F7C9E" w:rsidTr="00607AD5">
        <w:trPr>
          <w:cantSplit/>
        </w:trPr>
        <w:tc>
          <w:tcPr>
            <w:tcW w:w="568" w:type="dxa"/>
          </w:tcPr>
          <w:p w:rsidR="00AD3C68" w:rsidRPr="009F7C9E" w:rsidRDefault="00AD3C68" w:rsidP="00607AD5">
            <w:pPr>
              <w:ind w:left="-142" w:right="-164"/>
              <w:jc w:val="center"/>
              <w:rPr>
                <w:lang w:eastAsia="ru-RU"/>
              </w:rPr>
            </w:pPr>
            <w:r w:rsidRPr="009F7C9E">
              <w:rPr>
                <w:lang w:eastAsia="ru-RU"/>
              </w:rPr>
              <w:t>15.</w:t>
            </w:r>
          </w:p>
        </w:tc>
        <w:tc>
          <w:tcPr>
            <w:tcW w:w="2552" w:type="dxa"/>
          </w:tcPr>
          <w:p w:rsidR="00AD3C68" w:rsidRPr="009F7C9E" w:rsidRDefault="00AD3C68" w:rsidP="00607AD5">
            <w:pPr>
              <w:ind w:left="-108" w:right="-193"/>
              <w:rPr>
                <w:lang w:eastAsia="ru-RU"/>
              </w:rPr>
            </w:pPr>
            <w:r w:rsidRPr="009F7C9E">
              <w:rPr>
                <w:color w:val="000000"/>
              </w:rPr>
              <w:t>53 ОП РЗ 53К-1903000</w:t>
            </w:r>
          </w:p>
        </w:tc>
        <w:tc>
          <w:tcPr>
            <w:tcW w:w="3969" w:type="dxa"/>
          </w:tcPr>
          <w:p w:rsidR="00AD3C68" w:rsidRPr="009F7C9E" w:rsidRDefault="00AD3C68" w:rsidP="00607AD5">
            <w:pPr>
              <w:ind w:left="-23" w:right="-108"/>
              <w:rPr>
                <w:lang w:eastAsia="ru-RU"/>
              </w:rPr>
            </w:pPr>
            <w:r w:rsidRPr="009F7C9E">
              <w:rPr>
                <w:color w:val="000000"/>
              </w:rPr>
              <w:t>Герасимовка - пос. Придолинный</w:t>
            </w:r>
          </w:p>
        </w:tc>
        <w:tc>
          <w:tcPr>
            <w:tcW w:w="708" w:type="dxa"/>
          </w:tcPr>
          <w:p w:rsidR="00AD3C68" w:rsidRPr="009F7C9E" w:rsidRDefault="00AD3C68" w:rsidP="00607AD5">
            <w:pPr>
              <w:ind w:left="-108" w:right="-108"/>
              <w:jc w:val="center"/>
              <w:rPr>
                <w:lang w:eastAsia="ru-RU"/>
              </w:rPr>
            </w:pPr>
            <w:r w:rsidRPr="009F7C9E">
              <w:rPr>
                <w:color w:val="000000"/>
              </w:rPr>
              <w:t>7,00</w:t>
            </w:r>
          </w:p>
        </w:tc>
        <w:tc>
          <w:tcPr>
            <w:tcW w:w="567" w:type="dxa"/>
          </w:tcPr>
          <w:p w:rsidR="00AD3C68" w:rsidRPr="009F7C9E" w:rsidRDefault="00AD3C68" w:rsidP="00607AD5">
            <w:pPr>
              <w:ind w:left="-250" w:right="-250"/>
              <w:jc w:val="center"/>
              <w:rPr>
                <w:lang w:eastAsia="ru-RU"/>
              </w:rPr>
            </w:pPr>
            <w:r w:rsidRPr="009F7C9E">
              <w:rPr>
                <w:color w:val="000000"/>
              </w:rPr>
              <w:t>7,00</w:t>
            </w:r>
          </w:p>
        </w:tc>
        <w:tc>
          <w:tcPr>
            <w:tcW w:w="426" w:type="dxa"/>
          </w:tcPr>
          <w:p w:rsidR="00AD3C68" w:rsidRPr="009F7C9E" w:rsidRDefault="00AD3C68" w:rsidP="00607AD5">
            <w:pPr>
              <w:ind w:left="-108" w:right="-108"/>
              <w:jc w:val="center"/>
              <w:rPr>
                <w:lang w:eastAsia="ru-RU"/>
              </w:rPr>
            </w:pPr>
            <w:r w:rsidRPr="009F7C9E">
              <w:rPr>
                <w:lang w:eastAsia="ru-RU"/>
              </w:rPr>
              <w:t>3</w:t>
            </w:r>
          </w:p>
        </w:tc>
        <w:tc>
          <w:tcPr>
            <w:tcW w:w="425" w:type="dxa"/>
          </w:tcPr>
          <w:p w:rsidR="00AD3C68" w:rsidRPr="009F7C9E" w:rsidRDefault="00AD3C68" w:rsidP="00607AD5">
            <w:pPr>
              <w:ind w:left="-108" w:right="-109"/>
              <w:jc w:val="center"/>
              <w:rPr>
                <w:lang w:eastAsia="ru-RU"/>
              </w:rPr>
            </w:pPr>
            <w:r w:rsidRPr="009F7C9E">
              <w:rPr>
                <w:color w:val="000000"/>
              </w:rPr>
              <w:t>110,02</w:t>
            </w:r>
          </w:p>
        </w:tc>
        <w:tc>
          <w:tcPr>
            <w:tcW w:w="850" w:type="dxa"/>
          </w:tcPr>
          <w:p w:rsidR="00AD3C68" w:rsidRPr="009F7C9E" w:rsidRDefault="00AD3C68" w:rsidP="00607AD5">
            <w:pPr>
              <w:jc w:val="center"/>
              <w:rPr>
                <w:lang w:eastAsia="ru-RU"/>
              </w:rPr>
            </w:pPr>
            <w:r w:rsidRPr="009F7C9E">
              <w:rPr>
                <w:lang w:eastAsia="ru-RU"/>
              </w:rPr>
              <w:t>IV</w:t>
            </w:r>
          </w:p>
        </w:tc>
      </w:tr>
      <w:tr w:rsidR="00AD3C68" w:rsidRPr="009F7C9E" w:rsidTr="00607AD5">
        <w:trPr>
          <w:cantSplit/>
        </w:trPr>
        <w:tc>
          <w:tcPr>
            <w:tcW w:w="568" w:type="dxa"/>
          </w:tcPr>
          <w:p w:rsidR="00AD3C68" w:rsidRPr="009F7C9E" w:rsidRDefault="00AD3C68" w:rsidP="00607AD5">
            <w:pPr>
              <w:ind w:left="-142" w:right="-164"/>
              <w:jc w:val="center"/>
              <w:rPr>
                <w:lang w:eastAsia="ru-RU"/>
              </w:rPr>
            </w:pPr>
          </w:p>
        </w:tc>
        <w:tc>
          <w:tcPr>
            <w:tcW w:w="2552" w:type="dxa"/>
          </w:tcPr>
          <w:p w:rsidR="00AD3C68" w:rsidRPr="009F7C9E" w:rsidRDefault="00AD3C68" w:rsidP="00607AD5">
            <w:pPr>
              <w:ind w:left="-108" w:right="-193"/>
              <w:rPr>
                <w:color w:val="000000"/>
              </w:rPr>
            </w:pPr>
            <w:r w:rsidRPr="009F7C9E">
              <w:rPr>
                <w:color w:val="000000"/>
              </w:rPr>
              <w:t>53 ОП РЗ 53К-1909000</w:t>
            </w:r>
          </w:p>
        </w:tc>
        <w:tc>
          <w:tcPr>
            <w:tcW w:w="3969" w:type="dxa"/>
          </w:tcPr>
          <w:p w:rsidR="00AD3C68" w:rsidRPr="009F7C9E" w:rsidRDefault="00AD3C68" w:rsidP="00607AD5">
            <w:pPr>
              <w:ind w:left="-23" w:right="-108"/>
              <w:rPr>
                <w:color w:val="000000"/>
              </w:rPr>
            </w:pPr>
            <w:r w:rsidRPr="009F7C9E">
              <w:rPr>
                <w:color w:val="000000"/>
              </w:rPr>
              <w:t>Мустаево - Герасимовка</w:t>
            </w:r>
          </w:p>
        </w:tc>
        <w:tc>
          <w:tcPr>
            <w:tcW w:w="708" w:type="dxa"/>
          </w:tcPr>
          <w:p w:rsidR="00AD3C68" w:rsidRPr="009F7C9E" w:rsidRDefault="00AD3C68" w:rsidP="00607AD5">
            <w:pPr>
              <w:ind w:left="-108" w:right="-108"/>
              <w:jc w:val="center"/>
              <w:rPr>
                <w:color w:val="000000"/>
              </w:rPr>
            </w:pPr>
            <w:r w:rsidRPr="009F7C9E">
              <w:rPr>
                <w:color w:val="000000"/>
              </w:rPr>
              <w:t>8,05</w:t>
            </w:r>
          </w:p>
        </w:tc>
        <w:tc>
          <w:tcPr>
            <w:tcW w:w="567" w:type="dxa"/>
          </w:tcPr>
          <w:p w:rsidR="00AD3C68" w:rsidRPr="009F7C9E" w:rsidRDefault="00AD3C68" w:rsidP="00607AD5">
            <w:pPr>
              <w:ind w:left="-250" w:right="-250"/>
              <w:jc w:val="center"/>
              <w:rPr>
                <w:color w:val="000000"/>
              </w:rPr>
            </w:pPr>
            <w:r w:rsidRPr="009F7C9E">
              <w:rPr>
                <w:color w:val="000000"/>
              </w:rPr>
              <w:t>8,05</w:t>
            </w:r>
          </w:p>
        </w:tc>
        <w:tc>
          <w:tcPr>
            <w:tcW w:w="426" w:type="dxa"/>
          </w:tcPr>
          <w:p w:rsidR="00AD3C68" w:rsidRPr="009F7C9E" w:rsidRDefault="00AD3C68" w:rsidP="00607AD5">
            <w:pPr>
              <w:ind w:left="-108" w:right="-108"/>
              <w:jc w:val="center"/>
              <w:rPr>
                <w:lang w:eastAsia="ru-RU"/>
              </w:rPr>
            </w:pPr>
          </w:p>
        </w:tc>
        <w:tc>
          <w:tcPr>
            <w:tcW w:w="425" w:type="dxa"/>
          </w:tcPr>
          <w:p w:rsidR="00AD3C68" w:rsidRPr="009F7C9E" w:rsidRDefault="00AD3C68" w:rsidP="00607AD5">
            <w:pPr>
              <w:ind w:left="-108" w:right="-109"/>
              <w:jc w:val="center"/>
              <w:rPr>
                <w:color w:val="000000"/>
              </w:rPr>
            </w:pPr>
          </w:p>
        </w:tc>
        <w:tc>
          <w:tcPr>
            <w:tcW w:w="850" w:type="dxa"/>
          </w:tcPr>
          <w:p w:rsidR="00AD3C68" w:rsidRPr="009F7C9E" w:rsidRDefault="00AD3C68" w:rsidP="00607AD5">
            <w:pPr>
              <w:jc w:val="center"/>
              <w:rPr>
                <w:lang w:eastAsia="ru-RU"/>
              </w:rPr>
            </w:pPr>
            <w:r w:rsidRPr="009F7C9E">
              <w:rPr>
                <w:lang w:eastAsia="ru-RU"/>
              </w:rPr>
              <w:t>IV</w:t>
            </w:r>
          </w:p>
        </w:tc>
      </w:tr>
      <w:tr w:rsidR="00AD3C68" w:rsidRPr="009F7C9E" w:rsidTr="00607AD5">
        <w:trPr>
          <w:cantSplit/>
        </w:trPr>
        <w:tc>
          <w:tcPr>
            <w:tcW w:w="568" w:type="dxa"/>
          </w:tcPr>
          <w:p w:rsidR="00AD3C68" w:rsidRPr="009F7C9E" w:rsidRDefault="00AD3C68" w:rsidP="00607AD5">
            <w:pPr>
              <w:ind w:left="-142" w:right="-164"/>
              <w:jc w:val="center"/>
              <w:rPr>
                <w:lang w:eastAsia="ru-RU"/>
              </w:rPr>
            </w:pPr>
          </w:p>
        </w:tc>
        <w:tc>
          <w:tcPr>
            <w:tcW w:w="2552" w:type="dxa"/>
          </w:tcPr>
          <w:p w:rsidR="00AD3C68" w:rsidRPr="009F7C9E" w:rsidRDefault="00AD3C68" w:rsidP="00607AD5">
            <w:pPr>
              <w:ind w:left="-108" w:right="-193"/>
              <w:rPr>
                <w:lang w:eastAsia="ru-RU"/>
              </w:rPr>
            </w:pPr>
            <w:r w:rsidRPr="009F7C9E">
              <w:rPr>
                <w:lang w:eastAsia="ru-RU"/>
              </w:rPr>
              <w:t>Всего</w:t>
            </w:r>
          </w:p>
        </w:tc>
        <w:tc>
          <w:tcPr>
            <w:tcW w:w="3969" w:type="dxa"/>
          </w:tcPr>
          <w:p w:rsidR="00AD3C68" w:rsidRPr="009F7C9E" w:rsidRDefault="00AD3C68" w:rsidP="00607AD5">
            <w:pPr>
              <w:ind w:left="-23" w:right="-108"/>
              <w:rPr>
                <w:lang w:eastAsia="ru-RU"/>
              </w:rPr>
            </w:pPr>
            <w:r w:rsidRPr="009F7C9E">
              <w:rPr>
                <w:lang w:eastAsia="ru-RU"/>
              </w:rPr>
              <w:t> </w:t>
            </w:r>
          </w:p>
        </w:tc>
        <w:tc>
          <w:tcPr>
            <w:tcW w:w="708" w:type="dxa"/>
          </w:tcPr>
          <w:p w:rsidR="00AD3C68" w:rsidRPr="009F7C9E" w:rsidRDefault="00AD3C68" w:rsidP="00607AD5">
            <w:pPr>
              <w:ind w:left="-108" w:right="-108"/>
              <w:jc w:val="center"/>
              <w:rPr>
                <w:lang w:eastAsia="ru-RU"/>
              </w:rPr>
            </w:pPr>
            <w:r w:rsidRPr="009F7C9E">
              <w:rPr>
                <w:lang w:eastAsia="ru-RU"/>
              </w:rPr>
              <w:t>20,85</w:t>
            </w:r>
          </w:p>
        </w:tc>
        <w:tc>
          <w:tcPr>
            <w:tcW w:w="567" w:type="dxa"/>
          </w:tcPr>
          <w:p w:rsidR="00AD3C68" w:rsidRPr="009F7C9E" w:rsidRDefault="00AD3C68" w:rsidP="00607AD5">
            <w:pPr>
              <w:ind w:left="-250" w:right="-250"/>
              <w:jc w:val="center"/>
              <w:rPr>
                <w:lang w:eastAsia="ru-RU"/>
              </w:rPr>
            </w:pPr>
            <w:r w:rsidRPr="009F7C9E">
              <w:rPr>
                <w:lang w:eastAsia="ru-RU"/>
              </w:rPr>
              <w:t>20,85</w:t>
            </w:r>
          </w:p>
        </w:tc>
        <w:tc>
          <w:tcPr>
            <w:tcW w:w="426" w:type="dxa"/>
          </w:tcPr>
          <w:p w:rsidR="00AD3C68" w:rsidRPr="009F7C9E" w:rsidRDefault="00AD3C68" w:rsidP="00607AD5">
            <w:pPr>
              <w:ind w:left="-108" w:right="-108"/>
              <w:jc w:val="center"/>
              <w:rPr>
                <w:lang w:eastAsia="ru-RU"/>
              </w:rPr>
            </w:pPr>
            <w:r w:rsidRPr="009F7C9E">
              <w:rPr>
                <w:lang w:eastAsia="ru-RU"/>
              </w:rPr>
              <w:t>3</w:t>
            </w:r>
          </w:p>
        </w:tc>
        <w:tc>
          <w:tcPr>
            <w:tcW w:w="425" w:type="dxa"/>
          </w:tcPr>
          <w:p w:rsidR="00AD3C68" w:rsidRPr="009F7C9E" w:rsidRDefault="00AD3C68" w:rsidP="00607AD5">
            <w:pPr>
              <w:ind w:left="-108" w:right="-109"/>
              <w:jc w:val="center"/>
              <w:rPr>
                <w:lang w:eastAsia="ru-RU"/>
              </w:rPr>
            </w:pPr>
            <w:r w:rsidRPr="009F7C9E">
              <w:rPr>
                <w:lang w:eastAsia="ru-RU"/>
              </w:rPr>
              <w:t>110,2</w:t>
            </w:r>
          </w:p>
        </w:tc>
        <w:tc>
          <w:tcPr>
            <w:tcW w:w="850" w:type="dxa"/>
          </w:tcPr>
          <w:p w:rsidR="00AD3C68" w:rsidRPr="009F7C9E" w:rsidRDefault="00AD3C68" w:rsidP="00607AD5">
            <w:pPr>
              <w:ind w:left="-164" w:right="-22"/>
              <w:jc w:val="center"/>
              <w:rPr>
                <w:lang w:eastAsia="ru-RU"/>
              </w:rPr>
            </w:pPr>
          </w:p>
        </w:tc>
      </w:tr>
    </w:tbl>
    <w:p w:rsidR="00AD3C68" w:rsidRPr="009F7C9E" w:rsidRDefault="00AD3C68" w:rsidP="00AD3C68">
      <w:pPr>
        <w:pStyle w:val="S"/>
      </w:pPr>
      <w:r w:rsidRPr="009F7C9E">
        <w:t>Основу уличной сети составляют жилые улицы.</w:t>
      </w:r>
    </w:p>
    <w:p w:rsidR="00AD3C68" w:rsidRPr="009F7C9E" w:rsidRDefault="00AD3C68" w:rsidP="00AD3C68">
      <w:pPr>
        <w:pStyle w:val="S"/>
      </w:pPr>
      <w:r w:rsidRPr="009F7C9E">
        <w:t>На территории МО отсутствуют объекты транспортной инфраструктуры: АЗС, АГЗС, СТО.</w:t>
      </w:r>
    </w:p>
    <w:p w:rsidR="00AD3C68" w:rsidRPr="009F7C9E" w:rsidRDefault="00AD3C68" w:rsidP="00AD3C68">
      <w:pPr>
        <w:ind w:right="-3" w:firstLine="851"/>
        <w:jc w:val="both"/>
        <w:rPr>
          <w:spacing w:val="-1"/>
          <w:sz w:val="28"/>
          <w:szCs w:val="28"/>
        </w:rPr>
      </w:pPr>
      <w:r w:rsidRPr="009F7C9E">
        <w:rPr>
          <w:sz w:val="28"/>
          <w:szCs w:val="28"/>
        </w:rPr>
        <w:t>Муниципальные пассажирские перевозки осуществляются через</w:t>
      </w:r>
      <w:r w:rsidR="00B1160F" w:rsidRPr="009F7C9E">
        <w:rPr>
          <w:sz w:val="28"/>
          <w:szCs w:val="28"/>
        </w:rPr>
        <w:t xml:space="preserve"> </w:t>
      </w:r>
      <w:r w:rsidRPr="009F7C9E">
        <w:rPr>
          <w:color w:val="000000"/>
          <w:sz w:val="28"/>
          <w:szCs w:val="28"/>
        </w:rPr>
        <w:t>автостанцию, которая находится в</w:t>
      </w:r>
      <w:r w:rsidR="00B1160F" w:rsidRPr="009F7C9E">
        <w:rPr>
          <w:color w:val="000000"/>
          <w:sz w:val="28"/>
          <w:szCs w:val="28"/>
        </w:rPr>
        <w:t xml:space="preserve"> </w:t>
      </w:r>
      <w:r w:rsidRPr="009F7C9E">
        <w:rPr>
          <w:color w:val="000000"/>
          <w:sz w:val="28"/>
          <w:szCs w:val="28"/>
        </w:rPr>
        <w:t>пос.Новосергиевка по ул.Красноармейская, 41</w:t>
      </w:r>
      <w:r w:rsidRPr="009F7C9E">
        <w:rPr>
          <w:sz w:val="28"/>
          <w:szCs w:val="28"/>
        </w:rPr>
        <w:t xml:space="preserve">. </w:t>
      </w:r>
      <w:r w:rsidRPr="009F7C9E">
        <w:rPr>
          <w:rStyle w:val="FontStyle38"/>
          <w:sz w:val="28"/>
          <w:szCs w:val="28"/>
        </w:rPr>
        <w:t>Грузовые и пассажирские перевозки на территории Новосергиевского района и за его пределами осуществляются автомобильным транспортом.</w:t>
      </w:r>
    </w:p>
    <w:p w:rsidR="00AD3C68" w:rsidRPr="009F7C9E" w:rsidRDefault="00AD3C68" w:rsidP="00AD3C68">
      <w:pPr>
        <w:ind w:right="-3" w:firstLine="851"/>
        <w:jc w:val="both"/>
        <w:rPr>
          <w:sz w:val="28"/>
          <w:szCs w:val="28"/>
        </w:rPr>
      </w:pPr>
      <w:r w:rsidRPr="009F7C9E">
        <w:rPr>
          <w:spacing w:val="-1"/>
          <w:sz w:val="28"/>
          <w:szCs w:val="28"/>
        </w:rPr>
        <w:t xml:space="preserve">Маршрутный пассажирский </w:t>
      </w:r>
      <w:r w:rsidRPr="009F7C9E">
        <w:rPr>
          <w:sz w:val="28"/>
          <w:szCs w:val="28"/>
        </w:rPr>
        <w:t>транспорт в пределах МО представлен автобусами общего пользования, частными микроавтобусами.</w:t>
      </w:r>
    </w:p>
    <w:p w:rsidR="00AD3C68" w:rsidRPr="009F7C9E" w:rsidRDefault="00AD3C68" w:rsidP="00AD3C68">
      <w:pPr>
        <w:ind w:right="-3" w:firstLine="851"/>
        <w:jc w:val="both"/>
        <w:rPr>
          <w:sz w:val="28"/>
          <w:szCs w:val="28"/>
        </w:rPr>
      </w:pPr>
      <w:r w:rsidRPr="009F7C9E">
        <w:rPr>
          <w:sz w:val="28"/>
          <w:szCs w:val="28"/>
        </w:rPr>
        <w:t>Всего в районе существует 17 маршрутов, из них -5 маршрутов по пос.Новосергиевка и 12 пригородных и междугородных. 96,5% населения района проживает в населенных пунктах, имеющих регулярное автобусное сообщение с пос.Новосергиевка.</w:t>
      </w:r>
    </w:p>
    <w:p w:rsidR="00AD3C68" w:rsidRPr="009F7C9E" w:rsidRDefault="00AD3C68" w:rsidP="00AD3C68">
      <w:pPr>
        <w:spacing w:before="240"/>
        <w:ind w:right="-3" w:firstLine="851"/>
        <w:jc w:val="both"/>
        <w:rPr>
          <w:i/>
          <w:color w:val="000000"/>
          <w:sz w:val="28"/>
          <w:szCs w:val="28"/>
        </w:rPr>
      </w:pPr>
      <w:r w:rsidRPr="009F7C9E">
        <w:rPr>
          <w:i/>
          <w:color w:val="000000"/>
          <w:sz w:val="28"/>
          <w:szCs w:val="28"/>
        </w:rPr>
        <w:t>Таблица 3.9-2 – Пассажирские автотранспортные межпоселковые и межрайонные связи</w:t>
      </w:r>
    </w:p>
    <w:tbl>
      <w:tblPr>
        <w:tblW w:w="0" w:type="auto"/>
        <w:tblInd w:w="-5" w:type="dxa"/>
        <w:tblLayout w:type="fixed"/>
        <w:tblLook w:val="0000" w:firstRow="0" w:lastRow="0" w:firstColumn="0" w:lastColumn="0" w:noHBand="0" w:noVBand="0"/>
      </w:tblPr>
      <w:tblGrid>
        <w:gridCol w:w="680"/>
        <w:gridCol w:w="1985"/>
        <w:gridCol w:w="992"/>
        <w:gridCol w:w="1701"/>
        <w:gridCol w:w="2410"/>
        <w:gridCol w:w="1813"/>
      </w:tblGrid>
      <w:tr w:rsidR="00AD3C68" w:rsidRPr="009F7C9E" w:rsidTr="00607AD5">
        <w:tc>
          <w:tcPr>
            <w:tcW w:w="680" w:type="dxa"/>
            <w:tcBorders>
              <w:top w:val="single" w:sz="4" w:space="0" w:color="000000"/>
              <w:left w:val="single" w:sz="4" w:space="0" w:color="000000"/>
              <w:bottom w:val="single" w:sz="4" w:space="0" w:color="000000"/>
            </w:tcBorders>
            <w:shd w:val="clear" w:color="auto" w:fill="FFFFFF"/>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b/>
                <w:color w:val="000000"/>
              </w:rPr>
              <w:t>№ п/п</w:t>
            </w:r>
          </w:p>
        </w:tc>
        <w:tc>
          <w:tcPr>
            <w:tcW w:w="1985" w:type="dxa"/>
            <w:tcBorders>
              <w:top w:val="single" w:sz="4" w:space="0" w:color="000000"/>
              <w:left w:val="single" w:sz="4" w:space="0" w:color="000000"/>
              <w:bottom w:val="single" w:sz="4" w:space="0" w:color="000000"/>
            </w:tcBorders>
            <w:shd w:val="clear" w:color="auto" w:fill="FFFFFF"/>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b/>
                <w:color w:val="000000"/>
              </w:rPr>
              <w:t>Маршрут</w:t>
            </w:r>
          </w:p>
        </w:tc>
        <w:tc>
          <w:tcPr>
            <w:tcW w:w="992" w:type="dxa"/>
            <w:tcBorders>
              <w:top w:val="single" w:sz="4" w:space="0" w:color="000000"/>
              <w:left w:val="single" w:sz="4" w:space="0" w:color="000000"/>
              <w:bottom w:val="single" w:sz="4" w:space="0" w:color="000000"/>
            </w:tcBorders>
            <w:shd w:val="clear" w:color="auto" w:fill="FFFFFF"/>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b/>
                <w:color w:val="000000"/>
              </w:rPr>
              <w:t>Расстояние, км</w:t>
            </w:r>
          </w:p>
        </w:tc>
        <w:tc>
          <w:tcPr>
            <w:tcW w:w="1701" w:type="dxa"/>
            <w:tcBorders>
              <w:top w:val="single" w:sz="4" w:space="0" w:color="000000"/>
              <w:left w:val="single" w:sz="4" w:space="0" w:color="000000"/>
              <w:bottom w:val="single" w:sz="4" w:space="0" w:color="000000"/>
            </w:tcBorders>
            <w:shd w:val="clear" w:color="auto" w:fill="FFFFFF"/>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b/>
                <w:color w:val="000000"/>
              </w:rPr>
              <w:t>По дороге федерального значения (магистраль) Оренбург - Самара</w:t>
            </w:r>
          </w:p>
        </w:tc>
        <w:tc>
          <w:tcPr>
            <w:tcW w:w="2410" w:type="dxa"/>
            <w:tcBorders>
              <w:top w:val="single" w:sz="4" w:space="0" w:color="000000"/>
              <w:left w:val="single" w:sz="4" w:space="0" w:color="000000"/>
              <w:bottom w:val="single" w:sz="4" w:space="0" w:color="000000"/>
            </w:tcBorders>
            <w:shd w:val="clear" w:color="auto" w:fill="FFFFFF"/>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b/>
                <w:color w:val="000000"/>
              </w:rPr>
              <w:t>По дороге основного территориального значения Илек – Новосергиевка - Шарлык</w:t>
            </w:r>
          </w:p>
        </w:tc>
        <w:tc>
          <w:tcPr>
            <w:tcW w:w="18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b/>
                <w:color w:val="000000"/>
              </w:rPr>
              <w:t>По дороге прочего территориального значения</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1</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Герасимовка</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(Герасимовский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54</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 - с.Лебяжка - с.Лапаз - с.Ржавка- с.Мустаево</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с.Мустаево – с.Герасимовка</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2</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Рыбкино</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(Рыбкинский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50</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пос. Новосергиевка – с.ВерхняяПлатовка</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с.ВерхняяПлатовка – с.Рыбкино</w:t>
            </w:r>
            <w:r w:rsidRPr="009F7C9E">
              <w:rPr>
                <w:b/>
                <w:color w:val="000000"/>
              </w:rPr>
              <w:t>*</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3</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 xml:space="preserve">Новосергиевка – Горный </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(Кувайский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48</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с.Малахово – с.Кувай – с.Мрясово – пос.Горный</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4</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Кулагино</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(Кулагинский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25</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пос. Новосергиевка – с.Лебяжка</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с.Черепаново – с.Кулагино</w:t>
            </w:r>
            <w:r w:rsidRPr="009F7C9E">
              <w:rPr>
                <w:b/>
                <w:color w:val="000000"/>
              </w:rPr>
              <w:t>*</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5</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Ст.Белогорка</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(Старобелогорский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37</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пос.Новосергиевка – с.Старобелогорка</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6</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Судьбодаровка</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(Судьбодаровский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52</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 – пос.Ростошь</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с.Камышка – с.Ахмерово – с.Судьбодаровка</w:t>
            </w:r>
            <w:r w:rsidRPr="009F7C9E">
              <w:rPr>
                <w:b/>
                <w:color w:val="000000"/>
              </w:rPr>
              <w:t>*</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7</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Новородниковка</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(Лапазский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45</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 – с.Лебяжка – с.Лапаз</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с.Новокиделька – с.Варшавка – с.Новородниковка</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8</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Сузаново</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(Хуторской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23</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с.Васильевка – с.Сузаново</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9</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Красная Поляна</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(Краснополянский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19</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 почти до пос.Ростошь</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с.Красная Поляна</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10</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Ключевка</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(Нестеровский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71</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 – пос.Губовский</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с.Балейка – с.Боголюбовка – с.Нестеровка – с.Ключевка</w:t>
            </w:r>
          </w:p>
        </w:tc>
      </w:tr>
      <w:tr w:rsidR="00AD3C68" w:rsidRPr="009F7C9E" w:rsidTr="00607AD5">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11</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Кутуш</w:t>
            </w:r>
          </w:p>
          <w:p w:rsidR="00AD3C68" w:rsidRPr="009F7C9E" w:rsidRDefault="00AD3C68" w:rsidP="00607AD5">
            <w:pPr>
              <w:pStyle w:val="211"/>
              <w:tabs>
                <w:tab w:val="left" w:pos="851"/>
              </w:tabs>
              <w:spacing w:line="247" w:lineRule="auto"/>
              <w:ind w:firstLine="0"/>
              <w:jc w:val="center"/>
              <w:rPr>
                <w:i/>
                <w:color w:val="000000"/>
              </w:rPr>
            </w:pPr>
            <w:r w:rsidRPr="009F7C9E">
              <w:rPr>
                <w:i/>
                <w:color w:val="000000"/>
              </w:rPr>
              <w:t>(Кутушевский сельсовет)</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73</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b/>
                <w:color w:val="000000"/>
              </w:rPr>
            </w:pPr>
            <w:r w:rsidRPr="009F7C9E">
              <w:rPr>
                <w:color w:val="000000"/>
              </w:rPr>
              <w:t>пос. Новосергиевка – пос.Ясногорский</w:t>
            </w:r>
            <w:r w:rsidRPr="009F7C9E">
              <w:rPr>
                <w:b/>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с.Старогумарово – с.Караяр – с.Кутушево</w:t>
            </w:r>
          </w:p>
        </w:tc>
      </w:tr>
      <w:tr w:rsidR="00AD3C68" w:rsidRPr="009F7C9E" w:rsidTr="00607AD5">
        <w:trPr>
          <w:trHeight w:val="1100"/>
        </w:trPr>
        <w:tc>
          <w:tcPr>
            <w:tcW w:w="68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12</w:t>
            </w:r>
          </w:p>
        </w:tc>
        <w:tc>
          <w:tcPr>
            <w:tcW w:w="1985"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Новосергиевка - Оренбург</w:t>
            </w:r>
          </w:p>
        </w:tc>
        <w:tc>
          <w:tcPr>
            <w:tcW w:w="992"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118</w:t>
            </w:r>
          </w:p>
        </w:tc>
        <w:tc>
          <w:tcPr>
            <w:tcW w:w="1701"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пос. Ново-сергиевка – г.Оренбург</w:t>
            </w:r>
          </w:p>
        </w:tc>
        <w:tc>
          <w:tcPr>
            <w:tcW w:w="2410" w:type="dxa"/>
            <w:tcBorders>
              <w:top w:val="single" w:sz="4" w:space="0" w:color="000000"/>
              <w:left w:val="single" w:sz="4" w:space="0" w:color="000000"/>
              <w:bottom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c>
          <w:tcPr>
            <w:tcW w:w="1813" w:type="dxa"/>
            <w:tcBorders>
              <w:top w:val="single" w:sz="4" w:space="0" w:color="000000"/>
              <w:left w:val="single" w:sz="4" w:space="0" w:color="000000"/>
              <w:bottom w:val="single" w:sz="4" w:space="0" w:color="000000"/>
              <w:right w:val="single" w:sz="4" w:space="0" w:color="000000"/>
            </w:tcBorders>
            <w:vAlign w:val="center"/>
          </w:tcPr>
          <w:p w:rsidR="00AD3C68" w:rsidRPr="009F7C9E" w:rsidRDefault="00AD3C68" w:rsidP="00607AD5">
            <w:pPr>
              <w:pStyle w:val="211"/>
              <w:tabs>
                <w:tab w:val="left" w:pos="851"/>
              </w:tabs>
              <w:snapToGrid w:val="0"/>
              <w:spacing w:line="247" w:lineRule="auto"/>
              <w:ind w:firstLine="0"/>
              <w:jc w:val="center"/>
              <w:rPr>
                <w:color w:val="000000"/>
              </w:rPr>
            </w:pPr>
            <w:r w:rsidRPr="009F7C9E">
              <w:rPr>
                <w:color w:val="000000"/>
              </w:rPr>
              <w:t>-</w:t>
            </w:r>
          </w:p>
        </w:tc>
      </w:tr>
    </w:tbl>
    <w:p w:rsidR="00AD3C68" w:rsidRPr="009F7C9E" w:rsidRDefault="00AD3C68" w:rsidP="00AD3C68">
      <w:pPr>
        <w:ind w:firstLine="851"/>
        <w:jc w:val="both"/>
        <w:rPr>
          <w:i/>
          <w:sz w:val="28"/>
          <w:szCs w:val="28"/>
        </w:rPr>
      </w:pPr>
    </w:p>
    <w:p w:rsidR="00AD3C68" w:rsidRPr="009F7C9E" w:rsidRDefault="00AD3C68" w:rsidP="00AD3C68">
      <w:pPr>
        <w:pStyle w:val="22"/>
        <w:ind w:firstLine="660"/>
        <w:jc w:val="both"/>
        <w:rPr>
          <w:b/>
          <w:bCs/>
          <w:i/>
          <w:sz w:val="28"/>
          <w:szCs w:val="28"/>
        </w:rPr>
      </w:pPr>
      <w:r w:rsidRPr="009F7C9E">
        <w:rPr>
          <w:b/>
          <w:bCs/>
          <w:i/>
          <w:sz w:val="28"/>
          <w:szCs w:val="28"/>
        </w:rPr>
        <w:t>Проектом предложено:</w:t>
      </w:r>
    </w:p>
    <w:p w:rsidR="00AD3C68" w:rsidRPr="009F7C9E" w:rsidRDefault="00AD3C68" w:rsidP="00AD3C68">
      <w:pPr>
        <w:pStyle w:val="22"/>
        <w:ind w:firstLine="851"/>
        <w:jc w:val="both"/>
        <w:rPr>
          <w:sz w:val="28"/>
          <w:szCs w:val="28"/>
        </w:rPr>
      </w:pPr>
      <w:r w:rsidRPr="009F7C9E">
        <w:rPr>
          <w:sz w:val="28"/>
          <w:szCs w:val="28"/>
        </w:rPr>
        <w:t>1. Реконструировать и привести в соответствии с ГОСТом поселковые дороги в населенных пунктах МО.</w:t>
      </w:r>
    </w:p>
    <w:p w:rsidR="00AD3C68" w:rsidRPr="009F7C9E" w:rsidRDefault="00AD3C68" w:rsidP="00AD3C68">
      <w:bookmarkStart w:id="69" w:name="_Toc335921133"/>
    </w:p>
    <w:p w:rsidR="00AD3C68" w:rsidRPr="009F7C9E" w:rsidRDefault="00AD3C68" w:rsidP="00AD3C68">
      <w:pPr>
        <w:pStyle w:val="2"/>
        <w:keepNext w:val="0"/>
        <w:widowControl w:val="0"/>
        <w:spacing w:before="0" w:line="240" w:lineRule="auto"/>
        <w:jc w:val="both"/>
        <w:rPr>
          <w:rFonts w:ascii="Times New Roman" w:hAnsi="Times New Roman"/>
        </w:rPr>
      </w:pPr>
      <w:bookmarkStart w:id="70" w:name="_Toc142410242"/>
      <w:r w:rsidRPr="009F7C9E">
        <w:rPr>
          <w:rFonts w:ascii="Times New Roman" w:hAnsi="Times New Roman"/>
        </w:rPr>
        <w:t>3.10 ИНЖЕНЕРНАЯ ЗАЩИТА И  ПОДГОТОВКА ТЕРРИТОРИИ</w:t>
      </w:r>
      <w:bookmarkEnd w:id="69"/>
      <w:bookmarkEnd w:id="70"/>
    </w:p>
    <w:p w:rsidR="00AD3C68" w:rsidRPr="009F7C9E" w:rsidRDefault="00AD3C68" w:rsidP="00AD3C68">
      <w:pPr>
        <w:pStyle w:val="a8"/>
        <w:widowControl w:val="0"/>
        <w:spacing w:before="240"/>
        <w:ind w:firstLine="851"/>
        <w:jc w:val="both"/>
        <w:rPr>
          <w:szCs w:val="28"/>
        </w:rPr>
      </w:pPr>
      <w:r w:rsidRPr="009F7C9E">
        <w:rPr>
          <w:szCs w:val="28"/>
        </w:rPr>
        <w:t>Населенные пункты Герасимовского сельсовета расположены в пойме реки Кинделя. В главе «Природные условия» описаны климат, гидрология, геоморфологиямуниципального образования.</w:t>
      </w:r>
    </w:p>
    <w:p w:rsidR="00AD3C68" w:rsidRPr="009F7C9E" w:rsidRDefault="00AD3C68" w:rsidP="00AD3C68">
      <w:pPr>
        <w:spacing w:before="240"/>
        <w:ind w:firstLine="851"/>
        <w:jc w:val="both"/>
        <w:rPr>
          <w:bCs/>
          <w:sz w:val="28"/>
          <w:szCs w:val="28"/>
        </w:rPr>
      </w:pPr>
      <w:r w:rsidRPr="009F7C9E">
        <w:rPr>
          <w:bCs/>
          <w:sz w:val="28"/>
          <w:szCs w:val="28"/>
        </w:rPr>
        <w:t>По данным администрации сельсовета порядка 50 семей периодически страдают от подтопления во время весеннего паводка.</w:t>
      </w:r>
    </w:p>
    <w:p w:rsidR="00AD3C68" w:rsidRDefault="00AD3C68" w:rsidP="00AD3C68">
      <w:pPr>
        <w:spacing w:before="240"/>
        <w:ind w:firstLine="851"/>
        <w:jc w:val="both"/>
        <w:rPr>
          <w:bCs/>
          <w:i/>
          <w:sz w:val="28"/>
          <w:szCs w:val="28"/>
        </w:rPr>
      </w:pPr>
      <w:r w:rsidRPr="009F7C9E">
        <w:rPr>
          <w:bCs/>
          <w:i/>
          <w:sz w:val="28"/>
          <w:szCs w:val="28"/>
        </w:rPr>
        <w:t>Таблица 3.10-1 Список дворов на территории Герасимовского сельсовета, расположенных в зоне подтопления.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2983"/>
        <w:gridCol w:w="1990"/>
        <w:gridCol w:w="1980"/>
      </w:tblGrid>
      <w:tr w:rsidR="009F7C9E" w:rsidRPr="009F7C9E" w:rsidTr="009F7C9E">
        <w:trPr>
          <w:trHeight w:val="691"/>
        </w:trPr>
        <w:tc>
          <w:tcPr>
            <w:tcW w:w="2653"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Населённый пункт</w:t>
            </w:r>
          </w:p>
        </w:tc>
        <w:tc>
          <w:tcPr>
            <w:tcW w:w="2983"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Название улицы</w:t>
            </w:r>
          </w:p>
        </w:tc>
        <w:tc>
          <w:tcPr>
            <w:tcW w:w="1990"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Номер дома</w:t>
            </w:r>
          </w:p>
        </w:tc>
        <w:tc>
          <w:tcPr>
            <w:tcW w:w="1980"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Количество проживающих людей</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Хутор Барышников</w:t>
            </w:r>
          </w:p>
        </w:tc>
        <w:tc>
          <w:tcPr>
            <w:tcW w:w="2983" w:type="dxa"/>
            <w:shd w:val="clear" w:color="auto" w:fill="auto"/>
          </w:tcPr>
          <w:p w:rsidR="009F7C9E" w:rsidRPr="009F7C9E" w:rsidRDefault="009F7C9E" w:rsidP="008F753A">
            <w:pPr>
              <w:tabs>
                <w:tab w:val="left" w:pos="560"/>
                <w:tab w:val="left" w:pos="6960"/>
              </w:tabs>
              <w:rPr>
                <w:sz w:val="20"/>
                <w:szCs w:val="20"/>
              </w:rPr>
            </w:pPr>
            <w:r w:rsidRPr="009F7C9E">
              <w:rPr>
                <w:sz w:val="20"/>
                <w:szCs w:val="20"/>
              </w:rPr>
              <w:tab/>
              <w:t>Ул. Ягодная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17</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Китова</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11</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Китова</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13</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Китова</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21</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3(не проживают)</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Луговая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1 кв. 1</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Луговая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1 кв. 2</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Луговая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18</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20</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22</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27</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26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29</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36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31 кв. 1</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6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31 кв 2</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36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 Набережная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6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 Набережная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3а</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32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6</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r>
      <w:tr w:rsidR="009F7C9E" w:rsidRPr="009F7C9E" w:rsidTr="009F7C9E">
        <w:trPr>
          <w:trHeight w:val="30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8</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38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10</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4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12</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4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15</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38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17</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19</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42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21</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18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23</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40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Речная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Речная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10</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38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Речная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14</w:t>
            </w: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44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Советская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22</w:t>
            </w:r>
          </w:p>
          <w:p w:rsidR="009F7C9E" w:rsidRPr="009F7C9E" w:rsidRDefault="009F7C9E" w:rsidP="008F753A">
            <w:pPr>
              <w:tabs>
                <w:tab w:val="left" w:pos="6960"/>
              </w:tabs>
              <w:jc w:val="center"/>
              <w:rPr>
                <w:sz w:val="20"/>
                <w:szCs w:val="20"/>
              </w:rPr>
            </w:pPr>
          </w:p>
        </w:tc>
        <w:tc>
          <w:tcPr>
            <w:tcW w:w="1980" w:type="dxa"/>
            <w:shd w:val="clear" w:color="auto" w:fill="auto"/>
          </w:tcPr>
          <w:p w:rsidR="009F7C9E" w:rsidRPr="009F7C9E" w:rsidRDefault="009F7C9E" w:rsidP="008F753A">
            <w:pPr>
              <w:tabs>
                <w:tab w:val="left" w:pos="6960"/>
              </w:tabs>
              <w:jc w:val="center"/>
              <w:rPr>
                <w:sz w:val="20"/>
                <w:szCs w:val="20"/>
              </w:rPr>
            </w:pPr>
            <w:r w:rsidRPr="009F7C9E">
              <w:rPr>
                <w:sz w:val="20"/>
                <w:szCs w:val="20"/>
              </w:rPr>
              <w:t>5 (не проживают)</w:t>
            </w:r>
          </w:p>
        </w:tc>
      </w:tr>
      <w:tr w:rsidR="009F7C9E" w:rsidRPr="009F7C9E" w:rsidTr="009F7C9E">
        <w:trPr>
          <w:trHeight w:val="240"/>
        </w:trPr>
        <w:tc>
          <w:tcPr>
            <w:tcW w:w="2653"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p>
        </w:tc>
        <w:tc>
          <w:tcPr>
            <w:tcW w:w="2983"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p>
        </w:tc>
        <w:tc>
          <w:tcPr>
            <w:tcW w:w="1990"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p>
        </w:tc>
        <w:tc>
          <w:tcPr>
            <w:tcW w:w="1980"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r w:rsidRPr="009F7C9E">
              <w:rPr>
                <w:sz w:val="20"/>
                <w:szCs w:val="20"/>
              </w:rPr>
              <w:t>Всего 53 человек</w:t>
            </w:r>
          </w:p>
          <w:p w:rsidR="009F7C9E" w:rsidRPr="009F7C9E" w:rsidRDefault="009F7C9E" w:rsidP="008F753A">
            <w:pPr>
              <w:tabs>
                <w:tab w:val="left" w:pos="6960"/>
              </w:tabs>
              <w:jc w:val="center"/>
              <w:rPr>
                <w:sz w:val="20"/>
                <w:szCs w:val="20"/>
              </w:rPr>
            </w:pPr>
            <w:r w:rsidRPr="009F7C9E">
              <w:rPr>
                <w:sz w:val="20"/>
                <w:szCs w:val="20"/>
              </w:rPr>
              <w:t>Дети – 11, инвалиды - 6</w:t>
            </w:r>
          </w:p>
        </w:tc>
      </w:tr>
    </w:tbl>
    <w:p w:rsidR="009F7C9E" w:rsidRPr="009F7C9E" w:rsidRDefault="009F7C9E" w:rsidP="00AD3C68">
      <w:pPr>
        <w:spacing w:before="240"/>
        <w:ind w:firstLine="851"/>
        <w:jc w:val="both"/>
        <w:rPr>
          <w:bCs/>
          <w:i/>
          <w:sz w:val="28"/>
          <w:szCs w:val="28"/>
        </w:rPr>
      </w:pPr>
    </w:p>
    <w:p w:rsidR="00AD3C68" w:rsidRPr="009F7C9E" w:rsidRDefault="00AD3C68" w:rsidP="00AD3C68">
      <w:pPr>
        <w:spacing w:before="240"/>
        <w:ind w:firstLine="851"/>
        <w:jc w:val="both"/>
        <w:rPr>
          <w:sz w:val="28"/>
          <w:szCs w:val="28"/>
        </w:rPr>
      </w:pPr>
      <w:r w:rsidRPr="009F7C9E">
        <w:rPr>
          <w:sz w:val="28"/>
          <w:szCs w:val="28"/>
        </w:rPr>
        <w:t>Другие экзогенные</w:t>
      </w:r>
      <w:r w:rsidR="00C315CA" w:rsidRPr="009F7C9E">
        <w:rPr>
          <w:sz w:val="28"/>
          <w:szCs w:val="28"/>
        </w:rPr>
        <w:t xml:space="preserve"> </w:t>
      </w:r>
      <w:r w:rsidRPr="009F7C9E">
        <w:rPr>
          <w:sz w:val="28"/>
          <w:szCs w:val="28"/>
        </w:rPr>
        <w:t>явления на территории МО отсутствуют. Освоение выбранных территорий для застройки требует незначительной инженерной подготовки.</w:t>
      </w:r>
    </w:p>
    <w:p w:rsidR="00AD3C68" w:rsidRPr="009F7C9E" w:rsidRDefault="00AD3C68" w:rsidP="00AD3C68">
      <w:pPr>
        <w:ind w:right="-1" w:firstLine="851"/>
        <w:jc w:val="both"/>
        <w:rPr>
          <w:sz w:val="28"/>
          <w:szCs w:val="28"/>
        </w:rPr>
      </w:pPr>
      <w:r w:rsidRPr="009F7C9E">
        <w:rPr>
          <w:sz w:val="28"/>
          <w:szCs w:val="28"/>
        </w:rPr>
        <w:t xml:space="preserve">Поверхностный водоотвод, в настоящее время, является не организованным; отвод осуществляется по отрытым кюветам со сбросом в пониженные места (пойму реки Кинделя), что ведет к загрязнению воды в реке.  </w:t>
      </w:r>
    </w:p>
    <w:p w:rsidR="00AD3C68" w:rsidRPr="009F7C9E" w:rsidRDefault="00AD3C68" w:rsidP="00AD3C68">
      <w:pPr>
        <w:ind w:right="-1" w:firstLine="851"/>
        <w:jc w:val="both"/>
        <w:rPr>
          <w:sz w:val="28"/>
          <w:szCs w:val="28"/>
        </w:rPr>
      </w:pPr>
      <w:r w:rsidRPr="009F7C9E">
        <w:rPr>
          <w:sz w:val="28"/>
          <w:szCs w:val="28"/>
        </w:rPr>
        <w:t>В  целях  повышения  общего  благоустройства  территории необходимо выполнение комплекса мероприятий по инженерной защите и подготовке территории в составе:</w:t>
      </w:r>
    </w:p>
    <w:p w:rsidR="00AD3C68" w:rsidRPr="009F7C9E" w:rsidRDefault="00AD3C68" w:rsidP="00AD3C68">
      <w:pPr>
        <w:ind w:right="-1" w:firstLine="851"/>
        <w:jc w:val="both"/>
        <w:rPr>
          <w:sz w:val="28"/>
          <w:szCs w:val="28"/>
        </w:rPr>
      </w:pPr>
      <w:r w:rsidRPr="009F7C9E">
        <w:rPr>
          <w:sz w:val="28"/>
          <w:szCs w:val="28"/>
        </w:rPr>
        <w:t>1. Организация поверхностного стока.</w:t>
      </w:r>
    </w:p>
    <w:p w:rsidR="00AD3C68" w:rsidRPr="009F7C9E" w:rsidRDefault="00AD3C68" w:rsidP="00AD3C68">
      <w:pPr>
        <w:ind w:right="284" w:firstLine="851"/>
        <w:jc w:val="both"/>
        <w:rPr>
          <w:sz w:val="28"/>
          <w:szCs w:val="28"/>
        </w:rPr>
      </w:pPr>
      <w:r w:rsidRPr="009F7C9E">
        <w:rPr>
          <w:sz w:val="28"/>
          <w:szCs w:val="28"/>
        </w:rPr>
        <w:t>2. Очистка поверхностного стока.</w:t>
      </w:r>
    </w:p>
    <w:p w:rsidR="00AD3C68" w:rsidRPr="009F7C9E" w:rsidRDefault="00AD3C68" w:rsidP="00AD3C68">
      <w:pPr>
        <w:ind w:right="284" w:firstLine="851"/>
        <w:jc w:val="both"/>
        <w:rPr>
          <w:sz w:val="28"/>
          <w:szCs w:val="28"/>
        </w:rPr>
      </w:pPr>
      <w:r w:rsidRPr="009F7C9E">
        <w:rPr>
          <w:sz w:val="28"/>
          <w:szCs w:val="28"/>
        </w:rPr>
        <w:t>4. Защита от подтопления и осушение заболоченностей.</w:t>
      </w:r>
    </w:p>
    <w:p w:rsidR="00AD3C68" w:rsidRPr="009F7C9E" w:rsidRDefault="00AD3C68" w:rsidP="00AD3C68">
      <w:pPr>
        <w:ind w:right="284" w:firstLine="851"/>
        <w:jc w:val="both"/>
        <w:rPr>
          <w:sz w:val="28"/>
          <w:szCs w:val="28"/>
        </w:rPr>
      </w:pPr>
      <w:r w:rsidRPr="009F7C9E">
        <w:rPr>
          <w:sz w:val="28"/>
          <w:szCs w:val="28"/>
        </w:rPr>
        <w:t>5. Противооползневые мероприятия в районе реки и старицы.</w:t>
      </w:r>
    </w:p>
    <w:p w:rsidR="00AD3C68" w:rsidRPr="009F7C9E" w:rsidRDefault="00AD3C68" w:rsidP="00AD3C68">
      <w:pPr>
        <w:ind w:right="284" w:firstLine="851"/>
        <w:jc w:val="both"/>
        <w:rPr>
          <w:sz w:val="28"/>
          <w:szCs w:val="28"/>
        </w:rPr>
      </w:pPr>
      <w:r w:rsidRPr="009F7C9E">
        <w:rPr>
          <w:sz w:val="28"/>
          <w:szCs w:val="28"/>
        </w:rPr>
        <w:t>6. Берегоукрепление и строительство набережных.</w:t>
      </w:r>
    </w:p>
    <w:p w:rsidR="00AD3C68" w:rsidRPr="009F7C9E" w:rsidRDefault="00AD3C68" w:rsidP="00AD3C68">
      <w:pPr>
        <w:ind w:right="284" w:firstLine="851"/>
        <w:jc w:val="both"/>
        <w:rPr>
          <w:sz w:val="28"/>
          <w:szCs w:val="28"/>
        </w:rPr>
      </w:pPr>
      <w:r w:rsidRPr="009F7C9E">
        <w:rPr>
          <w:sz w:val="28"/>
          <w:szCs w:val="28"/>
        </w:rPr>
        <w:t>7. Благоустройство овражных территорий.</w:t>
      </w:r>
    </w:p>
    <w:p w:rsidR="00AD3C68" w:rsidRPr="009F7C9E" w:rsidRDefault="00AD3C68" w:rsidP="00AD3C68">
      <w:pPr>
        <w:ind w:right="284" w:firstLine="851"/>
        <w:jc w:val="both"/>
        <w:rPr>
          <w:sz w:val="28"/>
          <w:szCs w:val="28"/>
        </w:rPr>
      </w:pPr>
      <w:r w:rsidRPr="009F7C9E">
        <w:rPr>
          <w:sz w:val="28"/>
          <w:szCs w:val="28"/>
        </w:rPr>
        <w:t>8. Рекультивация нарушенных территорий.</w:t>
      </w:r>
    </w:p>
    <w:p w:rsidR="00AD3C68" w:rsidRPr="009F7C9E" w:rsidRDefault="00AD3C68" w:rsidP="00AD3C68">
      <w:pPr>
        <w:pStyle w:val="31"/>
        <w:spacing w:before="240" w:line="276" w:lineRule="auto"/>
        <w:ind w:right="-5" w:firstLine="851"/>
        <w:jc w:val="both"/>
        <w:rPr>
          <w:rFonts w:ascii="Times New Roman" w:hAnsi="Times New Roman" w:cs="Times New Roman"/>
          <w:bCs/>
          <w:sz w:val="28"/>
          <w:szCs w:val="28"/>
        </w:rPr>
      </w:pPr>
      <w:r w:rsidRPr="009F7C9E">
        <w:rPr>
          <w:rFonts w:ascii="Times New Roman" w:hAnsi="Times New Roman" w:cs="Times New Roman"/>
          <w:bCs/>
          <w:sz w:val="28"/>
          <w:szCs w:val="28"/>
        </w:rPr>
        <w:t>В генеральном плане показаны земли находящиеся в водоохраной зоне, в том числе жилая застройка. Генеральным планом предлагается организация ливневой и сточной канализации в первую очередь застройки расположенной в водоохраной зоне.</w:t>
      </w:r>
    </w:p>
    <w:p w:rsidR="00AD3C68" w:rsidRPr="009F7C9E" w:rsidRDefault="00AD3C68" w:rsidP="00AD3C68">
      <w:pPr>
        <w:pStyle w:val="a8"/>
        <w:ind w:firstLine="851"/>
        <w:jc w:val="both"/>
        <w:rPr>
          <w:szCs w:val="28"/>
        </w:rPr>
      </w:pPr>
      <w:r w:rsidRPr="009F7C9E">
        <w:rPr>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AD3C68" w:rsidRPr="009F7C9E" w:rsidRDefault="00AD3C68" w:rsidP="00AD3C68">
      <w:pPr>
        <w:pStyle w:val="a8"/>
        <w:ind w:firstLine="851"/>
        <w:jc w:val="both"/>
        <w:rPr>
          <w:szCs w:val="28"/>
        </w:rPr>
      </w:pPr>
      <w:r w:rsidRPr="009F7C9E">
        <w:rPr>
          <w:szCs w:val="28"/>
        </w:rPr>
        <w:t>- разработке месторождений полезных ископаемых;</w:t>
      </w:r>
    </w:p>
    <w:p w:rsidR="00AD3C68" w:rsidRPr="009F7C9E" w:rsidRDefault="00AD3C68" w:rsidP="00AD3C68">
      <w:pPr>
        <w:pStyle w:val="a8"/>
        <w:ind w:firstLine="851"/>
        <w:jc w:val="both"/>
        <w:rPr>
          <w:szCs w:val="28"/>
        </w:rPr>
      </w:pPr>
      <w:r w:rsidRPr="009F7C9E">
        <w:rPr>
          <w:szCs w:val="28"/>
        </w:rPr>
        <w:t>- прокладке трубопроводов различного назначения;</w:t>
      </w:r>
    </w:p>
    <w:p w:rsidR="00AD3C68" w:rsidRPr="009F7C9E" w:rsidRDefault="00AD3C68" w:rsidP="00AD3C68">
      <w:pPr>
        <w:pStyle w:val="a8"/>
        <w:ind w:firstLine="851"/>
        <w:jc w:val="both"/>
        <w:rPr>
          <w:szCs w:val="28"/>
        </w:rPr>
      </w:pPr>
      <w:r w:rsidRPr="009F7C9E">
        <w:rPr>
          <w:szCs w:val="28"/>
        </w:rPr>
        <w:t>- складирование и захоронение промышленных, бытовых биологических и пр. отходов, ядохимикатов.</w:t>
      </w:r>
    </w:p>
    <w:p w:rsidR="00AD3C68" w:rsidRPr="009F7C9E" w:rsidRDefault="00AD3C68" w:rsidP="00AD3C68">
      <w:pPr>
        <w:widowControl w:val="0"/>
        <w:spacing w:before="240"/>
        <w:ind w:firstLine="851"/>
        <w:jc w:val="both"/>
        <w:rPr>
          <w:sz w:val="28"/>
          <w:szCs w:val="28"/>
        </w:rPr>
      </w:pPr>
      <w:r w:rsidRPr="009F7C9E">
        <w:rPr>
          <w:sz w:val="28"/>
          <w:szCs w:val="28"/>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rsidR="00AD3C68" w:rsidRPr="009F7C9E" w:rsidRDefault="00AD3C68" w:rsidP="00AD3C68">
      <w:pPr>
        <w:pStyle w:val="2"/>
        <w:keepNext w:val="0"/>
        <w:widowControl w:val="0"/>
        <w:spacing w:before="0"/>
        <w:jc w:val="both"/>
        <w:rPr>
          <w:rFonts w:ascii="Times New Roman" w:hAnsi="Times New Roman"/>
        </w:rPr>
      </w:pPr>
      <w:bookmarkStart w:id="71" w:name="_Toc335921134"/>
      <w:bookmarkStart w:id="72" w:name="_Toc142410243"/>
      <w:r w:rsidRPr="009F7C9E">
        <w:rPr>
          <w:rFonts w:ascii="Times New Roman" w:hAnsi="Times New Roman"/>
        </w:rPr>
        <w:t>3.11ИНЖЕНЕРНАЯ  ИНФРАСТРУКТУРА</w:t>
      </w:r>
      <w:bookmarkEnd w:id="71"/>
      <w:bookmarkEnd w:id="72"/>
    </w:p>
    <w:p w:rsidR="00AD3C68" w:rsidRPr="009F7C9E" w:rsidRDefault="00AD3C68" w:rsidP="00AD3C68">
      <w:pPr>
        <w:pStyle w:val="2"/>
        <w:keepNext w:val="0"/>
        <w:widowControl w:val="0"/>
        <w:spacing w:before="0"/>
        <w:rPr>
          <w:rFonts w:ascii="Times New Roman" w:hAnsi="Times New Roman"/>
        </w:rPr>
      </w:pPr>
      <w:bookmarkStart w:id="73" w:name="_Toc335921135"/>
      <w:bookmarkStart w:id="74" w:name="_Toc142410244"/>
      <w:r w:rsidRPr="009F7C9E">
        <w:rPr>
          <w:rFonts w:ascii="Times New Roman" w:hAnsi="Times New Roman"/>
        </w:rPr>
        <w:t>3.11.1 Водоснабжение</w:t>
      </w:r>
      <w:bookmarkEnd w:id="73"/>
      <w:bookmarkEnd w:id="74"/>
    </w:p>
    <w:p w:rsidR="00AD3C68" w:rsidRPr="009F7C9E" w:rsidRDefault="00AD3C68" w:rsidP="00AD3C68">
      <w:pPr>
        <w:pStyle w:val="Standard"/>
        <w:suppressAutoHyphens w:val="0"/>
        <w:spacing w:after="60" w:line="276" w:lineRule="auto"/>
        <w:ind w:right="284"/>
        <w:jc w:val="both"/>
        <w:rPr>
          <w:rFonts w:cs="Times New Roman"/>
          <w:b/>
          <w:bCs/>
          <w:i/>
          <w:sz w:val="28"/>
          <w:szCs w:val="28"/>
          <w:u w:val="single"/>
        </w:rPr>
      </w:pPr>
      <w:r w:rsidRPr="009F7C9E">
        <w:rPr>
          <w:rFonts w:cs="Times New Roman"/>
          <w:b/>
          <w:bCs/>
          <w:i/>
          <w:sz w:val="28"/>
          <w:szCs w:val="28"/>
          <w:u w:val="single"/>
        </w:rPr>
        <w:t>Существующее положение</w:t>
      </w:r>
    </w:p>
    <w:p w:rsidR="00AD3C68" w:rsidRPr="009F7C9E" w:rsidRDefault="00AD3C68" w:rsidP="00AD3C68">
      <w:pPr>
        <w:pStyle w:val="101"/>
        <w:shd w:val="clear" w:color="auto" w:fill="auto"/>
        <w:spacing w:line="276" w:lineRule="auto"/>
        <w:ind w:right="-3" w:firstLine="851"/>
        <w:rPr>
          <w:rStyle w:val="102"/>
          <w:bCs w:val="0"/>
          <w:color w:val="000000"/>
          <w:sz w:val="28"/>
          <w:szCs w:val="28"/>
        </w:rPr>
      </w:pPr>
      <w:r w:rsidRPr="009F7C9E">
        <w:rPr>
          <w:rStyle w:val="102"/>
          <w:color w:val="000000"/>
          <w:sz w:val="28"/>
          <w:szCs w:val="28"/>
        </w:rPr>
        <w:t>В Новосергиевском районе все населенные пункты имеют централизованное водоснабжение. Из 70 водопроводов 34 не с</w:t>
      </w:r>
      <w:r w:rsidRPr="009F7C9E">
        <w:rPr>
          <w:rStyle w:val="102"/>
          <w:color w:val="000000"/>
          <w:sz w:val="28"/>
          <w:szCs w:val="28"/>
          <w:lang w:eastAsia="en-US"/>
        </w:rPr>
        <w:t>оо</w:t>
      </w:r>
      <w:r w:rsidRPr="009F7C9E">
        <w:rPr>
          <w:rStyle w:val="102"/>
          <w:color w:val="000000"/>
          <w:sz w:val="28"/>
          <w:szCs w:val="28"/>
        </w:rPr>
        <w:t>тветствуют гигиеническим требованиям из-за отсутствия зон санитарной охраны.</w:t>
      </w:r>
    </w:p>
    <w:p w:rsidR="00AD3C68" w:rsidRPr="009F7C9E" w:rsidRDefault="00AD3C68" w:rsidP="00AD3C68">
      <w:pPr>
        <w:pStyle w:val="1110"/>
        <w:shd w:val="clear" w:color="auto" w:fill="auto"/>
        <w:tabs>
          <w:tab w:val="left" w:pos="2458"/>
        </w:tabs>
        <w:spacing w:line="276" w:lineRule="auto"/>
        <w:ind w:firstLine="851"/>
        <w:jc w:val="both"/>
        <w:rPr>
          <w:rStyle w:val="112"/>
          <w:i/>
          <w:color w:val="000000"/>
          <w:sz w:val="28"/>
          <w:szCs w:val="28"/>
        </w:rPr>
      </w:pPr>
      <w:r w:rsidRPr="009F7C9E">
        <w:rPr>
          <w:rStyle w:val="112"/>
          <w:i/>
          <w:color w:val="000000"/>
          <w:sz w:val="28"/>
          <w:szCs w:val="28"/>
        </w:rPr>
        <w:t>Таблица 3.11.1-1 Процент проб воды источников водоснабжения по району, не отвечающих гигиеническим нормативам.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3"/>
        <w:gridCol w:w="892"/>
        <w:gridCol w:w="567"/>
        <w:gridCol w:w="567"/>
        <w:gridCol w:w="567"/>
        <w:gridCol w:w="709"/>
        <w:gridCol w:w="709"/>
        <w:gridCol w:w="567"/>
        <w:gridCol w:w="567"/>
        <w:gridCol w:w="708"/>
        <w:gridCol w:w="709"/>
        <w:gridCol w:w="709"/>
        <w:gridCol w:w="709"/>
      </w:tblGrid>
      <w:tr w:rsidR="00AD3C68" w:rsidRPr="009F7C9E" w:rsidTr="00607AD5">
        <w:trPr>
          <w:trHeight w:hRule="exact" w:val="584"/>
        </w:trPr>
        <w:tc>
          <w:tcPr>
            <w:tcW w:w="1523" w:type="dxa"/>
            <w:shd w:val="clear" w:color="auto" w:fill="FFFFFF"/>
            <w:vAlign w:val="center"/>
          </w:tcPr>
          <w:p w:rsidR="00AD3C68" w:rsidRPr="009F7C9E" w:rsidRDefault="00AD3C68" w:rsidP="00607AD5">
            <w:pPr>
              <w:jc w:val="center"/>
            </w:pPr>
          </w:p>
        </w:tc>
        <w:tc>
          <w:tcPr>
            <w:tcW w:w="3302" w:type="dxa"/>
            <w:gridSpan w:val="5"/>
            <w:shd w:val="clear" w:color="auto" w:fill="FFFFFF"/>
            <w:vAlign w:val="center"/>
          </w:tcPr>
          <w:p w:rsidR="00AD3C68" w:rsidRPr="009F7C9E" w:rsidRDefault="00AD3C68" w:rsidP="00607AD5">
            <w:pPr>
              <w:pStyle w:val="a8"/>
              <w:jc w:val="center"/>
              <w:rPr>
                <w:sz w:val="24"/>
              </w:rPr>
            </w:pPr>
            <w:r w:rsidRPr="009F7C9E">
              <w:rPr>
                <w:color w:val="000000"/>
                <w:sz w:val="24"/>
              </w:rPr>
              <w:t>Санитарно- химическиепоказатели</w:t>
            </w:r>
          </w:p>
        </w:tc>
        <w:tc>
          <w:tcPr>
            <w:tcW w:w="4678" w:type="dxa"/>
            <w:gridSpan w:val="7"/>
            <w:shd w:val="clear" w:color="auto" w:fill="FFFFFF"/>
            <w:vAlign w:val="center"/>
          </w:tcPr>
          <w:p w:rsidR="00AD3C68" w:rsidRPr="009F7C9E" w:rsidRDefault="00AD3C68" w:rsidP="00607AD5">
            <w:pPr>
              <w:pStyle w:val="a8"/>
              <w:jc w:val="center"/>
              <w:rPr>
                <w:sz w:val="24"/>
              </w:rPr>
            </w:pPr>
            <w:r w:rsidRPr="009F7C9E">
              <w:rPr>
                <w:color w:val="000000"/>
                <w:sz w:val="24"/>
              </w:rPr>
              <w:t>Микробиологические показатели</w:t>
            </w:r>
          </w:p>
        </w:tc>
      </w:tr>
      <w:tr w:rsidR="00AD3C68" w:rsidRPr="009F7C9E" w:rsidTr="00607AD5">
        <w:trPr>
          <w:trHeight w:hRule="exact" w:val="473"/>
        </w:trPr>
        <w:tc>
          <w:tcPr>
            <w:tcW w:w="1523" w:type="dxa"/>
            <w:shd w:val="clear" w:color="auto" w:fill="FFFFFF"/>
            <w:vAlign w:val="center"/>
          </w:tcPr>
          <w:p w:rsidR="00AD3C68" w:rsidRPr="009F7C9E" w:rsidRDefault="00AD3C68" w:rsidP="00607AD5">
            <w:pPr>
              <w:jc w:val="center"/>
            </w:pPr>
          </w:p>
        </w:tc>
        <w:tc>
          <w:tcPr>
            <w:tcW w:w="892" w:type="dxa"/>
            <w:shd w:val="clear" w:color="auto" w:fill="FFFFFF"/>
            <w:vAlign w:val="center"/>
          </w:tcPr>
          <w:p w:rsidR="00AD3C68" w:rsidRPr="009F7C9E" w:rsidRDefault="00AD3C68" w:rsidP="00607AD5">
            <w:pPr>
              <w:pStyle w:val="a8"/>
              <w:ind w:left="40"/>
              <w:jc w:val="center"/>
              <w:rPr>
                <w:sz w:val="24"/>
              </w:rPr>
            </w:pPr>
            <w:r w:rsidRPr="009F7C9E">
              <w:rPr>
                <w:sz w:val="24"/>
              </w:rPr>
              <w:t>2004</w:t>
            </w:r>
          </w:p>
        </w:tc>
        <w:tc>
          <w:tcPr>
            <w:tcW w:w="567" w:type="dxa"/>
            <w:shd w:val="clear" w:color="auto" w:fill="FFFFFF"/>
            <w:vAlign w:val="center"/>
          </w:tcPr>
          <w:p w:rsidR="00AD3C68" w:rsidRPr="009F7C9E" w:rsidRDefault="00AD3C68" w:rsidP="00607AD5">
            <w:pPr>
              <w:pStyle w:val="a8"/>
              <w:jc w:val="center"/>
              <w:rPr>
                <w:sz w:val="24"/>
              </w:rPr>
            </w:pPr>
            <w:r w:rsidRPr="009F7C9E">
              <w:rPr>
                <w:sz w:val="24"/>
              </w:rPr>
              <w:t>2005</w:t>
            </w:r>
          </w:p>
        </w:tc>
        <w:tc>
          <w:tcPr>
            <w:tcW w:w="567" w:type="dxa"/>
            <w:shd w:val="clear" w:color="auto" w:fill="FFFFFF"/>
            <w:vAlign w:val="center"/>
          </w:tcPr>
          <w:p w:rsidR="00AD3C68" w:rsidRPr="009F7C9E" w:rsidRDefault="00AD3C68" w:rsidP="00607AD5">
            <w:pPr>
              <w:pStyle w:val="a8"/>
              <w:jc w:val="center"/>
              <w:rPr>
                <w:sz w:val="24"/>
              </w:rPr>
            </w:pPr>
            <w:r w:rsidRPr="009F7C9E">
              <w:rPr>
                <w:sz w:val="24"/>
              </w:rPr>
              <w:t>2006</w:t>
            </w:r>
          </w:p>
        </w:tc>
        <w:tc>
          <w:tcPr>
            <w:tcW w:w="567" w:type="dxa"/>
            <w:shd w:val="clear" w:color="auto" w:fill="FFFFFF"/>
            <w:vAlign w:val="center"/>
          </w:tcPr>
          <w:p w:rsidR="00AD3C68" w:rsidRPr="009F7C9E" w:rsidRDefault="00AD3C68" w:rsidP="00607AD5">
            <w:pPr>
              <w:pStyle w:val="a8"/>
              <w:jc w:val="center"/>
              <w:rPr>
                <w:sz w:val="24"/>
              </w:rPr>
            </w:pPr>
            <w:r w:rsidRPr="009F7C9E">
              <w:rPr>
                <w:color w:val="000000"/>
                <w:sz w:val="24"/>
              </w:rPr>
              <w:t>2007</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2008</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2009</w:t>
            </w:r>
          </w:p>
        </w:tc>
        <w:tc>
          <w:tcPr>
            <w:tcW w:w="567" w:type="dxa"/>
            <w:shd w:val="clear" w:color="auto" w:fill="FFFFFF"/>
            <w:vAlign w:val="center"/>
          </w:tcPr>
          <w:p w:rsidR="00AD3C68" w:rsidRPr="009F7C9E" w:rsidRDefault="00AD3C68" w:rsidP="00607AD5">
            <w:pPr>
              <w:pStyle w:val="a8"/>
              <w:jc w:val="center"/>
              <w:rPr>
                <w:sz w:val="24"/>
              </w:rPr>
            </w:pPr>
            <w:r w:rsidRPr="009F7C9E">
              <w:rPr>
                <w:color w:val="000000"/>
                <w:sz w:val="24"/>
              </w:rPr>
              <w:t>2004</w:t>
            </w:r>
          </w:p>
        </w:tc>
        <w:tc>
          <w:tcPr>
            <w:tcW w:w="567" w:type="dxa"/>
            <w:shd w:val="clear" w:color="auto" w:fill="FFFFFF"/>
            <w:vAlign w:val="center"/>
          </w:tcPr>
          <w:p w:rsidR="00AD3C68" w:rsidRPr="009F7C9E" w:rsidRDefault="00AD3C68" w:rsidP="00607AD5">
            <w:pPr>
              <w:pStyle w:val="a8"/>
              <w:jc w:val="center"/>
              <w:rPr>
                <w:sz w:val="24"/>
              </w:rPr>
            </w:pPr>
            <w:r w:rsidRPr="009F7C9E">
              <w:rPr>
                <w:color w:val="000000"/>
                <w:sz w:val="24"/>
              </w:rPr>
              <w:t>2005</w:t>
            </w:r>
          </w:p>
        </w:tc>
        <w:tc>
          <w:tcPr>
            <w:tcW w:w="708" w:type="dxa"/>
            <w:shd w:val="clear" w:color="auto" w:fill="FFFFFF"/>
            <w:vAlign w:val="center"/>
          </w:tcPr>
          <w:p w:rsidR="00AD3C68" w:rsidRPr="009F7C9E" w:rsidRDefault="00AD3C68" w:rsidP="00607AD5">
            <w:pPr>
              <w:pStyle w:val="a8"/>
              <w:jc w:val="center"/>
              <w:rPr>
                <w:sz w:val="24"/>
              </w:rPr>
            </w:pPr>
            <w:r w:rsidRPr="009F7C9E">
              <w:rPr>
                <w:color w:val="000000"/>
                <w:sz w:val="24"/>
              </w:rPr>
              <w:t>2006</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2007</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2008</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2009</w:t>
            </w:r>
          </w:p>
        </w:tc>
      </w:tr>
      <w:tr w:rsidR="00AD3C68" w:rsidRPr="009F7C9E" w:rsidTr="00607AD5">
        <w:trPr>
          <w:trHeight w:hRule="exact" w:val="698"/>
        </w:trPr>
        <w:tc>
          <w:tcPr>
            <w:tcW w:w="1523" w:type="dxa"/>
            <w:shd w:val="clear" w:color="auto" w:fill="FFFFFF"/>
            <w:vAlign w:val="center"/>
          </w:tcPr>
          <w:p w:rsidR="00AD3C68" w:rsidRPr="009F7C9E" w:rsidRDefault="00AD3C68" w:rsidP="00607AD5">
            <w:pPr>
              <w:pStyle w:val="a8"/>
              <w:ind w:left="120"/>
              <w:jc w:val="center"/>
              <w:rPr>
                <w:color w:val="000000"/>
                <w:sz w:val="24"/>
              </w:rPr>
            </w:pPr>
            <w:r w:rsidRPr="009F7C9E">
              <w:rPr>
                <w:color w:val="000000"/>
                <w:sz w:val="24"/>
              </w:rPr>
              <w:t>Скважины</w:t>
            </w:r>
          </w:p>
          <w:p w:rsidR="00AD3C68" w:rsidRPr="009F7C9E" w:rsidRDefault="00AD3C68" w:rsidP="00607AD5">
            <w:pPr>
              <w:pStyle w:val="a8"/>
              <w:ind w:left="120"/>
              <w:jc w:val="center"/>
              <w:rPr>
                <w:sz w:val="24"/>
              </w:rPr>
            </w:pPr>
            <w:r w:rsidRPr="009F7C9E">
              <w:rPr>
                <w:color w:val="000000"/>
                <w:sz w:val="24"/>
              </w:rPr>
              <w:t>Всего</w:t>
            </w:r>
          </w:p>
        </w:tc>
        <w:tc>
          <w:tcPr>
            <w:tcW w:w="892" w:type="dxa"/>
            <w:shd w:val="clear" w:color="auto" w:fill="FFFFFF"/>
            <w:vAlign w:val="center"/>
          </w:tcPr>
          <w:p w:rsidR="00AD3C68" w:rsidRPr="009F7C9E" w:rsidRDefault="00AD3C68" w:rsidP="00607AD5">
            <w:pPr>
              <w:pStyle w:val="a8"/>
              <w:ind w:left="200"/>
              <w:jc w:val="center"/>
              <w:rPr>
                <w:sz w:val="24"/>
              </w:rPr>
            </w:pPr>
            <w:r w:rsidRPr="009F7C9E">
              <w:rPr>
                <w:color w:val="000000"/>
                <w:sz w:val="24"/>
              </w:rPr>
              <w:t>12.8</w:t>
            </w:r>
          </w:p>
        </w:tc>
        <w:tc>
          <w:tcPr>
            <w:tcW w:w="567" w:type="dxa"/>
            <w:shd w:val="clear" w:color="auto" w:fill="FFFFFF"/>
            <w:vAlign w:val="center"/>
          </w:tcPr>
          <w:p w:rsidR="00AD3C68" w:rsidRPr="009F7C9E" w:rsidRDefault="00AD3C68" w:rsidP="00607AD5">
            <w:pPr>
              <w:pStyle w:val="a8"/>
              <w:jc w:val="center"/>
              <w:rPr>
                <w:sz w:val="24"/>
              </w:rPr>
            </w:pPr>
            <w:r w:rsidRPr="009F7C9E">
              <w:rPr>
                <w:sz w:val="24"/>
              </w:rPr>
              <w:t>5.8</w:t>
            </w:r>
          </w:p>
        </w:tc>
        <w:tc>
          <w:tcPr>
            <w:tcW w:w="567" w:type="dxa"/>
            <w:shd w:val="clear" w:color="auto" w:fill="FFFFFF"/>
            <w:vAlign w:val="center"/>
          </w:tcPr>
          <w:p w:rsidR="00AD3C68" w:rsidRPr="009F7C9E" w:rsidRDefault="00AD3C68" w:rsidP="00607AD5">
            <w:pPr>
              <w:pStyle w:val="a8"/>
              <w:jc w:val="center"/>
              <w:rPr>
                <w:sz w:val="24"/>
              </w:rPr>
            </w:pPr>
            <w:r w:rsidRPr="009F7C9E">
              <w:rPr>
                <w:sz w:val="24"/>
              </w:rPr>
              <w:t>14.7</w:t>
            </w:r>
          </w:p>
        </w:tc>
        <w:tc>
          <w:tcPr>
            <w:tcW w:w="567" w:type="dxa"/>
            <w:shd w:val="clear" w:color="auto" w:fill="FFFFFF"/>
            <w:vAlign w:val="center"/>
          </w:tcPr>
          <w:p w:rsidR="00AD3C68" w:rsidRPr="009F7C9E" w:rsidRDefault="00AD3C68" w:rsidP="00607AD5">
            <w:pPr>
              <w:pStyle w:val="a8"/>
              <w:jc w:val="center"/>
              <w:rPr>
                <w:sz w:val="24"/>
              </w:rPr>
            </w:pPr>
            <w:r w:rsidRPr="009F7C9E">
              <w:rPr>
                <w:color w:val="000000"/>
                <w:sz w:val="24"/>
              </w:rPr>
              <w:t>9.5</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lang w:val="en-US"/>
              </w:rPr>
              <w:t>8</w:t>
            </w:r>
            <w:r w:rsidRPr="009F7C9E">
              <w:rPr>
                <w:color w:val="000000"/>
                <w:sz w:val="24"/>
              </w:rPr>
              <w:t>.1</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11.0</w:t>
            </w:r>
          </w:p>
        </w:tc>
        <w:tc>
          <w:tcPr>
            <w:tcW w:w="567" w:type="dxa"/>
            <w:shd w:val="clear" w:color="auto" w:fill="FFFFFF"/>
            <w:vAlign w:val="center"/>
          </w:tcPr>
          <w:p w:rsidR="00AD3C68" w:rsidRPr="009F7C9E" w:rsidRDefault="00AD3C68" w:rsidP="00607AD5">
            <w:pPr>
              <w:pStyle w:val="a8"/>
              <w:jc w:val="center"/>
              <w:rPr>
                <w:sz w:val="24"/>
              </w:rPr>
            </w:pPr>
            <w:r w:rsidRPr="009F7C9E">
              <w:rPr>
                <w:color w:val="000000"/>
                <w:sz w:val="24"/>
              </w:rPr>
              <w:t>8.7</w:t>
            </w:r>
          </w:p>
        </w:tc>
        <w:tc>
          <w:tcPr>
            <w:tcW w:w="567" w:type="dxa"/>
            <w:shd w:val="clear" w:color="auto" w:fill="FFFFFF"/>
            <w:vAlign w:val="center"/>
          </w:tcPr>
          <w:p w:rsidR="00AD3C68" w:rsidRPr="009F7C9E" w:rsidRDefault="00AD3C68" w:rsidP="00607AD5">
            <w:pPr>
              <w:pStyle w:val="a8"/>
              <w:jc w:val="center"/>
              <w:rPr>
                <w:sz w:val="24"/>
              </w:rPr>
            </w:pPr>
            <w:r w:rsidRPr="009F7C9E">
              <w:rPr>
                <w:color w:val="000000"/>
                <w:sz w:val="24"/>
              </w:rPr>
              <w:t>11.0</w:t>
            </w:r>
          </w:p>
        </w:tc>
        <w:tc>
          <w:tcPr>
            <w:tcW w:w="708" w:type="dxa"/>
            <w:shd w:val="clear" w:color="auto" w:fill="FFFFFF"/>
            <w:vAlign w:val="center"/>
          </w:tcPr>
          <w:p w:rsidR="00AD3C68" w:rsidRPr="009F7C9E" w:rsidRDefault="00AD3C68" w:rsidP="00607AD5">
            <w:pPr>
              <w:pStyle w:val="a8"/>
              <w:jc w:val="center"/>
              <w:rPr>
                <w:sz w:val="24"/>
              </w:rPr>
            </w:pPr>
            <w:r w:rsidRPr="009F7C9E">
              <w:rPr>
                <w:color w:val="000000"/>
                <w:sz w:val="24"/>
              </w:rPr>
              <w:t>15.7</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6.7</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8.7</w:t>
            </w:r>
          </w:p>
        </w:tc>
        <w:tc>
          <w:tcPr>
            <w:tcW w:w="709" w:type="dxa"/>
            <w:shd w:val="clear" w:color="auto" w:fill="FFFFFF"/>
            <w:vAlign w:val="center"/>
          </w:tcPr>
          <w:p w:rsidR="00AD3C68" w:rsidRPr="009F7C9E" w:rsidRDefault="00AD3C68" w:rsidP="00607AD5">
            <w:pPr>
              <w:pStyle w:val="a8"/>
              <w:jc w:val="center"/>
              <w:rPr>
                <w:sz w:val="24"/>
              </w:rPr>
            </w:pPr>
            <w:r w:rsidRPr="009F7C9E">
              <w:rPr>
                <w:color w:val="000000"/>
                <w:sz w:val="24"/>
              </w:rPr>
              <w:t>9,3</w:t>
            </w:r>
          </w:p>
        </w:tc>
      </w:tr>
    </w:tbl>
    <w:p w:rsidR="00AD3C68" w:rsidRPr="009F7C9E" w:rsidRDefault="00AD3C68" w:rsidP="00C315CA">
      <w:pPr>
        <w:pStyle w:val="aa"/>
        <w:widowControl w:val="0"/>
        <w:spacing w:before="0" w:beforeAutospacing="0" w:after="0" w:afterAutospacing="0"/>
        <w:ind w:firstLine="851"/>
        <w:rPr>
          <w:highlight w:val="yellow"/>
        </w:rPr>
      </w:pPr>
    </w:p>
    <w:p w:rsidR="00AD3C68" w:rsidRPr="009F7C9E" w:rsidRDefault="00AD3C68" w:rsidP="00C315CA">
      <w:pPr>
        <w:pStyle w:val="aa"/>
        <w:widowControl w:val="0"/>
        <w:spacing w:before="0" w:beforeAutospacing="0" w:after="0" w:afterAutospacing="0"/>
        <w:ind w:firstLine="851"/>
        <w:jc w:val="both"/>
        <w:rPr>
          <w:sz w:val="28"/>
          <w:szCs w:val="28"/>
        </w:rPr>
      </w:pPr>
      <w:r w:rsidRPr="009F7C9E">
        <w:rPr>
          <w:sz w:val="28"/>
          <w:szCs w:val="28"/>
        </w:rPr>
        <w:t>В целом по району ни один водозабор не имеет системы очистки и обеззараживания.</w:t>
      </w:r>
    </w:p>
    <w:p w:rsidR="00AD3C68" w:rsidRPr="009F7C9E" w:rsidRDefault="00AD3C68" w:rsidP="00C315CA">
      <w:pPr>
        <w:ind w:firstLine="851"/>
        <w:jc w:val="both"/>
      </w:pPr>
      <w:r w:rsidRPr="009F7C9E">
        <w:rPr>
          <w:sz w:val="28"/>
          <w:szCs w:val="28"/>
        </w:rPr>
        <w:t>Создавшееся положение с низким качеством воды в водоисточниках и неудовлетворительной ситуацией с ее очисткой и обеззараживанием имеет прямую связь с качеством воды, поступающей потребителю. Значительная часть водопроводов находится в аварийном состоянии и подлежит замене.</w:t>
      </w:r>
    </w:p>
    <w:p w:rsidR="00AD3C68" w:rsidRPr="009F7C9E" w:rsidRDefault="00AD3C68" w:rsidP="00C315CA">
      <w:pPr>
        <w:pStyle w:val="13"/>
        <w:shd w:val="clear" w:color="auto" w:fill="auto"/>
        <w:spacing w:before="0" w:after="0" w:line="240" w:lineRule="auto"/>
        <w:ind w:firstLine="851"/>
        <w:jc w:val="both"/>
        <w:rPr>
          <w:sz w:val="28"/>
          <w:szCs w:val="28"/>
        </w:rPr>
      </w:pPr>
      <w:r w:rsidRPr="009F7C9E">
        <w:rPr>
          <w:sz w:val="28"/>
          <w:szCs w:val="28"/>
        </w:rPr>
        <w:t>Отсутствие обеззараживания питьевой воды водопроводов, вторичное загрязнение воды в разводящих сетях при авариях, отсутствие зон строго режима на скважинах, обуславливает подачу населению недоброкачественной питьевой воды.</w:t>
      </w:r>
    </w:p>
    <w:p w:rsidR="00AD3C68" w:rsidRPr="009F7C9E" w:rsidRDefault="00AD3C68" w:rsidP="00C315CA">
      <w:pPr>
        <w:pStyle w:val="aa"/>
        <w:widowControl w:val="0"/>
        <w:spacing w:before="0" w:beforeAutospacing="0" w:after="0" w:afterAutospacing="0"/>
        <w:ind w:firstLine="851"/>
        <w:jc w:val="both"/>
        <w:rPr>
          <w:sz w:val="28"/>
          <w:szCs w:val="28"/>
        </w:rPr>
      </w:pPr>
      <w:r w:rsidRPr="009F7C9E">
        <w:rPr>
          <w:sz w:val="28"/>
          <w:szCs w:val="28"/>
        </w:rPr>
        <w:t>В обоих населенных пунктах Герасимовского</w:t>
      </w:r>
      <w:r w:rsidR="00C315CA" w:rsidRPr="009F7C9E">
        <w:rPr>
          <w:sz w:val="28"/>
          <w:szCs w:val="28"/>
        </w:rPr>
        <w:t xml:space="preserve"> </w:t>
      </w:r>
      <w:r w:rsidRPr="009F7C9E">
        <w:rPr>
          <w:sz w:val="28"/>
          <w:szCs w:val="28"/>
        </w:rPr>
        <w:t>сельсовета</w:t>
      </w:r>
      <w:r w:rsidR="00C315CA" w:rsidRPr="009F7C9E">
        <w:rPr>
          <w:sz w:val="28"/>
          <w:szCs w:val="28"/>
        </w:rPr>
        <w:t xml:space="preserve"> </w:t>
      </w:r>
      <w:r w:rsidRPr="009F7C9E">
        <w:rPr>
          <w:sz w:val="28"/>
          <w:szCs w:val="28"/>
        </w:rPr>
        <w:t>имеется централизованная система водоснабжения. Часть жителей существующей застройки имеют вводы водопровода в дома, часть населения, проживающего в индивидуальной застройке, пользуются водоразборными колонками, установленными на водопроводной сети.</w:t>
      </w:r>
    </w:p>
    <w:p w:rsidR="00AD3C68" w:rsidRPr="009F7C9E" w:rsidRDefault="00AD3C68" w:rsidP="00C315CA">
      <w:pPr>
        <w:ind w:firstLine="851"/>
        <w:jc w:val="both"/>
        <w:rPr>
          <w:sz w:val="28"/>
          <w:szCs w:val="28"/>
        </w:rPr>
      </w:pPr>
      <w:r w:rsidRPr="009F7C9E">
        <w:rPr>
          <w:sz w:val="28"/>
          <w:szCs w:val="28"/>
        </w:rPr>
        <w:t>Источником водоснабжения жилой и общественной застройки села служат подземные воды,</w:t>
      </w:r>
      <w:r w:rsidR="00C315CA" w:rsidRPr="009F7C9E">
        <w:rPr>
          <w:sz w:val="28"/>
          <w:szCs w:val="28"/>
        </w:rPr>
        <w:t xml:space="preserve"> </w:t>
      </w:r>
      <w:r w:rsidRPr="009F7C9E">
        <w:rPr>
          <w:sz w:val="28"/>
          <w:szCs w:val="28"/>
        </w:rPr>
        <w:t>расположенные в районе населенных пунктов.</w:t>
      </w:r>
    </w:p>
    <w:p w:rsidR="00AD3C68" w:rsidRPr="009F7C9E" w:rsidRDefault="00AD3C68" w:rsidP="00C315CA">
      <w:pPr>
        <w:pStyle w:val="Standard"/>
        <w:ind w:firstLine="851"/>
        <w:jc w:val="both"/>
        <w:rPr>
          <w:rFonts w:cs="Times New Roman"/>
          <w:sz w:val="28"/>
          <w:szCs w:val="28"/>
        </w:rPr>
      </w:pPr>
      <w:r w:rsidRPr="009F7C9E">
        <w:rPr>
          <w:rFonts w:cs="Times New Roman"/>
          <w:sz w:val="28"/>
          <w:szCs w:val="28"/>
        </w:rPr>
        <w:t>По данным администрации в с. Герасимовка расположено</w:t>
      </w:r>
      <w:r w:rsidR="00C315CA" w:rsidRPr="009F7C9E">
        <w:rPr>
          <w:rFonts w:cs="Times New Roman"/>
          <w:sz w:val="28"/>
          <w:szCs w:val="28"/>
        </w:rPr>
        <w:t xml:space="preserve"> 3 скважины</w:t>
      </w:r>
      <w:r w:rsidRPr="009F7C9E">
        <w:rPr>
          <w:rFonts w:cs="Times New Roman"/>
          <w:sz w:val="28"/>
          <w:szCs w:val="28"/>
        </w:rPr>
        <w:t>; в хуторе</w:t>
      </w:r>
      <w:r w:rsidR="00C315CA" w:rsidRPr="009F7C9E">
        <w:rPr>
          <w:rFonts w:cs="Times New Roman"/>
          <w:sz w:val="28"/>
          <w:szCs w:val="28"/>
        </w:rPr>
        <w:t xml:space="preserve"> </w:t>
      </w:r>
      <w:r w:rsidRPr="009F7C9E">
        <w:rPr>
          <w:rFonts w:cs="Times New Roman"/>
          <w:sz w:val="28"/>
          <w:szCs w:val="28"/>
        </w:rPr>
        <w:t>Барышников 1скважина.</w:t>
      </w:r>
    </w:p>
    <w:p w:rsidR="00AD3C68" w:rsidRPr="009F7C9E" w:rsidRDefault="00AD3C68" w:rsidP="00AD3C68">
      <w:pPr>
        <w:pStyle w:val="ConsNormal"/>
        <w:tabs>
          <w:tab w:val="left" w:pos="284"/>
        </w:tabs>
        <w:spacing w:line="360" w:lineRule="auto"/>
        <w:ind w:left="-567" w:firstLine="709"/>
        <w:jc w:val="both"/>
        <w:rPr>
          <w:rStyle w:val="112"/>
          <w:rFonts w:ascii="Times New Roman" w:hAnsi="Times New Roman" w:cs="Times New Roman"/>
          <w:i/>
          <w:color w:val="000000"/>
          <w:sz w:val="28"/>
          <w:szCs w:val="28"/>
        </w:rPr>
      </w:pPr>
    </w:p>
    <w:p w:rsidR="00AD3C68" w:rsidRPr="009F7C9E" w:rsidRDefault="00AD3C68" w:rsidP="00AD3C68">
      <w:pPr>
        <w:pStyle w:val="ConsNormal"/>
        <w:tabs>
          <w:tab w:val="left" w:pos="284"/>
        </w:tabs>
        <w:spacing w:line="360" w:lineRule="auto"/>
        <w:ind w:left="-567" w:firstLine="709"/>
        <w:jc w:val="both"/>
        <w:rPr>
          <w:rFonts w:ascii="Times New Roman" w:hAnsi="Times New Roman" w:cs="Times New Roman"/>
          <w:spacing w:val="-19"/>
          <w:sz w:val="24"/>
          <w:szCs w:val="24"/>
        </w:rPr>
      </w:pPr>
      <w:r w:rsidRPr="009F7C9E">
        <w:rPr>
          <w:rStyle w:val="112"/>
          <w:rFonts w:ascii="Times New Roman" w:hAnsi="Times New Roman" w:cs="Times New Roman"/>
          <w:i/>
          <w:color w:val="000000"/>
          <w:sz w:val="28"/>
          <w:szCs w:val="28"/>
        </w:rPr>
        <w:t>Таблица 3.11.1-2 Сведения по водоснабжению МО Герасимовский сельсовет</w:t>
      </w:r>
    </w:p>
    <w:tbl>
      <w:tblPr>
        <w:tblW w:w="9689" w:type="dxa"/>
        <w:tblInd w:w="108" w:type="dxa"/>
        <w:tblLayout w:type="fixed"/>
        <w:tblLook w:val="00A0" w:firstRow="1" w:lastRow="0" w:firstColumn="1" w:lastColumn="0" w:noHBand="0" w:noVBand="0"/>
      </w:tblPr>
      <w:tblGrid>
        <w:gridCol w:w="709"/>
        <w:gridCol w:w="4961"/>
        <w:gridCol w:w="2127"/>
        <w:gridCol w:w="1892"/>
      </w:tblGrid>
      <w:tr w:rsidR="00AD3C68" w:rsidRPr="009F7C9E" w:rsidTr="00607AD5">
        <w:tc>
          <w:tcPr>
            <w:tcW w:w="709"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pStyle w:val="ConsNormal"/>
              <w:ind w:right="-108" w:firstLine="0"/>
              <w:jc w:val="center"/>
              <w:rPr>
                <w:rFonts w:ascii="Times New Roman" w:hAnsi="Times New Roman" w:cs="Times New Roman"/>
                <w:b/>
                <w:bCs/>
                <w:sz w:val="24"/>
                <w:szCs w:val="24"/>
                <w:lang w:eastAsia="ar-SA"/>
              </w:rPr>
            </w:pPr>
            <w:r w:rsidRPr="009F7C9E">
              <w:rPr>
                <w:rFonts w:ascii="Times New Roman" w:hAnsi="Times New Roman" w:cs="Times New Roman"/>
                <w:b/>
                <w:bCs/>
                <w:sz w:val="24"/>
                <w:szCs w:val="24"/>
              </w:rPr>
              <w:t>№ п/п</w:t>
            </w:r>
          </w:p>
        </w:tc>
        <w:tc>
          <w:tcPr>
            <w:tcW w:w="4961"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pStyle w:val="ConsNormal"/>
              <w:ind w:right="-108" w:firstLine="0"/>
              <w:jc w:val="center"/>
              <w:rPr>
                <w:rFonts w:ascii="Times New Roman" w:hAnsi="Times New Roman" w:cs="Times New Roman"/>
                <w:b/>
                <w:bCs/>
                <w:sz w:val="24"/>
                <w:szCs w:val="24"/>
                <w:lang w:eastAsia="ar-SA"/>
              </w:rPr>
            </w:pPr>
            <w:r w:rsidRPr="009F7C9E">
              <w:rPr>
                <w:rFonts w:ascii="Times New Roman" w:hAnsi="Times New Roman" w:cs="Times New Roman"/>
                <w:b/>
                <w:bCs/>
                <w:sz w:val="24"/>
                <w:szCs w:val="24"/>
              </w:rPr>
              <w:t>Наименование</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pStyle w:val="ConsNormal"/>
              <w:ind w:right="-108" w:firstLine="0"/>
              <w:jc w:val="center"/>
              <w:rPr>
                <w:rFonts w:ascii="Times New Roman" w:hAnsi="Times New Roman" w:cs="Times New Roman"/>
                <w:b/>
                <w:bCs/>
                <w:sz w:val="24"/>
                <w:szCs w:val="24"/>
                <w:lang w:eastAsia="ar-SA"/>
              </w:rPr>
            </w:pPr>
            <w:r w:rsidRPr="009F7C9E">
              <w:rPr>
                <w:rFonts w:ascii="Times New Roman" w:hAnsi="Times New Roman" w:cs="Times New Roman"/>
                <w:b/>
                <w:bCs/>
                <w:sz w:val="24"/>
                <w:szCs w:val="24"/>
              </w:rPr>
              <w:t>ед. изм.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3C68" w:rsidRPr="009F7C9E" w:rsidRDefault="00AD3C68" w:rsidP="00607AD5">
            <w:pPr>
              <w:pStyle w:val="ConsNormal"/>
              <w:ind w:right="-108" w:firstLine="0"/>
              <w:jc w:val="center"/>
              <w:rPr>
                <w:rFonts w:ascii="Times New Roman" w:hAnsi="Times New Roman" w:cs="Times New Roman"/>
                <w:b/>
                <w:bCs/>
                <w:sz w:val="24"/>
                <w:szCs w:val="24"/>
                <w:lang w:eastAsia="ar-SA"/>
              </w:rPr>
            </w:pPr>
            <w:r w:rsidRPr="009F7C9E">
              <w:rPr>
                <w:rFonts w:ascii="Times New Roman" w:hAnsi="Times New Roman" w:cs="Times New Roman"/>
                <w:b/>
                <w:bCs/>
                <w:sz w:val="24"/>
                <w:szCs w:val="24"/>
              </w:rPr>
              <w:t>Современное состояние</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r w:rsidRPr="009F7C9E">
              <w:rPr>
                <w:rFonts w:ascii="Times New Roman" w:hAnsi="Times New Roman" w:cs="Times New Roman"/>
                <w:bCs/>
                <w:sz w:val="24"/>
                <w:szCs w:val="24"/>
              </w:rPr>
              <w:t>1.1</w:t>
            </w: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Водопотребление-Всего</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spacing w:val="-2"/>
                <w:kern w:val="2"/>
              </w:rPr>
            </w:pPr>
            <w:r w:rsidRPr="009F7C9E">
              <w:rPr>
                <w:spacing w:val="-2"/>
              </w:rPr>
              <w:t>м</w:t>
            </w:r>
            <w:r w:rsidRPr="009F7C9E">
              <w:rPr>
                <w:spacing w:val="-2"/>
                <w:vertAlign w:val="superscript"/>
              </w:rPr>
              <w:t>3</w:t>
            </w:r>
            <w:r w:rsidRPr="009F7C9E">
              <w:rPr>
                <w:spacing w:val="-2"/>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400</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хозяйственно-питьевые нужды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spacing w:val="-2"/>
                <w:kern w:val="2"/>
              </w:rPr>
            </w:pPr>
            <w:r w:rsidRPr="009F7C9E">
              <w:rPr>
                <w:spacing w:val="-2"/>
              </w:rPr>
              <w:t xml:space="preserve"> м</w:t>
            </w:r>
            <w:r w:rsidRPr="009F7C9E">
              <w:rPr>
                <w:spacing w:val="-2"/>
                <w:vertAlign w:val="superscript"/>
              </w:rPr>
              <w:t>3</w:t>
            </w:r>
            <w:r w:rsidRPr="009F7C9E">
              <w:rPr>
                <w:spacing w:val="-2"/>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300</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 охвата центральным водоснабжением</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Cs/>
                <w:kern w:val="2"/>
              </w:rPr>
            </w:pPr>
            <w:r w:rsidRPr="009F7C9E">
              <w:rPr>
                <w:bCs/>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100</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spacing w:val="-12"/>
                <w:kern w:val="2"/>
              </w:rPr>
            </w:pPr>
            <w:r w:rsidRPr="009F7C9E">
              <w:rPr>
                <w:spacing w:val="-12"/>
              </w:rPr>
              <w:t>- количество водоразборных колонок</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8</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производственные нужды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 xml:space="preserve"> м</w:t>
            </w:r>
            <w:r w:rsidRPr="009F7C9E">
              <w:rPr>
                <w:vertAlign w:val="superscript"/>
              </w:rPr>
              <w:t>3</w:t>
            </w:r>
            <w:r w:rsidRPr="009F7C9E">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100</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spacing w:val="-10"/>
                <w:kern w:val="2"/>
              </w:rPr>
            </w:pPr>
            <w:r w:rsidRPr="009F7C9E">
              <w:rPr>
                <w:spacing w:val="-10"/>
              </w:rPr>
              <w:t>- количество пожарных гидрантов</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2</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
                <w:bCs/>
                <w:sz w:val="24"/>
                <w:szCs w:val="24"/>
                <w:lang w:eastAsia="ar-SA"/>
              </w:rPr>
            </w:pPr>
            <w:r w:rsidRPr="009F7C9E">
              <w:rPr>
                <w:rFonts w:ascii="Times New Roman" w:hAnsi="Times New Roman" w:cs="Times New Roman"/>
                <w:b/>
                <w:bCs/>
                <w:sz w:val="24"/>
                <w:szCs w:val="24"/>
              </w:rPr>
              <w:t>1.2</w:t>
            </w: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b/>
                <w:spacing w:val="-19"/>
                <w:kern w:val="2"/>
              </w:rPr>
            </w:pPr>
            <w:r w:rsidRPr="009F7C9E">
              <w:rPr>
                <w:b/>
                <w:spacing w:val="-19"/>
              </w:rPr>
              <w:t>Производительность водозаборных сооружений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
                <w:spacing w:val="-2"/>
                <w:kern w:val="2"/>
              </w:rPr>
            </w:pPr>
            <w:r w:rsidRPr="009F7C9E">
              <w:rPr>
                <w:b/>
                <w:spacing w:val="-2"/>
              </w:rPr>
              <w:t>м</w:t>
            </w:r>
            <w:r w:rsidRPr="009F7C9E">
              <w:rPr>
                <w:b/>
                <w:spacing w:val="-2"/>
                <w:vertAlign w:val="superscript"/>
              </w:rPr>
              <w:t>3</w:t>
            </w:r>
            <w:r w:rsidRPr="009F7C9E">
              <w:rPr>
                <w:b/>
                <w:spacing w:val="-2"/>
              </w:rPr>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1200</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количество скважин</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шт.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7</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год строительства скважин</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1998</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 загруженности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Cs/>
                <w:kern w:val="2"/>
              </w:rPr>
            </w:pPr>
            <w:r w:rsidRPr="009F7C9E">
              <w:rPr>
                <w:bCs/>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33</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емкости, резервуары уст. на водозаборе</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Cs/>
                <w:kern w:val="2"/>
                <w:vertAlign w:val="superscript"/>
              </w:rPr>
            </w:pPr>
            <w:r w:rsidRPr="009F7C9E">
              <w:rPr>
                <w:bCs/>
              </w:rPr>
              <w:t>шт./м</w:t>
            </w:r>
            <w:r w:rsidRPr="009F7C9E">
              <w:rPr>
                <w:bCs/>
                <w:vertAlign w:val="superscript"/>
              </w:rPr>
              <w:t>3</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оборудование для очистки воды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Cs/>
                <w:kern w:val="2"/>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spacing w:val="-7"/>
                <w:kern w:val="2"/>
              </w:rPr>
            </w:pPr>
            <w:r w:rsidRPr="009F7C9E">
              <w:rPr>
                <w:spacing w:val="-7"/>
              </w:rPr>
              <w:t xml:space="preserve">- станция </w:t>
            </w:r>
            <w:r w:rsidRPr="009F7C9E">
              <w:rPr>
                <w:spacing w:val="-7"/>
                <w:lang w:val="en-US"/>
              </w:rPr>
              <w:t>II</w:t>
            </w:r>
            <w:r w:rsidRPr="009F7C9E">
              <w:rPr>
                <w:spacing w:val="-7"/>
              </w:rPr>
              <w:t xml:space="preserve"> подъема их мощность (если есть)</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тыс. м</w:t>
            </w:r>
            <w:r w:rsidRPr="009F7C9E">
              <w:rPr>
                <w:vertAlign w:val="superscript"/>
              </w:rPr>
              <w:t>3</w:t>
            </w:r>
            <w:r w:rsidRPr="009F7C9E">
              <w:t>сут.</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оборудование, насосы емкости, резервуары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 загруженности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Cs/>
                <w:kern w:val="2"/>
              </w:rPr>
            </w:pPr>
            <w:r w:rsidRPr="009F7C9E">
              <w:rPr>
                <w:bCs/>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 изношенности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Cs/>
                <w:kern w:val="2"/>
              </w:rPr>
            </w:pPr>
            <w:r w:rsidRPr="009F7C9E">
              <w:rPr>
                <w:bCs/>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70</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водоподготовка (очистка, хлорирование, фторирование и др.)</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bCs/>
                <w:kern w:val="2"/>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есть</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r w:rsidRPr="009F7C9E">
              <w:rPr>
                <w:rFonts w:ascii="Times New Roman" w:hAnsi="Times New Roman" w:cs="Times New Roman"/>
                <w:bCs/>
                <w:sz w:val="24"/>
                <w:szCs w:val="24"/>
              </w:rPr>
              <w:t>1.3</w:t>
            </w: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Протяженность сетей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магистральные трубопроводы</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 разводящая сеть</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r w:rsidRPr="009F7C9E">
              <w:t>км</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-водонапорные башни, объем, адреса установки</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4</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-резервуары чистой воды, их объем, место установки, адрес</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w:t>
            </w:r>
          </w:p>
        </w:tc>
      </w:tr>
      <w:tr w:rsidR="00AD3C68" w:rsidRPr="009F7C9E" w:rsidTr="00607AD5">
        <w:trPr>
          <w:trHeight w:val="246"/>
        </w:trPr>
        <w:tc>
          <w:tcPr>
            <w:tcW w:w="709"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pStyle w:val="ConsNormal"/>
              <w:ind w:right="-108" w:firstLine="0"/>
              <w:jc w:val="both"/>
              <w:rPr>
                <w:rFonts w:ascii="Times New Roman" w:hAnsi="Times New Roman" w:cs="Times New Roman"/>
                <w:bCs/>
                <w:sz w:val="24"/>
                <w:szCs w:val="24"/>
                <w:lang w:eastAsia="ar-SA"/>
              </w:rPr>
            </w:pPr>
            <w:r w:rsidRPr="009F7C9E">
              <w:rPr>
                <w:rFonts w:ascii="Times New Roman" w:hAnsi="Times New Roman" w:cs="Times New Roman"/>
                <w:bCs/>
                <w:sz w:val="24"/>
                <w:szCs w:val="24"/>
              </w:rPr>
              <w:t>1.4</w:t>
            </w:r>
          </w:p>
        </w:tc>
        <w:tc>
          <w:tcPr>
            <w:tcW w:w="4961" w:type="dxa"/>
            <w:tcBorders>
              <w:top w:val="single" w:sz="4" w:space="0" w:color="000000"/>
              <w:left w:val="single" w:sz="4" w:space="0" w:color="000000"/>
              <w:bottom w:val="single" w:sz="4" w:space="0" w:color="000000"/>
              <w:right w:val="nil"/>
            </w:tcBorders>
            <w:shd w:val="clear" w:color="auto" w:fill="FFFFFF"/>
          </w:tcPr>
          <w:p w:rsidR="00AD3C68" w:rsidRPr="009F7C9E" w:rsidRDefault="00AD3C68" w:rsidP="00607AD5">
            <w:pPr>
              <w:shd w:val="clear" w:color="auto" w:fill="FFFFFF"/>
              <w:spacing w:line="100" w:lineRule="atLeast"/>
              <w:rPr>
                <w:kern w:val="2"/>
              </w:rPr>
            </w:pPr>
            <w:r w:rsidRPr="009F7C9E">
              <w:t>Перспективы развития системы водоснабжения (строительство или реконструкция водозаборов и сетей)</w:t>
            </w:r>
          </w:p>
        </w:tc>
        <w:tc>
          <w:tcPr>
            <w:tcW w:w="2127" w:type="dxa"/>
            <w:tcBorders>
              <w:top w:val="single" w:sz="4" w:space="0" w:color="000000"/>
              <w:left w:val="single" w:sz="4" w:space="0" w:color="000000"/>
              <w:bottom w:val="single" w:sz="4" w:space="0" w:color="000000"/>
              <w:right w:val="nil"/>
            </w:tcBorders>
            <w:shd w:val="clear" w:color="auto" w:fill="FFFFFF"/>
            <w:vAlign w:val="center"/>
          </w:tcPr>
          <w:p w:rsidR="00AD3C68" w:rsidRPr="009F7C9E" w:rsidRDefault="00AD3C68" w:rsidP="00607AD5">
            <w:pPr>
              <w:shd w:val="clear" w:color="auto" w:fill="FFFFFF"/>
              <w:spacing w:line="100" w:lineRule="atLeast"/>
              <w:jc w:val="center"/>
              <w:rPr>
                <w:kern w:val="2"/>
              </w:rPr>
            </w:pP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D3C68" w:rsidRPr="009F7C9E" w:rsidRDefault="00AD3C68" w:rsidP="00607AD5">
            <w:pPr>
              <w:pStyle w:val="ConsNormal"/>
              <w:ind w:firstLine="1"/>
              <w:jc w:val="center"/>
              <w:rPr>
                <w:rFonts w:ascii="Times New Roman" w:hAnsi="Times New Roman" w:cs="Times New Roman"/>
                <w:bCs/>
                <w:sz w:val="24"/>
                <w:szCs w:val="24"/>
                <w:lang w:eastAsia="ar-SA"/>
              </w:rPr>
            </w:pPr>
            <w:r w:rsidRPr="009F7C9E">
              <w:rPr>
                <w:rFonts w:ascii="Times New Roman" w:hAnsi="Times New Roman" w:cs="Times New Roman"/>
                <w:bCs/>
                <w:sz w:val="24"/>
                <w:szCs w:val="24"/>
              </w:rPr>
              <w:t>реконструкция</w:t>
            </w:r>
          </w:p>
        </w:tc>
      </w:tr>
    </w:tbl>
    <w:p w:rsidR="00AD3C68" w:rsidRPr="009F7C9E" w:rsidRDefault="00AD3C68" w:rsidP="00AD3C68">
      <w:pPr>
        <w:rPr>
          <w:color w:val="000000"/>
          <w:kern w:val="2"/>
          <w:sz w:val="28"/>
        </w:rPr>
      </w:pPr>
    </w:p>
    <w:p w:rsidR="00AD3C68" w:rsidRPr="009F7C9E" w:rsidRDefault="00AD3C68" w:rsidP="00AD3C68">
      <w:pPr>
        <w:pStyle w:val="a8"/>
        <w:ind w:firstLine="851"/>
        <w:jc w:val="both"/>
        <w:rPr>
          <w:bCs w:val="0"/>
          <w:szCs w:val="28"/>
        </w:rPr>
      </w:pPr>
      <w:r w:rsidRPr="009F7C9E">
        <w:rPr>
          <w:szCs w:val="28"/>
        </w:rPr>
        <w:t>Из таблицы видно что скважины загружены всего на 33%, однако износ составляет 70%. Требуется реконструкция как водозаборных сооружений, так и разводящей сети.</w:t>
      </w:r>
    </w:p>
    <w:p w:rsidR="00AD3C68" w:rsidRPr="009F7C9E" w:rsidRDefault="00AD3C68" w:rsidP="00AD3C68">
      <w:pPr>
        <w:pStyle w:val="a8"/>
        <w:ind w:firstLine="851"/>
        <w:jc w:val="both"/>
        <w:rPr>
          <w:bCs w:val="0"/>
          <w:szCs w:val="28"/>
        </w:rPr>
      </w:pPr>
      <w:r w:rsidRPr="009F7C9E">
        <w:rPr>
          <w:szCs w:val="28"/>
        </w:rPr>
        <w:t xml:space="preserve">Согласно санитарных правил и норм СанПиН 2.1.4.1110-02 (от 01 июня 2002 г.) на картах генерального плана вокруг скважин питьевой воды нанесен </w:t>
      </w:r>
      <w:r w:rsidRPr="009F7C9E">
        <w:rPr>
          <w:szCs w:val="28"/>
          <w:lang w:val="en-US"/>
        </w:rPr>
        <w:t>I</w:t>
      </w:r>
      <w:r w:rsidRPr="009F7C9E">
        <w:rPr>
          <w:szCs w:val="28"/>
        </w:rPr>
        <w:t xml:space="preserve"> пояс (строгого режима) зоны санитарной охраны в размере 50 м; </w:t>
      </w:r>
      <w:r w:rsidRPr="009F7C9E">
        <w:rPr>
          <w:szCs w:val="28"/>
          <w:lang w:val="en-US"/>
        </w:rPr>
        <w:t>II</w:t>
      </w:r>
      <w:r w:rsidRPr="009F7C9E">
        <w:rPr>
          <w:szCs w:val="28"/>
        </w:rPr>
        <w:t xml:space="preserve"> и </w:t>
      </w:r>
      <w:r w:rsidRPr="009F7C9E">
        <w:rPr>
          <w:szCs w:val="28"/>
          <w:lang w:val="en-US"/>
        </w:rPr>
        <w:t>III</w:t>
      </w:r>
      <w:r w:rsidRPr="009F7C9E">
        <w:rPr>
          <w:szCs w:val="28"/>
        </w:rPr>
        <w:t xml:space="preserve"> пояса не нанесены, т.к. являются расчетными (данные по ним отсутствуют).</w:t>
      </w:r>
    </w:p>
    <w:p w:rsidR="00AD3C68" w:rsidRPr="009F7C9E" w:rsidRDefault="00AD3C68" w:rsidP="00AD3C68">
      <w:pPr>
        <w:pStyle w:val="Standard"/>
        <w:spacing w:line="276" w:lineRule="auto"/>
        <w:ind w:firstLine="851"/>
        <w:jc w:val="both"/>
        <w:rPr>
          <w:rFonts w:cs="Times New Roman"/>
          <w:noProof/>
          <w:sz w:val="28"/>
          <w:szCs w:val="28"/>
          <w:lang w:eastAsia="ru-RU" w:bidi="ar-SA"/>
        </w:rPr>
      </w:pPr>
      <w:r w:rsidRPr="009F7C9E">
        <w:rPr>
          <w:rFonts w:cs="Times New Roman"/>
          <w:noProof/>
          <w:sz w:val="28"/>
          <w:szCs w:val="28"/>
          <w:lang w:eastAsia="ru-RU" w:bidi="ar-SA"/>
        </w:rPr>
        <w:t>В результате проведенного анализа территории выяснилось, что не соблюдается режим охрны первого пояса источников водоснабжения. Действующие водозаборы находятся вблизи жилых и общественно-деловых зданий. Одна скважина расположенны в подтапливаемой зоне во время весеннего паводка; необходимо проведение мереприятий по защите данного водозабора от попадания поверхностных вод.</w:t>
      </w:r>
    </w:p>
    <w:p w:rsidR="00AD3C68" w:rsidRPr="009F7C9E" w:rsidRDefault="00AD3C68" w:rsidP="00AD3C68">
      <w:pPr>
        <w:spacing w:before="240"/>
        <w:rPr>
          <w:b/>
          <w:i/>
          <w:sz w:val="28"/>
          <w:szCs w:val="28"/>
          <w:u w:val="single"/>
        </w:rPr>
      </w:pPr>
      <w:r w:rsidRPr="009F7C9E">
        <w:rPr>
          <w:b/>
          <w:i/>
          <w:sz w:val="28"/>
          <w:szCs w:val="28"/>
          <w:u w:val="single"/>
        </w:rPr>
        <w:t>Проектное предложение</w:t>
      </w:r>
    </w:p>
    <w:p w:rsidR="00AD3C68" w:rsidRPr="009F7C9E" w:rsidRDefault="00AD3C68" w:rsidP="00AD3C68">
      <w:pPr>
        <w:pStyle w:val="Standard"/>
        <w:spacing w:before="240" w:line="276" w:lineRule="auto"/>
        <w:ind w:firstLine="851"/>
        <w:jc w:val="both"/>
        <w:rPr>
          <w:rFonts w:cs="Times New Roman"/>
          <w:sz w:val="28"/>
          <w:szCs w:val="28"/>
        </w:rPr>
      </w:pPr>
      <w:r w:rsidRPr="009F7C9E">
        <w:rPr>
          <w:rFonts w:cs="Times New Roman"/>
          <w:sz w:val="28"/>
          <w:szCs w:val="28"/>
        </w:rPr>
        <w:t>Для бесперебойного водоснабжения и обеспечения потребностей водой в полном объеме при максимальном водопотреблении необходимо:</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 выделение целенаправленного финансирования на улучшение санитарно-технического состояния объектов водоснабжения (проведение планово-профилактических работ по замене водопроводных сетей, разработка проектов зон санитарной охраны питьевых водоисточников и водопроводных сооружений,  оздоровление и  благоустройство зон санитарной охраны источников водоснабжения);</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 существующие водозаборы на которых невозможно обеспечить</w:t>
      </w:r>
      <w:r w:rsidR="00C315CA" w:rsidRPr="009F7C9E">
        <w:rPr>
          <w:rFonts w:cs="Times New Roman"/>
          <w:sz w:val="28"/>
          <w:szCs w:val="28"/>
        </w:rPr>
        <w:t xml:space="preserve"> </w:t>
      </w:r>
      <w:r w:rsidRPr="009F7C9E">
        <w:rPr>
          <w:rFonts w:cs="Times New Roman"/>
          <w:noProof/>
          <w:sz w:val="28"/>
          <w:szCs w:val="28"/>
          <w:lang w:eastAsia="ru-RU" w:bidi="ar-SA"/>
        </w:rPr>
        <w:t>режим охрны источников водоснабжения (скважина в производственной территории), предлагается использовать как технические (не использовать для питьевого водоснабжения);</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 передать «бесхозные» водопроводы на баланс поссовета или служб ЖКХ;</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 вести перекладку изношенных сетей водопровода и строительство новых участков из современных материалов;</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 проводить мероприятия по поддержанию производительности действующих водозаборов и их развитию;</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 вести модернизацию сооружений водопровода с заменой морально устаревшего технологического оборудования;</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-строительство поливочных водопроводов с целью снижения использования подземных вод питьевого качества на полив садово-огородных культур.</w:t>
      </w:r>
    </w:p>
    <w:p w:rsidR="00AD3C68" w:rsidRPr="009F7C9E" w:rsidRDefault="00AD3C68" w:rsidP="00AD3C68">
      <w:pPr>
        <w:widowControl w:val="0"/>
        <w:ind w:firstLine="851"/>
        <w:jc w:val="both"/>
        <w:rPr>
          <w:sz w:val="28"/>
          <w:szCs w:val="28"/>
        </w:rPr>
      </w:pPr>
      <w:r w:rsidRPr="009F7C9E">
        <w:rPr>
          <w:sz w:val="28"/>
          <w:szCs w:val="28"/>
        </w:rPr>
        <w:t>Укрупненная норма водопотребления на одного жителя в сельских населенных пунктах установлена СТП Оренбургской области в размере 200 литров/сутки. Укрупненные среднесуточные нормы водопотребления включают расходы воды на хозяйственно-питьевые нужды в жилых и общественных зданиях, нужды местной промышленности, поливку улиц и частично зеленых насаждений. Расходы воды на нужды животноводства определены по нормам: рогатый скот – 70, свиньи –40, овцы – козы –20, птицы – 3 л/сут. на голову.</w:t>
      </w:r>
    </w:p>
    <w:p w:rsidR="00AD3C68" w:rsidRPr="009F7C9E" w:rsidRDefault="00AD3C68" w:rsidP="00AD3C68">
      <w:pPr>
        <w:widowControl w:val="0"/>
        <w:ind w:firstLine="851"/>
        <w:jc w:val="both"/>
        <w:rPr>
          <w:sz w:val="28"/>
          <w:szCs w:val="28"/>
        </w:rPr>
      </w:pPr>
      <w:r w:rsidRPr="009F7C9E">
        <w:rPr>
          <w:sz w:val="28"/>
          <w:szCs w:val="28"/>
        </w:rPr>
        <w:t>В связи с этим, водопотребление воды населением села Герасимовкана расчетный срок составит 202 тыс. л/сут, при прогнозируемой численности населения 1008человек; Хутора Барышников 8.8тыс. л/сут для численности населения – 44 человека. В настоящие время в селе Герасимовка 6 скважин производительность 1026 тыс. л/сут; из них для 4 скважин возможно организовать зоны санитарной охраны. Производительность четырех скважин составит 684 тыс. л/сут, что с запасом достаточно для населения. Одной существующей скважины в хуторе Барышников также достаточно на срок реализации генерального плана.</w:t>
      </w:r>
    </w:p>
    <w:p w:rsidR="00AD3C68" w:rsidRPr="009F7C9E" w:rsidRDefault="00AD3C68" w:rsidP="00AD3C68">
      <w:pPr>
        <w:pStyle w:val="Standard"/>
        <w:spacing w:before="240" w:line="276" w:lineRule="auto"/>
        <w:ind w:firstLine="851"/>
        <w:jc w:val="both"/>
        <w:rPr>
          <w:rFonts w:cs="Times New Roman"/>
          <w:sz w:val="28"/>
          <w:szCs w:val="28"/>
          <w:highlight w:val="yellow"/>
        </w:rPr>
      </w:pPr>
      <w:r w:rsidRPr="009F7C9E">
        <w:rPr>
          <w:rFonts w:cs="Times New Roman"/>
          <w:b/>
          <w:sz w:val="28"/>
          <w:szCs w:val="28"/>
        </w:rPr>
        <w:t>Противопожарное водоснабжение</w:t>
      </w:r>
    </w:p>
    <w:p w:rsidR="00AD3C68" w:rsidRPr="009F7C9E" w:rsidRDefault="00AD3C68" w:rsidP="00AD3C68">
      <w:pPr>
        <w:pStyle w:val="ConsPlusNormal"/>
        <w:ind w:firstLine="851"/>
        <w:jc w:val="both"/>
        <w:rPr>
          <w:sz w:val="28"/>
        </w:rPr>
      </w:pPr>
      <w:r w:rsidRPr="009F7C9E">
        <w:rPr>
          <w:sz w:val="28"/>
        </w:rPr>
        <w:t>1. На территориях поселений и городских округов должны быть источники наружного противопожарного водоснабжения.</w:t>
      </w:r>
    </w:p>
    <w:p w:rsidR="00AD3C68" w:rsidRPr="009F7C9E" w:rsidRDefault="00AD3C68" w:rsidP="00AD3C68">
      <w:pPr>
        <w:pStyle w:val="ConsPlusNormal"/>
        <w:ind w:firstLine="851"/>
        <w:jc w:val="both"/>
        <w:rPr>
          <w:sz w:val="28"/>
        </w:rPr>
      </w:pPr>
      <w:r w:rsidRPr="009F7C9E">
        <w:rPr>
          <w:sz w:val="28"/>
        </w:rPr>
        <w:t>(в ред. Федерального закона от 10.07.2012 N 117-ФЗ)</w:t>
      </w:r>
    </w:p>
    <w:p w:rsidR="00AD3C68" w:rsidRPr="009F7C9E" w:rsidRDefault="00AD3C68" w:rsidP="00AD3C68">
      <w:pPr>
        <w:pStyle w:val="ConsPlusNormal"/>
        <w:ind w:firstLine="851"/>
        <w:jc w:val="both"/>
        <w:rPr>
          <w:sz w:val="28"/>
        </w:rPr>
      </w:pPr>
      <w:r w:rsidRPr="009F7C9E">
        <w:rPr>
          <w:sz w:val="28"/>
        </w:rPr>
        <w:t>2. К источникам наружного противопожарного водоснабжения относятся:</w:t>
      </w:r>
    </w:p>
    <w:p w:rsidR="00AD3C68" w:rsidRPr="009F7C9E" w:rsidRDefault="00AD3C68" w:rsidP="00AD3C68">
      <w:pPr>
        <w:pStyle w:val="ConsPlusNormal"/>
        <w:ind w:firstLine="851"/>
        <w:jc w:val="both"/>
        <w:rPr>
          <w:sz w:val="28"/>
        </w:rPr>
      </w:pPr>
      <w:r w:rsidRPr="009F7C9E">
        <w:rPr>
          <w:sz w:val="28"/>
        </w:rPr>
        <w:t>1) наружные водопроводные сети с пожарными гидрантами;</w:t>
      </w:r>
    </w:p>
    <w:p w:rsidR="00AD3C68" w:rsidRPr="009F7C9E" w:rsidRDefault="00AD3C68" w:rsidP="00AD3C68">
      <w:pPr>
        <w:pStyle w:val="ConsPlusNormal"/>
        <w:ind w:firstLine="851"/>
        <w:jc w:val="both"/>
        <w:rPr>
          <w:sz w:val="28"/>
        </w:rPr>
      </w:pPr>
      <w:r w:rsidRPr="009F7C9E">
        <w:rPr>
          <w:sz w:val="28"/>
        </w:rPr>
        <w:t>2) водные объекты, используемые для целей пожаротушения в соответствии с законодательством Российской Федерации;</w:t>
      </w:r>
    </w:p>
    <w:p w:rsidR="00AD3C68" w:rsidRPr="009F7C9E" w:rsidRDefault="00AD3C68" w:rsidP="00AD3C68">
      <w:pPr>
        <w:pStyle w:val="ConsPlusNormal"/>
        <w:ind w:firstLine="851"/>
        <w:jc w:val="both"/>
        <w:rPr>
          <w:sz w:val="28"/>
        </w:rPr>
      </w:pPr>
      <w:r w:rsidRPr="009F7C9E">
        <w:rPr>
          <w:sz w:val="28"/>
        </w:rPr>
        <w:t>3) противопожарные резервуары.</w:t>
      </w:r>
    </w:p>
    <w:p w:rsidR="00AD3C68" w:rsidRPr="009F7C9E" w:rsidRDefault="00AD3C68" w:rsidP="00AD3C68">
      <w:pPr>
        <w:pStyle w:val="ConsPlusNormal"/>
        <w:ind w:firstLine="851"/>
        <w:jc w:val="both"/>
        <w:rPr>
          <w:sz w:val="28"/>
        </w:rPr>
      </w:pPr>
      <w:r w:rsidRPr="009F7C9E">
        <w:rPr>
          <w:sz w:val="28"/>
        </w:rPr>
        <w:t>(п. 3 введен Федеральным законом от 10.07.2012 N 117-ФЗ)</w:t>
      </w:r>
    </w:p>
    <w:p w:rsidR="00AD3C68" w:rsidRPr="009F7C9E" w:rsidRDefault="00AD3C68" w:rsidP="00AD3C68">
      <w:pPr>
        <w:pStyle w:val="ConsPlusNormal"/>
        <w:ind w:firstLine="851"/>
        <w:jc w:val="both"/>
        <w:rPr>
          <w:sz w:val="28"/>
        </w:rPr>
      </w:pPr>
      <w:r w:rsidRPr="009F7C9E">
        <w:rPr>
          <w:sz w:val="28"/>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AD3C68" w:rsidRPr="009F7C9E" w:rsidRDefault="00AD3C68" w:rsidP="00AD3C68">
      <w:pPr>
        <w:pStyle w:val="ConsPlusNormal"/>
        <w:spacing w:line="276" w:lineRule="auto"/>
        <w:ind w:firstLine="851"/>
        <w:jc w:val="both"/>
        <w:rPr>
          <w:sz w:val="28"/>
        </w:rPr>
      </w:pPr>
      <w:r w:rsidRPr="009F7C9E">
        <w:rPr>
          <w:sz w:val="28"/>
        </w:rPr>
        <w:t>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водоемы.(в ред. Федерального закона от 10.07.2012 N 117-ФЗ)</w:t>
      </w:r>
    </w:p>
    <w:p w:rsidR="00AD3C68" w:rsidRPr="009F7C9E" w:rsidRDefault="00AD3C68" w:rsidP="00AD3C68">
      <w:pPr>
        <w:pStyle w:val="ConsPlusNormal"/>
        <w:spacing w:line="276" w:lineRule="auto"/>
        <w:ind w:firstLine="851"/>
        <w:jc w:val="both"/>
        <w:rPr>
          <w:sz w:val="28"/>
        </w:rPr>
      </w:pPr>
      <w:r w:rsidRPr="009F7C9E">
        <w:rPr>
          <w:sz w:val="28"/>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метров.(часть 5 в ред. Федерального закона от 10.07.2012 N 117-ФЗ)</w:t>
      </w:r>
    </w:p>
    <w:p w:rsidR="00AD3C68" w:rsidRPr="009F7C9E" w:rsidRDefault="00AD3C68" w:rsidP="00AD3C68">
      <w:pPr>
        <w:pStyle w:val="Standard"/>
        <w:spacing w:before="240" w:line="276" w:lineRule="auto"/>
        <w:ind w:firstLine="851"/>
        <w:jc w:val="both"/>
        <w:rPr>
          <w:rFonts w:cs="Times New Roman"/>
          <w:sz w:val="28"/>
        </w:rPr>
      </w:pPr>
      <w:r w:rsidRPr="009F7C9E">
        <w:rPr>
          <w:rFonts w:cs="Times New Roman"/>
          <w:sz w:val="28"/>
        </w:rPr>
        <w:t>Расходы воды на тушение пожаров в населенных пунктах, на предприятиях и в зонах отдыха должны определяться по СНиП 2.04.02-84*.</w:t>
      </w:r>
    </w:p>
    <w:p w:rsidR="00AD3C68" w:rsidRPr="009F7C9E" w:rsidRDefault="00AD3C68" w:rsidP="00AD3C68">
      <w:pPr>
        <w:pStyle w:val="2"/>
        <w:rPr>
          <w:rFonts w:ascii="Times New Roman" w:hAnsi="Times New Roman"/>
        </w:rPr>
      </w:pPr>
      <w:bookmarkStart w:id="75" w:name="_Toc335921136"/>
      <w:bookmarkStart w:id="76" w:name="_Toc142410245"/>
      <w:r w:rsidRPr="009F7C9E">
        <w:rPr>
          <w:rFonts w:ascii="Times New Roman" w:hAnsi="Times New Roman"/>
        </w:rPr>
        <w:t>3.11.2  Водоотведение</w:t>
      </w:r>
      <w:bookmarkEnd w:id="75"/>
      <w:bookmarkEnd w:id="76"/>
    </w:p>
    <w:p w:rsidR="00AD3C68" w:rsidRPr="009F7C9E" w:rsidRDefault="00AD3C68" w:rsidP="00AD3C68">
      <w:pPr>
        <w:pStyle w:val="Standard"/>
        <w:spacing w:line="276" w:lineRule="auto"/>
        <w:ind w:right="-3"/>
        <w:jc w:val="both"/>
        <w:rPr>
          <w:rFonts w:cs="Times New Roman"/>
          <w:b/>
          <w:bCs/>
          <w:i/>
          <w:sz w:val="28"/>
          <w:szCs w:val="28"/>
          <w:u w:val="single"/>
        </w:rPr>
      </w:pPr>
      <w:r w:rsidRPr="009F7C9E">
        <w:rPr>
          <w:rFonts w:cs="Times New Roman"/>
          <w:b/>
          <w:bCs/>
          <w:i/>
          <w:sz w:val="28"/>
          <w:szCs w:val="28"/>
          <w:u w:val="single"/>
        </w:rPr>
        <w:t>Существующее положение</w:t>
      </w:r>
    </w:p>
    <w:p w:rsidR="00AD3C68" w:rsidRPr="009F7C9E" w:rsidRDefault="00AD3C68" w:rsidP="00AD3C68">
      <w:pPr>
        <w:autoSpaceDE w:val="0"/>
        <w:autoSpaceDN w:val="0"/>
        <w:adjustRightInd w:val="0"/>
        <w:ind w:right="-3" w:firstLine="851"/>
        <w:jc w:val="both"/>
        <w:rPr>
          <w:sz w:val="28"/>
          <w:szCs w:val="28"/>
        </w:rPr>
      </w:pPr>
      <w:r w:rsidRPr="009F7C9E">
        <w:rPr>
          <w:sz w:val="28"/>
          <w:szCs w:val="28"/>
        </w:rPr>
        <w:t>В настоящее время централизованная система канализации и очистные сооружения</w:t>
      </w:r>
      <w:r w:rsidR="00C315CA" w:rsidRPr="009F7C9E">
        <w:rPr>
          <w:sz w:val="28"/>
          <w:szCs w:val="28"/>
        </w:rPr>
        <w:t xml:space="preserve"> </w:t>
      </w:r>
      <w:r w:rsidRPr="009F7C9E">
        <w:rPr>
          <w:sz w:val="28"/>
          <w:szCs w:val="28"/>
        </w:rPr>
        <w:t>в поселении отсутствует.</w:t>
      </w:r>
    </w:p>
    <w:p w:rsidR="00AD3C68" w:rsidRPr="009F7C9E" w:rsidRDefault="00AD3C68" w:rsidP="00AD3C68">
      <w:pPr>
        <w:ind w:right="-1" w:firstLine="851"/>
        <w:jc w:val="both"/>
        <w:rPr>
          <w:sz w:val="28"/>
          <w:szCs w:val="28"/>
        </w:rPr>
      </w:pPr>
      <w:r w:rsidRPr="009F7C9E">
        <w:rPr>
          <w:sz w:val="28"/>
          <w:szCs w:val="28"/>
        </w:rPr>
        <w:t>Организация централизованной</w:t>
      </w:r>
      <w:r w:rsidR="00C315CA" w:rsidRPr="009F7C9E">
        <w:rPr>
          <w:sz w:val="28"/>
          <w:szCs w:val="28"/>
        </w:rPr>
        <w:t xml:space="preserve"> </w:t>
      </w:r>
      <w:r w:rsidRPr="009F7C9E">
        <w:rPr>
          <w:sz w:val="28"/>
          <w:szCs w:val="28"/>
        </w:rPr>
        <w:t>системы канализации и очистных сооружений в с. Герасимовка требует крупных вложений, поскольку населенный пункт разбит на три квартала и из-за равнинного рельефа в пределах жилой зоны.</w:t>
      </w:r>
    </w:p>
    <w:p w:rsidR="00AD3C68" w:rsidRPr="009F7C9E" w:rsidRDefault="00AD3C68" w:rsidP="00AD3C68">
      <w:pPr>
        <w:ind w:right="-3"/>
        <w:rPr>
          <w:b/>
          <w:i/>
          <w:sz w:val="28"/>
          <w:szCs w:val="28"/>
          <w:u w:val="single"/>
        </w:rPr>
      </w:pPr>
      <w:r w:rsidRPr="009F7C9E">
        <w:rPr>
          <w:b/>
          <w:i/>
          <w:sz w:val="28"/>
          <w:szCs w:val="28"/>
          <w:u w:val="single"/>
        </w:rPr>
        <w:t>Проектное предложение</w:t>
      </w:r>
    </w:p>
    <w:p w:rsidR="00AD3C68" w:rsidRPr="009F7C9E" w:rsidRDefault="00AD3C68" w:rsidP="00AD3C68">
      <w:pPr>
        <w:ind w:right="-3" w:firstLine="851"/>
        <w:jc w:val="both"/>
        <w:rPr>
          <w:sz w:val="28"/>
          <w:szCs w:val="28"/>
        </w:rPr>
      </w:pPr>
      <w:r w:rsidRPr="009F7C9E">
        <w:rPr>
          <w:sz w:val="28"/>
          <w:szCs w:val="28"/>
        </w:rPr>
        <w:t xml:space="preserve">Проектом предложено строительство модульных систем (станций) глубокой очистки сточных вод в каждом квартале села Герасимовка, которые могут устанавливать как на отдельные дома (коттеджи) так и на небольшие населенные пункты и коттеджные застройки. </w:t>
      </w:r>
    </w:p>
    <w:p w:rsidR="00AD3C68" w:rsidRPr="009F7C9E" w:rsidRDefault="00AD3C68" w:rsidP="00AD3C68">
      <w:pPr>
        <w:ind w:right="-3" w:firstLine="851"/>
        <w:jc w:val="both"/>
        <w:rPr>
          <w:sz w:val="28"/>
          <w:szCs w:val="28"/>
        </w:rPr>
      </w:pPr>
      <w:r w:rsidRPr="009F7C9E">
        <w:rPr>
          <w:sz w:val="28"/>
          <w:szCs w:val="28"/>
        </w:rPr>
        <w:t>Модульные</w:t>
      </w:r>
      <w:r w:rsidR="00C315CA" w:rsidRPr="009F7C9E">
        <w:rPr>
          <w:sz w:val="28"/>
          <w:szCs w:val="28"/>
        </w:rPr>
        <w:t xml:space="preserve"> </w:t>
      </w:r>
      <w:r w:rsidRPr="009F7C9E">
        <w:rPr>
          <w:sz w:val="28"/>
          <w:szCs w:val="28"/>
        </w:rPr>
        <w:t>системы</w:t>
      </w:r>
      <w:r w:rsidR="00C315CA" w:rsidRPr="009F7C9E">
        <w:rPr>
          <w:sz w:val="28"/>
          <w:szCs w:val="28"/>
        </w:rPr>
        <w:t xml:space="preserve"> </w:t>
      </w:r>
      <w:r w:rsidRPr="009F7C9E">
        <w:rPr>
          <w:sz w:val="28"/>
          <w:szCs w:val="28"/>
        </w:rPr>
        <w:t>глубокой</w:t>
      </w:r>
      <w:r w:rsidR="00C315CA" w:rsidRPr="009F7C9E">
        <w:rPr>
          <w:sz w:val="28"/>
          <w:szCs w:val="28"/>
        </w:rPr>
        <w:t xml:space="preserve"> </w:t>
      </w:r>
      <w:r w:rsidRPr="009F7C9E">
        <w:rPr>
          <w:sz w:val="28"/>
          <w:szCs w:val="28"/>
        </w:rPr>
        <w:t>очистки сточных вод служат для очистки хозяйственно-бытовых и близких по составу к ним производственных сточных вод до показателей, соответствующих ПДК (предельно допустимая концентрация)вредных веществ сброса в водоемы рыбохозяйственного назначения.</w:t>
      </w:r>
    </w:p>
    <w:p w:rsidR="00AD3C68" w:rsidRPr="009F7C9E" w:rsidRDefault="00AD3C68" w:rsidP="00AD3C68">
      <w:pPr>
        <w:tabs>
          <w:tab w:val="left" w:pos="1134"/>
        </w:tabs>
        <w:ind w:right="-3" w:firstLine="851"/>
        <w:jc w:val="both"/>
        <w:rPr>
          <w:sz w:val="28"/>
          <w:szCs w:val="28"/>
        </w:rPr>
      </w:pPr>
      <w:r w:rsidRPr="009F7C9E">
        <w:rPr>
          <w:sz w:val="28"/>
          <w:szCs w:val="28"/>
        </w:rPr>
        <w:t>Модульные системы</w:t>
      </w:r>
      <w:r w:rsidR="00C315CA" w:rsidRPr="009F7C9E">
        <w:rPr>
          <w:sz w:val="28"/>
          <w:szCs w:val="28"/>
        </w:rPr>
        <w:t xml:space="preserve"> </w:t>
      </w:r>
      <w:r w:rsidRPr="009F7C9E">
        <w:rPr>
          <w:sz w:val="28"/>
          <w:szCs w:val="28"/>
        </w:rPr>
        <w:t>глубокой</w:t>
      </w:r>
      <w:r w:rsidR="00C315CA" w:rsidRPr="009F7C9E">
        <w:rPr>
          <w:sz w:val="28"/>
          <w:szCs w:val="28"/>
        </w:rPr>
        <w:t xml:space="preserve"> </w:t>
      </w:r>
      <w:r w:rsidRPr="009F7C9E">
        <w:rPr>
          <w:sz w:val="28"/>
          <w:szCs w:val="28"/>
        </w:rPr>
        <w:t>очистки изготавливаются:</w:t>
      </w:r>
    </w:p>
    <w:p w:rsidR="00AD3C68" w:rsidRPr="009F7C9E" w:rsidRDefault="00AD3C68" w:rsidP="00AD3C68">
      <w:pPr>
        <w:pStyle w:val="af0"/>
        <w:numPr>
          <w:ilvl w:val="0"/>
          <w:numId w:val="30"/>
        </w:numPr>
        <w:tabs>
          <w:tab w:val="left" w:pos="1134"/>
        </w:tabs>
        <w:spacing w:after="0"/>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как наземного,</w:t>
      </w:r>
      <w:r w:rsidR="00C315CA" w:rsidRPr="009F7C9E">
        <w:rPr>
          <w:rFonts w:ascii="Times New Roman" w:hAnsi="Times New Roman" w:cs="Times New Roman"/>
          <w:sz w:val="28"/>
          <w:szCs w:val="28"/>
        </w:rPr>
        <w:t xml:space="preserve"> </w:t>
      </w:r>
      <w:r w:rsidRPr="009F7C9E">
        <w:rPr>
          <w:rFonts w:ascii="Times New Roman" w:hAnsi="Times New Roman" w:cs="Times New Roman"/>
          <w:sz w:val="28"/>
          <w:szCs w:val="28"/>
        </w:rPr>
        <w:t>так</w:t>
      </w:r>
      <w:r w:rsidR="00C315CA" w:rsidRPr="009F7C9E">
        <w:rPr>
          <w:rFonts w:ascii="Times New Roman" w:hAnsi="Times New Roman" w:cs="Times New Roman"/>
          <w:sz w:val="28"/>
          <w:szCs w:val="28"/>
        </w:rPr>
        <w:t xml:space="preserve"> </w:t>
      </w:r>
      <w:r w:rsidRPr="009F7C9E">
        <w:rPr>
          <w:rFonts w:ascii="Times New Roman" w:hAnsi="Times New Roman" w:cs="Times New Roman"/>
          <w:sz w:val="28"/>
          <w:szCs w:val="28"/>
        </w:rPr>
        <w:t>и подземного размещения;</w:t>
      </w:r>
    </w:p>
    <w:p w:rsidR="00AD3C68" w:rsidRPr="009F7C9E" w:rsidRDefault="00AD3C68" w:rsidP="00AD3C68">
      <w:pPr>
        <w:pStyle w:val="af0"/>
        <w:numPr>
          <w:ilvl w:val="0"/>
          <w:numId w:val="30"/>
        </w:numPr>
        <w:tabs>
          <w:tab w:val="left" w:pos="1134"/>
        </w:tabs>
        <w:spacing w:after="0"/>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как для средней полосы России, так и районов низких температур и сейсмоопасных регионов;</w:t>
      </w:r>
    </w:p>
    <w:p w:rsidR="00AD3C68" w:rsidRPr="009F7C9E" w:rsidRDefault="00AD3C68" w:rsidP="00AD3C68">
      <w:pPr>
        <w:pStyle w:val="af0"/>
        <w:numPr>
          <w:ilvl w:val="0"/>
          <w:numId w:val="30"/>
        </w:numPr>
        <w:tabs>
          <w:tab w:val="left" w:pos="1134"/>
        </w:tabs>
        <w:spacing w:after="0"/>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с разной производительностью, в зависимости от объема сточных вод.</w:t>
      </w:r>
    </w:p>
    <w:p w:rsidR="00AD3C68" w:rsidRPr="009F7C9E" w:rsidRDefault="00AD3C68" w:rsidP="00AD3C68">
      <w:pPr>
        <w:pStyle w:val="af0"/>
        <w:tabs>
          <w:tab w:val="left" w:pos="1134"/>
        </w:tabs>
        <w:spacing w:after="0"/>
        <w:ind w:left="851" w:right="-3"/>
        <w:jc w:val="both"/>
        <w:rPr>
          <w:rFonts w:ascii="Times New Roman" w:hAnsi="Times New Roman" w:cs="Times New Roman"/>
          <w:b/>
          <w:sz w:val="28"/>
          <w:szCs w:val="28"/>
        </w:rPr>
      </w:pPr>
      <w:r w:rsidRPr="009F7C9E">
        <w:rPr>
          <w:rFonts w:ascii="Times New Roman" w:hAnsi="Times New Roman" w:cs="Times New Roman"/>
          <w:b/>
          <w:sz w:val="28"/>
          <w:szCs w:val="28"/>
        </w:rPr>
        <w:t>Преимущества модульных систем глубокой очистки:</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абсолютное отсутствие запаха на всех технологических этапах обработки;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полная автоматизация техпроцесса, дистанционная аварийная сигнализация, нет необходимости ежедневного контроля;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высокая надежность и малые эксплуатационные расходы;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программная реализация различных алгоритмов для разного состава стоков;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автоматическая коррекция алгоритма при уменьшении объема стоков;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минимальные сроки монтажа (</w:t>
      </w:r>
      <w:r w:rsidRPr="009F7C9E">
        <w:rPr>
          <w:rFonts w:ascii="Times New Roman" w:hAnsi="Times New Roman" w:cs="Times New Roman"/>
          <w:bCs/>
          <w:sz w:val="28"/>
          <w:szCs w:val="28"/>
        </w:rPr>
        <w:t>станции могут поставляться в полной заводской готовности</w:t>
      </w:r>
      <w:r w:rsidRPr="009F7C9E">
        <w:rPr>
          <w:rFonts w:ascii="Times New Roman" w:hAnsi="Times New Roman" w:cs="Times New Roman"/>
          <w:sz w:val="28"/>
          <w:szCs w:val="28"/>
        </w:rPr>
        <w:t>);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достижение 99% очистки (техническая вода);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не снижается интенсивность очистки в зимнее время;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возможность работать в оборотных системах водоснабжения; </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пластиковые корпуса и элементы технологии не подвержены коррозии;</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отсутствие бетонных работ при монтаже;</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использование во всех климатических условиях России (до - 50</w:t>
      </w:r>
      <w:r w:rsidRPr="009F7C9E">
        <w:rPr>
          <w:rFonts w:ascii="Times New Roman" w:hAnsi="Times New Roman" w:cs="Times New Roman"/>
          <w:sz w:val="28"/>
          <w:szCs w:val="28"/>
          <w:vertAlign w:val="superscript"/>
        </w:rPr>
        <w:t>o</w:t>
      </w:r>
      <w:r w:rsidRPr="009F7C9E">
        <w:rPr>
          <w:rFonts w:ascii="Times New Roman" w:hAnsi="Times New Roman" w:cs="Times New Roman"/>
          <w:sz w:val="28"/>
          <w:szCs w:val="28"/>
        </w:rPr>
        <w:t>C);</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санитарно-защитная зона 15-20 м (в зависимости от производительности системы);</w:t>
      </w:r>
    </w:p>
    <w:p w:rsidR="00AD3C68" w:rsidRPr="009F7C9E" w:rsidRDefault="00AD3C68" w:rsidP="00C315CA">
      <w:pPr>
        <w:pStyle w:val="af0"/>
        <w:numPr>
          <w:ilvl w:val="0"/>
          <w:numId w:val="31"/>
        </w:numPr>
        <w:tabs>
          <w:tab w:val="left" w:pos="1134"/>
        </w:tabs>
        <w:spacing w:after="0" w:line="240" w:lineRule="auto"/>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размещение в жилой зоне.</w:t>
      </w:r>
    </w:p>
    <w:p w:rsidR="00AD3C68" w:rsidRPr="009F7C9E" w:rsidRDefault="00AD3C68" w:rsidP="00C315CA">
      <w:pPr>
        <w:ind w:right="-3" w:firstLine="851"/>
        <w:jc w:val="both"/>
        <w:rPr>
          <w:sz w:val="28"/>
          <w:szCs w:val="28"/>
        </w:rPr>
      </w:pPr>
      <w:r w:rsidRPr="009F7C9E">
        <w:rPr>
          <w:bCs/>
          <w:sz w:val="28"/>
          <w:szCs w:val="28"/>
        </w:rPr>
        <w:t xml:space="preserve">Технология очистки воды </w:t>
      </w:r>
      <w:r w:rsidRPr="009F7C9E">
        <w:rPr>
          <w:sz w:val="28"/>
          <w:szCs w:val="28"/>
        </w:rPr>
        <w:t>основана на биологическом удалении из сточных вод органических соединений и биологических элементов (азота и фосфора) и включает в себя: усреднение, анаэробный и аэробный процессы, доочистку на напорном фильтре и обеззараживание ультрафиолетовым излучением. При данном способе значительно уменьшается количество избыточного активного ила, кроме того, такая биологическая очистка сточных вод обеспечивает высокую окислительную мощность, вне зависимости от колебаний расходов и перепада температуры.</w:t>
      </w:r>
    </w:p>
    <w:p w:rsidR="00AD3C68" w:rsidRPr="009F7C9E" w:rsidRDefault="00AD3C68" w:rsidP="00C315CA">
      <w:pPr>
        <w:ind w:right="-3" w:firstLine="851"/>
        <w:jc w:val="both"/>
        <w:rPr>
          <w:sz w:val="28"/>
          <w:szCs w:val="28"/>
        </w:rPr>
      </w:pPr>
      <w:r w:rsidRPr="009F7C9E">
        <w:rPr>
          <w:sz w:val="28"/>
          <w:szCs w:val="28"/>
        </w:rPr>
        <w:t>Технология разработана специально под жесткие природно-охранные нормативы, размещение и эксплуатацию в зоне строгой санитарной охраны, что позволяет достичь требуемых показателей очистки.</w:t>
      </w:r>
    </w:p>
    <w:p w:rsidR="00AD3C68" w:rsidRPr="009F7C9E" w:rsidRDefault="00AD3C68" w:rsidP="00C315CA">
      <w:pPr>
        <w:ind w:right="-3" w:firstLine="851"/>
        <w:jc w:val="both"/>
        <w:rPr>
          <w:sz w:val="28"/>
          <w:szCs w:val="28"/>
        </w:rPr>
      </w:pPr>
      <w:r w:rsidRPr="009F7C9E">
        <w:rPr>
          <w:sz w:val="28"/>
          <w:szCs w:val="28"/>
        </w:rPr>
        <w:t>Очищенную воду (техническую воду) предлагается использовать для полива приусадебных участков, производственных нужд или сливать в водоем.</w:t>
      </w:r>
    </w:p>
    <w:p w:rsidR="00AD3C68" w:rsidRPr="009F7C9E" w:rsidRDefault="00AD3C68" w:rsidP="00C315CA">
      <w:pPr>
        <w:autoSpaceDE w:val="0"/>
        <w:autoSpaceDN w:val="0"/>
        <w:adjustRightInd w:val="0"/>
        <w:ind w:right="-3" w:firstLine="851"/>
        <w:jc w:val="both"/>
        <w:rPr>
          <w:sz w:val="28"/>
          <w:szCs w:val="28"/>
        </w:rPr>
      </w:pPr>
      <w:r w:rsidRPr="009F7C9E">
        <w:rPr>
          <w:sz w:val="28"/>
          <w:szCs w:val="28"/>
        </w:rPr>
        <w:t>Так как модульные системы глубокой очистки сточных вод относительноне дешевые, то в хуторе Барышников предлагается организация накопительных выгребных ям в индивидуальной застройке.</w:t>
      </w:r>
    </w:p>
    <w:p w:rsidR="00AD3C68" w:rsidRPr="009F7C9E" w:rsidRDefault="00AD3C68" w:rsidP="00C315CA">
      <w:pPr>
        <w:pStyle w:val="Standard"/>
        <w:ind w:firstLine="851"/>
        <w:jc w:val="both"/>
        <w:rPr>
          <w:rFonts w:cs="Times New Roman"/>
          <w:sz w:val="28"/>
          <w:szCs w:val="28"/>
        </w:rPr>
      </w:pPr>
      <w:r w:rsidRPr="009F7C9E">
        <w:rPr>
          <w:rFonts w:cs="Times New Roman"/>
          <w:sz w:val="28"/>
          <w:szCs w:val="28"/>
        </w:rPr>
        <w:t>Водоотведение  села Герасимовка на расчетный срок составит 202м</w:t>
      </w:r>
      <w:r w:rsidRPr="009F7C9E">
        <w:rPr>
          <w:rFonts w:cs="Times New Roman"/>
          <w:sz w:val="28"/>
          <w:szCs w:val="28"/>
          <w:vertAlign w:val="superscript"/>
        </w:rPr>
        <w:t>3</w:t>
      </w:r>
      <w:r w:rsidRPr="009F7C9E">
        <w:rPr>
          <w:rFonts w:cs="Times New Roman"/>
          <w:sz w:val="28"/>
          <w:szCs w:val="28"/>
        </w:rPr>
        <w:t>/сут, при прогнозируемой численности населения 1008человек.</w:t>
      </w:r>
    </w:p>
    <w:p w:rsidR="00AD3C68" w:rsidRPr="009F7C9E" w:rsidRDefault="00AD3C68" w:rsidP="00C315CA">
      <w:pPr>
        <w:pStyle w:val="aa"/>
        <w:spacing w:before="0" w:beforeAutospacing="0" w:after="0" w:afterAutospacing="0"/>
        <w:ind w:right="-3" w:firstLine="851"/>
        <w:jc w:val="both"/>
        <w:rPr>
          <w:bCs/>
          <w:sz w:val="28"/>
          <w:szCs w:val="28"/>
        </w:rPr>
      </w:pPr>
      <w:r w:rsidRPr="009F7C9E">
        <w:rPr>
          <w:bCs/>
          <w:sz w:val="28"/>
          <w:szCs w:val="28"/>
        </w:rPr>
        <w:t>Решения схем водоотведения для населенных пунктов намечаются на последующей стадии проектирования.</w:t>
      </w:r>
    </w:p>
    <w:p w:rsidR="00AD3C68" w:rsidRPr="009F7C9E" w:rsidRDefault="00AD3C68" w:rsidP="00AD3C68">
      <w:pPr>
        <w:pStyle w:val="2"/>
        <w:rPr>
          <w:rFonts w:ascii="Times New Roman" w:hAnsi="Times New Roman"/>
        </w:rPr>
      </w:pPr>
      <w:bookmarkStart w:id="77" w:name="_Toc335921137"/>
      <w:bookmarkStart w:id="78" w:name="_Toc142410246"/>
      <w:r w:rsidRPr="009F7C9E">
        <w:rPr>
          <w:rFonts w:ascii="Times New Roman" w:hAnsi="Times New Roman"/>
        </w:rPr>
        <w:t>3.11.3  Электроснабжение</w:t>
      </w:r>
      <w:bookmarkEnd w:id="77"/>
      <w:bookmarkEnd w:id="78"/>
    </w:p>
    <w:p w:rsidR="00AD3C68" w:rsidRPr="009F7C9E" w:rsidRDefault="00AD3C68" w:rsidP="00AD3C68">
      <w:pPr>
        <w:spacing w:before="240"/>
        <w:rPr>
          <w:b/>
          <w:i/>
          <w:sz w:val="28"/>
          <w:u w:val="single"/>
        </w:rPr>
      </w:pPr>
      <w:r w:rsidRPr="009F7C9E">
        <w:rPr>
          <w:b/>
          <w:i/>
          <w:sz w:val="28"/>
          <w:u w:val="single"/>
        </w:rPr>
        <w:t>Существующее положение</w:t>
      </w:r>
    </w:p>
    <w:p w:rsidR="00AD3C68" w:rsidRPr="009F7C9E" w:rsidRDefault="00AD3C68" w:rsidP="00AD3C68">
      <w:pPr>
        <w:ind w:firstLine="851"/>
        <w:jc w:val="both"/>
        <w:rPr>
          <w:sz w:val="28"/>
          <w:szCs w:val="28"/>
        </w:rPr>
      </w:pPr>
      <w:r w:rsidRPr="009F7C9E">
        <w:rPr>
          <w:sz w:val="28"/>
          <w:szCs w:val="28"/>
        </w:rPr>
        <w:t xml:space="preserve">На территории Герасимовского сельсовета отсутствуют понизительные электростанции.  </w:t>
      </w:r>
    </w:p>
    <w:p w:rsidR="00AD3C68" w:rsidRPr="009F7C9E" w:rsidRDefault="00AD3C68" w:rsidP="00AD3C68">
      <w:pPr>
        <w:ind w:firstLine="851"/>
        <w:jc w:val="both"/>
        <w:rPr>
          <w:sz w:val="28"/>
          <w:szCs w:val="28"/>
        </w:rPr>
      </w:pPr>
      <w:r w:rsidRPr="009F7C9E">
        <w:rPr>
          <w:sz w:val="28"/>
          <w:szCs w:val="28"/>
        </w:rPr>
        <w:t xml:space="preserve">Источником электроснабжения служит </w:t>
      </w:r>
      <w:r w:rsidRPr="009F7C9E">
        <w:rPr>
          <w:bCs/>
          <w:sz w:val="28"/>
          <w:szCs w:val="28"/>
        </w:rPr>
        <w:t>П/ст. 35/10кв</w:t>
      </w:r>
      <w:r w:rsidR="00C315CA" w:rsidRPr="009F7C9E">
        <w:rPr>
          <w:sz w:val="28"/>
          <w:szCs w:val="28"/>
        </w:rPr>
        <w:t>. расположенная в с.Муст</w:t>
      </w:r>
      <w:r w:rsidRPr="009F7C9E">
        <w:rPr>
          <w:sz w:val="28"/>
          <w:szCs w:val="28"/>
        </w:rPr>
        <w:t>аево.</w:t>
      </w:r>
    </w:p>
    <w:p w:rsidR="00AD3C68" w:rsidRPr="009F7C9E" w:rsidRDefault="00AD3C68" w:rsidP="00AD3C68">
      <w:pPr>
        <w:pStyle w:val="Standard"/>
        <w:autoSpaceDE w:val="0"/>
        <w:spacing w:before="240" w:line="276" w:lineRule="auto"/>
        <w:jc w:val="both"/>
        <w:rPr>
          <w:rFonts w:cs="Times New Roman"/>
          <w:b/>
          <w:bCs/>
          <w:i/>
          <w:sz w:val="28"/>
          <w:szCs w:val="28"/>
          <w:u w:val="single"/>
          <w:lang w:eastAsia="ru-RU"/>
        </w:rPr>
      </w:pPr>
      <w:r w:rsidRPr="009F7C9E">
        <w:rPr>
          <w:rFonts w:cs="Times New Roman"/>
          <w:b/>
          <w:bCs/>
          <w:i/>
          <w:sz w:val="28"/>
          <w:szCs w:val="28"/>
          <w:u w:val="single"/>
          <w:lang w:eastAsia="ru-RU"/>
        </w:rPr>
        <w:t>Проектное предложение</w:t>
      </w:r>
    </w:p>
    <w:p w:rsidR="00AD3C68" w:rsidRPr="009F7C9E" w:rsidRDefault="00AD3C68" w:rsidP="00AD3C68">
      <w:pPr>
        <w:pStyle w:val="Standard"/>
        <w:autoSpaceDE w:val="0"/>
        <w:spacing w:line="276" w:lineRule="auto"/>
        <w:ind w:firstLine="851"/>
        <w:jc w:val="both"/>
        <w:rPr>
          <w:rFonts w:cs="Times New Roman"/>
        </w:rPr>
      </w:pPr>
      <w:r w:rsidRPr="009F7C9E">
        <w:rPr>
          <w:rFonts w:cs="Times New Roman"/>
          <w:sz w:val="28"/>
          <w:szCs w:val="28"/>
          <w:lang w:eastAsia="ru-RU"/>
        </w:rPr>
        <w:t xml:space="preserve">Проектные решения и удельные нормативные показатели, положенные в основу проекта, приняты в соответствии со </w:t>
      </w:r>
      <w:r w:rsidRPr="009F7C9E">
        <w:rPr>
          <w:rFonts w:cs="Times New Roman"/>
          <w:sz w:val="28"/>
          <w:szCs w:val="28"/>
        </w:rPr>
        <w:t>СНиП 2.07.01-89*</w:t>
      </w:r>
      <w:r w:rsidRPr="009F7C9E">
        <w:rPr>
          <w:rFonts w:cs="Times New Roman"/>
          <w:sz w:val="28"/>
          <w:szCs w:val="28"/>
          <w:lang w:eastAsia="ru-RU"/>
        </w:rPr>
        <w:t>.</w:t>
      </w:r>
    </w:p>
    <w:p w:rsidR="00AD3C68" w:rsidRPr="009F7C9E" w:rsidRDefault="00AD3C68" w:rsidP="00AD3C68">
      <w:pPr>
        <w:pStyle w:val="Standard"/>
        <w:spacing w:line="276" w:lineRule="auto"/>
        <w:ind w:firstLine="851"/>
        <w:jc w:val="both"/>
        <w:rPr>
          <w:rFonts w:cs="Times New Roman"/>
          <w:sz w:val="28"/>
          <w:szCs w:val="28"/>
          <w:lang w:eastAsia="ru-RU"/>
        </w:rPr>
      </w:pPr>
      <w:r w:rsidRPr="009F7C9E">
        <w:rPr>
          <w:rFonts w:cs="Times New Roman"/>
          <w:sz w:val="28"/>
          <w:szCs w:val="28"/>
          <w:lang w:eastAsia="ru-RU"/>
        </w:rPr>
        <w:t>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- 1520 кВт час/год, на прогнозный период –29450кВт час/год.</w:t>
      </w:r>
    </w:p>
    <w:p w:rsidR="00AD3C68" w:rsidRPr="009F7C9E" w:rsidRDefault="00AD3C68" w:rsidP="00AD3C68">
      <w:pPr>
        <w:pStyle w:val="Standard"/>
        <w:spacing w:line="276" w:lineRule="auto"/>
        <w:ind w:firstLine="851"/>
        <w:jc w:val="both"/>
        <w:rPr>
          <w:rFonts w:cs="Times New Roman"/>
        </w:rPr>
      </w:pPr>
      <w:r w:rsidRPr="009F7C9E">
        <w:rPr>
          <w:rFonts w:cs="Times New Roman"/>
          <w:sz w:val="28"/>
          <w:szCs w:val="28"/>
          <w:lang w:eastAsia="ru-RU"/>
        </w:rPr>
        <w:t xml:space="preserve">Для обеспечения </w:t>
      </w:r>
      <w:r w:rsidRPr="009F7C9E">
        <w:rPr>
          <w:rFonts w:cs="Times New Roman"/>
          <w:sz w:val="28"/>
          <w:szCs w:val="28"/>
        </w:rPr>
        <w:t>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ВЛ-0,4кВ от ТП к жилому сектору и другим объектам.</w:t>
      </w:r>
    </w:p>
    <w:p w:rsidR="00AD3C68" w:rsidRPr="009F7C9E" w:rsidRDefault="00AD3C68" w:rsidP="00AD3C68">
      <w:pPr>
        <w:pStyle w:val="2"/>
        <w:rPr>
          <w:rFonts w:ascii="Times New Roman" w:hAnsi="Times New Roman"/>
        </w:rPr>
      </w:pPr>
      <w:bookmarkStart w:id="79" w:name="_Toc335921139"/>
      <w:bookmarkStart w:id="80" w:name="_Toc142410247"/>
      <w:r w:rsidRPr="009F7C9E">
        <w:rPr>
          <w:rFonts w:ascii="Times New Roman" w:hAnsi="Times New Roman"/>
        </w:rPr>
        <w:t>3.11.4 Газоснабжение</w:t>
      </w:r>
      <w:bookmarkEnd w:id="79"/>
      <w:bookmarkEnd w:id="80"/>
    </w:p>
    <w:p w:rsidR="00AD3C68" w:rsidRPr="009F7C9E" w:rsidRDefault="00AD3C68" w:rsidP="00AD3C68">
      <w:pPr>
        <w:spacing w:before="240"/>
        <w:rPr>
          <w:b/>
          <w:i/>
          <w:sz w:val="28"/>
          <w:u w:val="single"/>
        </w:rPr>
      </w:pPr>
      <w:bookmarkStart w:id="81" w:name="_Toc326326302"/>
      <w:r w:rsidRPr="009F7C9E">
        <w:rPr>
          <w:b/>
          <w:i/>
          <w:sz w:val="28"/>
          <w:u w:val="single"/>
        </w:rPr>
        <w:t>Существующее положение</w:t>
      </w:r>
      <w:bookmarkEnd w:id="81"/>
    </w:p>
    <w:p w:rsidR="00AD3C68" w:rsidRPr="009F7C9E" w:rsidRDefault="00AD3C68" w:rsidP="00AD3C68">
      <w:pPr>
        <w:spacing w:before="240"/>
        <w:ind w:firstLine="851"/>
        <w:jc w:val="both"/>
        <w:rPr>
          <w:sz w:val="28"/>
          <w:szCs w:val="28"/>
        </w:rPr>
      </w:pPr>
      <w:r w:rsidRPr="009F7C9E">
        <w:rPr>
          <w:sz w:val="28"/>
          <w:szCs w:val="28"/>
        </w:rPr>
        <w:t>Газоснабжение Герасимовского сельсовета осуществляется на базе природного газа. Природный газ подается по магистральным  газопроводом на АГРС, далее по межпоселковым газопроводам в населенные пункты, откуда через ГРП потребителю. АГРС на территории сельсовета отсутствует.</w:t>
      </w:r>
    </w:p>
    <w:p w:rsidR="00AD3C68" w:rsidRPr="009F7C9E" w:rsidRDefault="00AD3C68" w:rsidP="00AD3C68">
      <w:pPr>
        <w:ind w:firstLine="851"/>
        <w:jc w:val="both"/>
        <w:rPr>
          <w:sz w:val="28"/>
          <w:szCs w:val="28"/>
        </w:rPr>
      </w:pPr>
      <w:r w:rsidRPr="009F7C9E">
        <w:rPr>
          <w:sz w:val="28"/>
          <w:szCs w:val="28"/>
        </w:rPr>
        <w:t xml:space="preserve">Уровень газификации населения природным газом 100 %. </w:t>
      </w:r>
    </w:p>
    <w:p w:rsidR="00AD3C68" w:rsidRPr="009F7C9E" w:rsidRDefault="00AD3C68" w:rsidP="00AD3C68">
      <w:pPr>
        <w:pStyle w:val="Standard"/>
        <w:spacing w:before="240" w:line="276" w:lineRule="auto"/>
        <w:jc w:val="both"/>
        <w:rPr>
          <w:rFonts w:cs="Times New Roman"/>
          <w:b/>
          <w:bCs/>
          <w:i/>
          <w:sz w:val="28"/>
          <w:szCs w:val="28"/>
          <w:u w:val="single"/>
        </w:rPr>
      </w:pPr>
      <w:r w:rsidRPr="009F7C9E">
        <w:rPr>
          <w:rFonts w:cs="Times New Roman"/>
          <w:b/>
          <w:bCs/>
          <w:i/>
          <w:sz w:val="28"/>
          <w:szCs w:val="28"/>
          <w:u w:val="single"/>
        </w:rPr>
        <w:t>Проектное предложение</w:t>
      </w:r>
    </w:p>
    <w:p w:rsidR="00AD3C68" w:rsidRPr="009F7C9E" w:rsidRDefault="00AD3C68" w:rsidP="00AD3C68">
      <w:pPr>
        <w:pStyle w:val="Standard"/>
        <w:spacing w:line="276" w:lineRule="auto"/>
        <w:ind w:firstLine="851"/>
        <w:jc w:val="both"/>
        <w:rPr>
          <w:rFonts w:cs="Times New Roman"/>
        </w:rPr>
      </w:pPr>
      <w:r w:rsidRPr="009F7C9E">
        <w:rPr>
          <w:rFonts w:cs="Times New Roman"/>
          <w:sz w:val="28"/>
          <w:szCs w:val="28"/>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низкого давления.</w:t>
      </w:r>
    </w:p>
    <w:p w:rsidR="00AD3C68" w:rsidRPr="009F7C9E" w:rsidRDefault="00AD3C68" w:rsidP="00AD3C68">
      <w:pPr>
        <w:pStyle w:val="Standard"/>
        <w:spacing w:line="276" w:lineRule="auto"/>
        <w:ind w:firstLine="851"/>
        <w:jc w:val="both"/>
        <w:rPr>
          <w:rFonts w:cs="Times New Roman"/>
        </w:rPr>
      </w:pPr>
      <w:r w:rsidRPr="009F7C9E">
        <w:rPr>
          <w:rFonts w:cs="Times New Roman"/>
          <w:sz w:val="28"/>
          <w:szCs w:val="28"/>
        </w:rPr>
        <w:t>На  перспективу расход газа учитывается на коммунально-бытовые нужды из расчета 200 м</w:t>
      </w:r>
      <w:r w:rsidRPr="009F7C9E">
        <w:rPr>
          <w:rFonts w:cs="Times New Roman"/>
          <w:sz w:val="28"/>
          <w:szCs w:val="28"/>
          <w:vertAlign w:val="superscript"/>
        </w:rPr>
        <w:t>3</w:t>
      </w:r>
      <w:r w:rsidRPr="009F7C9E">
        <w:rPr>
          <w:rFonts w:cs="Times New Roman"/>
          <w:sz w:val="28"/>
          <w:szCs w:val="28"/>
        </w:rPr>
        <w:t>/год на одного жителя и отопления малоэтажной застройки исходя из месячной нормы расхода 8,5 м</w:t>
      </w:r>
      <w:r w:rsidRPr="009F7C9E">
        <w:rPr>
          <w:rFonts w:cs="Times New Roman"/>
          <w:sz w:val="28"/>
          <w:szCs w:val="28"/>
          <w:vertAlign w:val="superscript"/>
        </w:rPr>
        <w:t>3</w:t>
      </w:r>
      <w:r w:rsidRPr="009F7C9E">
        <w:rPr>
          <w:rFonts w:cs="Times New Roman"/>
          <w:sz w:val="28"/>
          <w:szCs w:val="28"/>
        </w:rPr>
        <w:t xml:space="preserve"> на 1 м</w:t>
      </w:r>
      <w:r w:rsidRPr="009F7C9E">
        <w:rPr>
          <w:rFonts w:cs="Times New Roman"/>
          <w:sz w:val="28"/>
          <w:szCs w:val="28"/>
          <w:vertAlign w:val="superscript"/>
        </w:rPr>
        <w:t>2</w:t>
      </w:r>
      <w:r w:rsidRPr="009F7C9E">
        <w:rPr>
          <w:rFonts w:cs="Times New Roman"/>
          <w:sz w:val="28"/>
          <w:szCs w:val="28"/>
        </w:rPr>
        <w:t xml:space="preserve"> отапливаемой общей площади в месяц.</w:t>
      </w:r>
    </w:p>
    <w:p w:rsidR="00AD3C68" w:rsidRPr="009F7C9E" w:rsidRDefault="00AD3C68" w:rsidP="00AD3C68">
      <w:pPr>
        <w:pStyle w:val="2"/>
        <w:rPr>
          <w:rFonts w:ascii="Times New Roman" w:hAnsi="Times New Roman"/>
        </w:rPr>
      </w:pPr>
      <w:bookmarkStart w:id="82" w:name="_Toc335921138"/>
      <w:bookmarkStart w:id="83" w:name="_Toc142410248"/>
      <w:r w:rsidRPr="009F7C9E">
        <w:rPr>
          <w:rFonts w:ascii="Times New Roman" w:hAnsi="Times New Roman"/>
        </w:rPr>
        <w:t>3.11.5 Теплоснабжение</w:t>
      </w:r>
      <w:bookmarkEnd w:id="82"/>
      <w:bookmarkEnd w:id="83"/>
    </w:p>
    <w:p w:rsidR="00AD3C68" w:rsidRPr="009F7C9E" w:rsidRDefault="00AD3C68" w:rsidP="00AD3C68">
      <w:pPr>
        <w:ind w:firstLine="851"/>
        <w:jc w:val="both"/>
        <w:rPr>
          <w:sz w:val="28"/>
          <w:szCs w:val="28"/>
        </w:rPr>
      </w:pPr>
      <w:r w:rsidRPr="009F7C9E">
        <w:rPr>
          <w:sz w:val="28"/>
          <w:szCs w:val="28"/>
        </w:rPr>
        <w:t>Центральное теплоснабжение жилой застройки в Герасимовском сельсовете отсутствует.</w:t>
      </w:r>
    </w:p>
    <w:p w:rsidR="00AD3C68" w:rsidRPr="009F7C9E" w:rsidRDefault="00AD3C68" w:rsidP="00AD3C68">
      <w:pPr>
        <w:ind w:firstLine="851"/>
        <w:jc w:val="both"/>
        <w:rPr>
          <w:sz w:val="28"/>
          <w:szCs w:val="28"/>
        </w:rPr>
      </w:pPr>
      <w:r w:rsidRPr="009F7C9E">
        <w:rPr>
          <w:sz w:val="28"/>
          <w:szCs w:val="28"/>
        </w:rPr>
        <w:t>Жилые дома, не подключенные к центральному теплоснабжению, отапливается от АОГВ.</w:t>
      </w:r>
    </w:p>
    <w:p w:rsidR="00AD3C68" w:rsidRPr="009F7C9E" w:rsidRDefault="00AD3C68" w:rsidP="00AD3C68">
      <w:pPr>
        <w:pStyle w:val="Standard"/>
        <w:spacing w:before="240" w:line="276" w:lineRule="auto"/>
        <w:jc w:val="both"/>
        <w:rPr>
          <w:rFonts w:cs="Times New Roman"/>
          <w:b/>
          <w:bCs/>
          <w:i/>
          <w:sz w:val="28"/>
          <w:szCs w:val="28"/>
          <w:u w:val="single"/>
        </w:rPr>
      </w:pPr>
      <w:r w:rsidRPr="009F7C9E">
        <w:rPr>
          <w:rFonts w:cs="Times New Roman"/>
          <w:b/>
          <w:bCs/>
          <w:i/>
          <w:sz w:val="28"/>
          <w:szCs w:val="28"/>
          <w:u w:val="single"/>
        </w:rPr>
        <w:t>Проектное предложение</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Теплоснабжение новой малоэтажной застройки осуществлять от АОГВ, а новых общественных зданий от экологически чистых мини-котельных.</w:t>
      </w:r>
    </w:p>
    <w:p w:rsidR="00AD3C68" w:rsidRPr="009F7C9E" w:rsidRDefault="00AD3C68" w:rsidP="00AD3C68">
      <w:pPr>
        <w:widowControl w:val="0"/>
        <w:ind w:firstLine="851"/>
        <w:jc w:val="both"/>
        <w:rPr>
          <w:sz w:val="28"/>
          <w:szCs w:val="28"/>
        </w:rPr>
      </w:pPr>
    </w:p>
    <w:p w:rsidR="00AD3C68" w:rsidRPr="009F7C9E" w:rsidRDefault="00AD3C68" w:rsidP="00AD3C68">
      <w:pPr>
        <w:pStyle w:val="2"/>
        <w:keepNext w:val="0"/>
        <w:widowControl w:val="0"/>
        <w:spacing w:before="0" w:after="0" w:line="240" w:lineRule="auto"/>
        <w:jc w:val="both"/>
        <w:rPr>
          <w:rFonts w:ascii="Times New Roman" w:hAnsi="Times New Roman"/>
          <w:sz w:val="36"/>
          <w:u w:val="single"/>
        </w:rPr>
      </w:pPr>
      <w:bookmarkStart w:id="84" w:name="_Toc335921140"/>
      <w:bookmarkStart w:id="85" w:name="_Toc142410249"/>
      <w:r w:rsidRPr="009F7C9E">
        <w:rPr>
          <w:rFonts w:ascii="Times New Roman" w:hAnsi="Times New Roman"/>
        </w:rPr>
        <w:t>3.12</w:t>
      </w:r>
      <w:bookmarkEnd w:id="84"/>
      <w:r w:rsidRPr="009F7C9E">
        <w:rPr>
          <w:rFonts w:ascii="Times New Roman" w:hAnsi="Times New Roman"/>
        </w:rPr>
        <w:t>ОХРАНА ОКРУЖАЮЩЕЙ СРЕДЫ</w:t>
      </w:r>
      <w:bookmarkEnd w:id="85"/>
    </w:p>
    <w:p w:rsidR="00AD3C68" w:rsidRPr="009F7C9E" w:rsidRDefault="00AD3C68" w:rsidP="00AD3C68">
      <w:pPr>
        <w:widowControl w:val="0"/>
        <w:spacing w:before="240"/>
        <w:ind w:firstLine="851"/>
        <w:jc w:val="both"/>
        <w:rPr>
          <w:sz w:val="28"/>
          <w:szCs w:val="28"/>
        </w:rPr>
      </w:pPr>
      <w:r w:rsidRPr="009F7C9E">
        <w:rPr>
          <w:sz w:val="28"/>
          <w:szCs w:val="28"/>
        </w:rPr>
        <w:t>Данный раздел подготовлен с учетом материалов Государственного доклада «О санитарно-эпидемиологической обстановке и здоровья населения Новосергиевского района в 2009 году».Также учитывались материалы государственного доклада «О состоянии санитарно-эпидемиологического благополучия населения в Оренбургской области в 2012 году» и государственного доклада «О состоянии и об охране окружающей среды Оренбургской области в 2011 году».</w:t>
      </w:r>
    </w:p>
    <w:p w:rsidR="00AD3C68" w:rsidRPr="009F7C9E" w:rsidRDefault="00AD3C68" w:rsidP="00AD3C68">
      <w:pPr>
        <w:pStyle w:val="S"/>
      </w:pPr>
      <w:r w:rsidRPr="009F7C9E">
        <w:t xml:space="preserve">Для обеспечения устойчивого и безопасного градостроительного развития МО Герасимовский сельсовет необходимо решение целого ряда проблем в сфере экологии. Генпланом предусмотрены природоохранные мероприятия для защиты атмосферного воздуха, водных объектов, почв и т.д. </w:t>
      </w:r>
    </w:p>
    <w:p w:rsidR="00AD3C68" w:rsidRPr="009F7C9E" w:rsidRDefault="00AD3C68" w:rsidP="00AD3C68">
      <w:pPr>
        <w:pStyle w:val="a8"/>
        <w:ind w:firstLine="851"/>
        <w:jc w:val="both"/>
        <w:rPr>
          <w:bCs w:val="0"/>
          <w:szCs w:val="28"/>
        </w:rPr>
      </w:pPr>
      <w:r w:rsidRPr="009F7C9E">
        <w:rPr>
          <w:szCs w:val="28"/>
        </w:rPr>
        <w:t>В целях охраны окружающей среды, улучшения экологического состояния территории МО Герасимовский сельсовет устанавливаются  водоохранные зоны, зоны санитарной охраны объектов питьевого водоснабжения, санитарно-защитные зоны (см. раздел «Зоны с особыми условиями использования»).</w:t>
      </w:r>
    </w:p>
    <w:p w:rsidR="00AD3C68" w:rsidRPr="009F7C9E" w:rsidRDefault="00AD3C68" w:rsidP="00AD3C68">
      <w:pPr>
        <w:ind w:firstLine="851"/>
        <w:jc w:val="both"/>
        <w:rPr>
          <w:sz w:val="28"/>
          <w:szCs w:val="28"/>
        </w:rPr>
      </w:pPr>
      <w:r w:rsidRPr="009F7C9E">
        <w:rPr>
          <w:sz w:val="28"/>
          <w:szCs w:val="28"/>
        </w:rPr>
        <w:t>К основным источникам негативных воздействий на окружающую среду и условия проживания и отдыха населения в сельском поселении относятся следующие территории и функциональные объекты:</w:t>
      </w:r>
    </w:p>
    <w:p w:rsidR="00AD3C68" w:rsidRPr="009F7C9E" w:rsidRDefault="00AD3C68" w:rsidP="00AD3C68">
      <w:pPr>
        <w:ind w:firstLine="851"/>
        <w:jc w:val="both"/>
        <w:rPr>
          <w:sz w:val="28"/>
          <w:szCs w:val="28"/>
        </w:rPr>
      </w:pPr>
      <w:r w:rsidRPr="009F7C9E">
        <w:rPr>
          <w:sz w:val="28"/>
          <w:szCs w:val="28"/>
        </w:rPr>
        <w:t>-автомобильные дороги с интенсивным движением транспорта;</w:t>
      </w:r>
    </w:p>
    <w:p w:rsidR="00AD3C68" w:rsidRPr="009F7C9E" w:rsidRDefault="00AD3C68" w:rsidP="00AD3C68">
      <w:pPr>
        <w:ind w:firstLine="851"/>
        <w:jc w:val="both"/>
        <w:rPr>
          <w:sz w:val="28"/>
          <w:szCs w:val="28"/>
        </w:rPr>
      </w:pPr>
      <w:r w:rsidRPr="009F7C9E">
        <w:rPr>
          <w:sz w:val="28"/>
          <w:szCs w:val="28"/>
        </w:rPr>
        <w:t>-производственные предприятия;</w:t>
      </w:r>
    </w:p>
    <w:p w:rsidR="00AD3C68" w:rsidRPr="009F7C9E" w:rsidRDefault="00AD3C68" w:rsidP="00AD3C68">
      <w:pPr>
        <w:ind w:firstLine="851"/>
        <w:jc w:val="both"/>
        <w:rPr>
          <w:sz w:val="28"/>
          <w:szCs w:val="28"/>
        </w:rPr>
      </w:pPr>
      <w:r w:rsidRPr="009F7C9E">
        <w:rPr>
          <w:sz w:val="28"/>
          <w:szCs w:val="28"/>
        </w:rPr>
        <w:t>-производственные и коммунальные территории;</w:t>
      </w:r>
    </w:p>
    <w:p w:rsidR="00AD3C68" w:rsidRPr="009F7C9E" w:rsidRDefault="00AD3C68" w:rsidP="00AD3C68">
      <w:pPr>
        <w:ind w:firstLine="851"/>
        <w:jc w:val="both"/>
        <w:rPr>
          <w:sz w:val="28"/>
          <w:szCs w:val="28"/>
        </w:rPr>
      </w:pPr>
      <w:r w:rsidRPr="009F7C9E">
        <w:rPr>
          <w:sz w:val="28"/>
          <w:szCs w:val="28"/>
        </w:rPr>
        <w:t>-свалка ТБО;</w:t>
      </w:r>
    </w:p>
    <w:p w:rsidR="00AD3C68" w:rsidRPr="009F7C9E" w:rsidRDefault="00AD3C68" w:rsidP="00AD3C68">
      <w:pPr>
        <w:ind w:firstLine="851"/>
        <w:jc w:val="both"/>
        <w:rPr>
          <w:sz w:val="28"/>
          <w:szCs w:val="28"/>
        </w:rPr>
      </w:pPr>
      <w:r w:rsidRPr="009F7C9E">
        <w:rPr>
          <w:sz w:val="28"/>
          <w:szCs w:val="28"/>
        </w:rPr>
        <w:t>-скотомогильники;</w:t>
      </w:r>
    </w:p>
    <w:p w:rsidR="00AD3C68" w:rsidRPr="009F7C9E" w:rsidRDefault="00AD3C68" w:rsidP="00AD3C68">
      <w:pPr>
        <w:ind w:firstLine="851"/>
        <w:jc w:val="both"/>
        <w:rPr>
          <w:sz w:val="28"/>
          <w:szCs w:val="28"/>
        </w:rPr>
      </w:pPr>
      <w:r w:rsidRPr="009F7C9E">
        <w:rPr>
          <w:sz w:val="28"/>
          <w:szCs w:val="28"/>
        </w:rPr>
        <w:t>-кладбища;</w:t>
      </w:r>
    </w:p>
    <w:p w:rsidR="00AD3C68" w:rsidRPr="009F7C9E" w:rsidRDefault="00AD3C68" w:rsidP="00AD3C68">
      <w:pPr>
        <w:ind w:firstLine="851"/>
        <w:jc w:val="both"/>
        <w:rPr>
          <w:sz w:val="28"/>
          <w:szCs w:val="28"/>
        </w:rPr>
      </w:pPr>
      <w:r w:rsidRPr="009F7C9E">
        <w:rPr>
          <w:sz w:val="28"/>
          <w:szCs w:val="28"/>
        </w:rPr>
        <w:t>-агропромышленный комплекс.</w:t>
      </w:r>
    </w:p>
    <w:p w:rsidR="00AD3C68" w:rsidRPr="009F7C9E" w:rsidRDefault="00AD3C68" w:rsidP="00AD3C68">
      <w:pPr>
        <w:pStyle w:val="2"/>
        <w:spacing w:line="240" w:lineRule="auto"/>
        <w:jc w:val="both"/>
        <w:rPr>
          <w:rFonts w:ascii="Times New Roman" w:hAnsi="Times New Roman"/>
        </w:rPr>
      </w:pPr>
      <w:bookmarkStart w:id="86" w:name="_Toc142410250"/>
      <w:r w:rsidRPr="009F7C9E">
        <w:rPr>
          <w:rFonts w:ascii="Times New Roman" w:hAnsi="Times New Roman"/>
        </w:rPr>
        <w:t>3.12.1 Атмосферный воздух. Мероприятия по охране атмосферного воздуха</w:t>
      </w:r>
      <w:bookmarkEnd w:id="86"/>
    </w:p>
    <w:p w:rsidR="00AD3C68" w:rsidRPr="009F7C9E" w:rsidRDefault="00AD3C68" w:rsidP="00AD3C68">
      <w:pPr>
        <w:ind w:firstLine="851"/>
        <w:jc w:val="both"/>
        <w:rPr>
          <w:sz w:val="28"/>
          <w:szCs w:val="28"/>
        </w:rPr>
      </w:pPr>
      <w:r w:rsidRPr="009F7C9E">
        <w:rPr>
          <w:sz w:val="28"/>
          <w:szCs w:val="28"/>
        </w:rPr>
        <w:t xml:space="preserve">Атмосферный воздух является важнейшей и неотъемлемой частью среды обитания человека. Загрязнение воздушного бассейна формируется под влиянием природных условий, масштаба и структуры выбросов. </w:t>
      </w:r>
    </w:p>
    <w:p w:rsidR="00AD3C68" w:rsidRPr="009F7C9E" w:rsidRDefault="00AD3C68" w:rsidP="00AD3C68">
      <w:pPr>
        <w:ind w:firstLine="851"/>
        <w:jc w:val="both"/>
        <w:rPr>
          <w:sz w:val="28"/>
          <w:szCs w:val="28"/>
        </w:rPr>
      </w:pPr>
      <w:r w:rsidRPr="009F7C9E">
        <w:rPr>
          <w:sz w:val="28"/>
          <w:szCs w:val="28"/>
        </w:rPr>
        <w:t>Оценка уровня загрязнения атмосферы выражается через концентрацию примеси путем</w:t>
      </w:r>
      <w:r w:rsidR="00250992" w:rsidRPr="009F7C9E">
        <w:rPr>
          <w:sz w:val="28"/>
          <w:szCs w:val="28"/>
        </w:rPr>
        <w:t xml:space="preserve"> </w:t>
      </w:r>
      <w:r w:rsidRPr="009F7C9E">
        <w:rPr>
          <w:sz w:val="28"/>
          <w:szCs w:val="28"/>
        </w:rPr>
        <w:t>сравнения ее с гигиеническими нормативами.</w:t>
      </w:r>
    </w:p>
    <w:p w:rsidR="00AD3C68" w:rsidRPr="009F7C9E" w:rsidRDefault="00AD3C68" w:rsidP="00250992">
      <w:pPr>
        <w:ind w:firstLine="851"/>
        <w:jc w:val="both"/>
        <w:rPr>
          <w:sz w:val="28"/>
          <w:szCs w:val="28"/>
        </w:rPr>
      </w:pPr>
      <w:r w:rsidRPr="009F7C9E">
        <w:rPr>
          <w:sz w:val="28"/>
          <w:szCs w:val="28"/>
        </w:rPr>
        <w:t>Наиболее распространенными в настоящее время критериями оценки качества природных</w:t>
      </w:r>
      <w:r w:rsidR="00250992" w:rsidRPr="009F7C9E">
        <w:rPr>
          <w:sz w:val="28"/>
          <w:szCs w:val="28"/>
        </w:rPr>
        <w:t xml:space="preserve"> </w:t>
      </w:r>
      <w:r w:rsidRPr="009F7C9E">
        <w:rPr>
          <w:sz w:val="28"/>
          <w:szCs w:val="28"/>
        </w:rPr>
        <w:t>сред — атмосферного воздуха и вод суши — являются предельно допустимые концентрации(ПДК) вредных веществ в названных средах.</w:t>
      </w:r>
    </w:p>
    <w:p w:rsidR="00AD3C68" w:rsidRPr="009F7C9E" w:rsidRDefault="00AD3C68" w:rsidP="00250992">
      <w:pPr>
        <w:widowControl w:val="0"/>
        <w:ind w:firstLine="851"/>
        <w:jc w:val="both"/>
        <w:rPr>
          <w:sz w:val="28"/>
          <w:szCs w:val="28"/>
        </w:rPr>
      </w:pPr>
      <w:r w:rsidRPr="009F7C9E">
        <w:rPr>
          <w:bCs/>
          <w:sz w:val="28"/>
          <w:szCs w:val="28"/>
          <w:lang w:eastAsia="ru-RU"/>
        </w:rPr>
        <w:t xml:space="preserve">Основными источниками загрязнения атмосферного воздуха на территории Новосергиевского района являются </w:t>
      </w:r>
      <w:r w:rsidRPr="009F7C9E">
        <w:rPr>
          <w:sz w:val="28"/>
          <w:szCs w:val="28"/>
        </w:rPr>
        <w:t>нефтедобывающие скважины, принадлежащие ОАО «Оренбурггеология», ОАО «Оренбургнефть», ОАО «Южуралнефтегаз», ООО «Недра-К», ООО «Установка по переработке нефти».</w:t>
      </w:r>
    </w:p>
    <w:p w:rsidR="00AD3C68" w:rsidRPr="009F7C9E" w:rsidRDefault="00AD3C68" w:rsidP="00250992">
      <w:pPr>
        <w:pStyle w:val="aa"/>
        <w:spacing w:before="0" w:beforeAutospacing="0" w:after="0" w:afterAutospacing="0"/>
        <w:ind w:firstLine="851"/>
        <w:jc w:val="both"/>
        <w:rPr>
          <w:sz w:val="28"/>
          <w:szCs w:val="28"/>
        </w:rPr>
      </w:pPr>
      <w:r w:rsidRPr="009F7C9E">
        <w:rPr>
          <w:sz w:val="28"/>
          <w:szCs w:val="28"/>
        </w:rPr>
        <w:t>На территории Герасимовского</w:t>
      </w:r>
      <w:r w:rsidR="00250992" w:rsidRPr="009F7C9E">
        <w:rPr>
          <w:sz w:val="28"/>
          <w:szCs w:val="28"/>
        </w:rPr>
        <w:t xml:space="preserve"> </w:t>
      </w:r>
      <w:r w:rsidRPr="009F7C9E">
        <w:rPr>
          <w:sz w:val="28"/>
          <w:szCs w:val="28"/>
        </w:rPr>
        <w:t>сельсовета</w:t>
      </w:r>
      <w:r w:rsidR="00250992" w:rsidRPr="009F7C9E">
        <w:rPr>
          <w:sz w:val="28"/>
          <w:szCs w:val="28"/>
        </w:rPr>
        <w:t xml:space="preserve"> </w:t>
      </w:r>
      <w:r w:rsidRPr="009F7C9E">
        <w:rPr>
          <w:sz w:val="28"/>
          <w:szCs w:val="28"/>
        </w:rPr>
        <w:t>отсутствуют объекты нефтедобычи.</w:t>
      </w:r>
    </w:p>
    <w:p w:rsidR="00AD3C68" w:rsidRPr="009F7C9E" w:rsidRDefault="00AD3C68" w:rsidP="00250992">
      <w:pPr>
        <w:ind w:firstLine="851"/>
        <w:jc w:val="both"/>
      </w:pPr>
      <w:r w:rsidRPr="009F7C9E">
        <w:rPr>
          <w:sz w:val="28"/>
          <w:szCs w:val="28"/>
        </w:rPr>
        <w:t>Отсутствие стационарных постов наблюдения за состоянием атмосферного воздуха не дает возможности проанализировать корреляционную зависимость между показателями загрязнения атмосферного воздуха и заболеваемостью населения.</w:t>
      </w:r>
    </w:p>
    <w:p w:rsidR="00AD3C68" w:rsidRPr="009F7C9E" w:rsidRDefault="00AD3C68" w:rsidP="00AD3C68">
      <w:pPr>
        <w:pStyle w:val="Default"/>
        <w:spacing w:before="20" w:after="20" w:line="276" w:lineRule="auto"/>
        <w:ind w:firstLine="851"/>
        <w:jc w:val="both"/>
        <w:rPr>
          <w:sz w:val="28"/>
          <w:szCs w:val="28"/>
        </w:rPr>
      </w:pPr>
      <w:r w:rsidRPr="009F7C9E">
        <w:rPr>
          <w:sz w:val="28"/>
          <w:szCs w:val="28"/>
        </w:rPr>
        <w:t xml:space="preserve">Согласно государственного доклады «О состоянии санитарно-эпидемиологического благополучия населения в Оренбургской области в 2012 году» исследования атмосферного воздуха в 2012 году проводились во всех административных территориях области. </w:t>
      </w:r>
    </w:p>
    <w:p w:rsidR="00AD3C68" w:rsidRPr="009F7C9E" w:rsidRDefault="00AD3C68" w:rsidP="00AD3C68">
      <w:pPr>
        <w:pStyle w:val="Default"/>
        <w:spacing w:before="20" w:after="20"/>
        <w:ind w:firstLine="851"/>
        <w:jc w:val="both"/>
        <w:rPr>
          <w:i/>
          <w:szCs w:val="22"/>
        </w:rPr>
      </w:pPr>
      <w:r w:rsidRPr="009F7C9E">
        <w:rPr>
          <w:bCs/>
          <w:i/>
          <w:sz w:val="28"/>
        </w:rPr>
        <w:t>Таблица 3.12.1-1 Доля проб атмосферного воздуха с превышением гигиенических нормативов (%)</w:t>
      </w:r>
    </w:p>
    <w:tbl>
      <w:tblPr>
        <w:tblW w:w="9426" w:type="dxa"/>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307"/>
        <w:gridCol w:w="1134"/>
        <w:gridCol w:w="992"/>
        <w:gridCol w:w="993"/>
      </w:tblGrid>
      <w:tr w:rsidR="00AD3C68" w:rsidRPr="009F7C9E" w:rsidTr="00607AD5">
        <w:trPr>
          <w:trHeight w:val="144"/>
        </w:trPr>
        <w:tc>
          <w:tcPr>
            <w:tcW w:w="6307"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Показатели </w:t>
            </w:r>
          </w:p>
        </w:tc>
        <w:tc>
          <w:tcPr>
            <w:tcW w:w="1134"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2010 г. </w:t>
            </w:r>
          </w:p>
        </w:tc>
        <w:tc>
          <w:tcPr>
            <w:tcW w:w="992"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2011 г. </w:t>
            </w:r>
          </w:p>
        </w:tc>
        <w:tc>
          <w:tcPr>
            <w:tcW w:w="993" w:type="dxa"/>
            <w:tcBorders>
              <w:top w:val="single" w:sz="8" w:space="0" w:color="000000"/>
              <w:left w:val="single" w:sz="8" w:space="0" w:color="000000"/>
              <w:bottom w:val="single" w:sz="8" w:space="0" w:color="000000"/>
              <w:right w:val="single" w:sz="8"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2012 г. </w:t>
            </w:r>
          </w:p>
        </w:tc>
      </w:tr>
      <w:tr w:rsidR="00AD3C68" w:rsidRPr="009F7C9E" w:rsidTr="00607AD5">
        <w:trPr>
          <w:trHeight w:val="270"/>
        </w:trPr>
        <w:tc>
          <w:tcPr>
            <w:tcW w:w="6307"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Доля проб атмосферного воздуха, превышающих ПДК в области </w:t>
            </w:r>
          </w:p>
        </w:tc>
        <w:tc>
          <w:tcPr>
            <w:tcW w:w="1134"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0,4 </w:t>
            </w:r>
          </w:p>
        </w:tc>
        <w:tc>
          <w:tcPr>
            <w:tcW w:w="992"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0,2 </w:t>
            </w:r>
          </w:p>
        </w:tc>
        <w:tc>
          <w:tcPr>
            <w:tcW w:w="993" w:type="dxa"/>
            <w:tcBorders>
              <w:top w:val="single" w:sz="8" w:space="0" w:color="000000"/>
              <w:left w:val="single" w:sz="8" w:space="0" w:color="000000"/>
              <w:bottom w:val="single" w:sz="8" w:space="0" w:color="000000"/>
              <w:right w:val="single" w:sz="8"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0,3 </w:t>
            </w:r>
          </w:p>
        </w:tc>
      </w:tr>
      <w:tr w:rsidR="00AD3C68" w:rsidRPr="009F7C9E" w:rsidTr="00607AD5">
        <w:trPr>
          <w:trHeight w:val="270"/>
        </w:trPr>
        <w:tc>
          <w:tcPr>
            <w:tcW w:w="6307"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Доля проб атмосферного воздуха, превышающих ПДК в сельских поселениях </w:t>
            </w:r>
          </w:p>
        </w:tc>
        <w:tc>
          <w:tcPr>
            <w:tcW w:w="1134"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0,5 </w:t>
            </w:r>
          </w:p>
        </w:tc>
        <w:tc>
          <w:tcPr>
            <w:tcW w:w="992" w:type="dxa"/>
            <w:tcBorders>
              <w:top w:val="single" w:sz="8" w:space="0" w:color="000000"/>
              <w:left w:val="single" w:sz="8" w:space="0" w:color="000000"/>
              <w:bottom w:val="single" w:sz="8" w:space="0" w:color="000000"/>
              <w:right w:val="single" w:sz="6"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0,0 </w:t>
            </w:r>
          </w:p>
        </w:tc>
        <w:tc>
          <w:tcPr>
            <w:tcW w:w="993" w:type="dxa"/>
            <w:tcBorders>
              <w:top w:val="single" w:sz="8" w:space="0" w:color="000000"/>
              <w:left w:val="single" w:sz="8" w:space="0" w:color="000000"/>
              <w:bottom w:val="single" w:sz="8" w:space="0" w:color="000000"/>
              <w:right w:val="single" w:sz="8" w:space="0" w:color="000000"/>
            </w:tcBorders>
          </w:tcPr>
          <w:p w:rsidR="00AD3C68" w:rsidRPr="009F7C9E" w:rsidRDefault="00AD3C68" w:rsidP="00607AD5">
            <w:pPr>
              <w:autoSpaceDE w:val="0"/>
              <w:autoSpaceDN w:val="0"/>
              <w:adjustRightInd w:val="0"/>
              <w:spacing w:before="20" w:after="20"/>
              <w:jc w:val="center"/>
              <w:rPr>
                <w:color w:val="000000"/>
                <w:lang w:eastAsia="ru-RU"/>
              </w:rPr>
            </w:pPr>
            <w:r w:rsidRPr="009F7C9E">
              <w:rPr>
                <w:color w:val="000000"/>
                <w:lang w:eastAsia="ru-RU"/>
              </w:rPr>
              <w:t xml:space="preserve">0,0 </w:t>
            </w:r>
          </w:p>
        </w:tc>
      </w:tr>
    </w:tbl>
    <w:p w:rsidR="00AD3C68" w:rsidRPr="009F7C9E" w:rsidRDefault="00AD3C68" w:rsidP="00AD3C68">
      <w:pPr>
        <w:spacing w:before="240"/>
        <w:ind w:firstLine="851"/>
        <w:jc w:val="both"/>
        <w:rPr>
          <w:sz w:val="28"/>
          <w:szCs w:val="28"/>
        </w:rPr>
      </w:pPr>
      <w:r w:rsidRPr="009F7C9E">
        <w:rPr>
          <w:sz w:val="28"/>
          <w:szCs w:val="28"/>
        </w:rPr>
        <w:t>В результате комплексного анализа проведенного во время подготовки Генерального плана на территории Герасимовского сельсовета выявлены следующие объекты, оказывающие негативное воздействие на окружающею среду.</w:t>
      </w:r>
    </w:p>
    <w:p w:rsidR="00AD3C68" w:rsidRPr="009F7C9E" w:rsidRDefault="00AD3C68" w:rsidP="00AD3C68">
      <w:pPr>
        <w:widowControl w:val="0"/>
        <w:spacing w:before="240"/>
        <w:ind w:firstLine="851"/>
        <w:jc w:val="both"/>
        <w:rPr>
          <w:i/>
          <w:sz w:val="28"/>
          <w:szCs w:val="28"/>
        </w:rPr>
      </w:pPr>
      <w:r w:rsidRPr="009F7C9E">
        <w:rPr>
          <w:i/>
          <w:sz w:val="28"/>
        </w:rPr>
        <w:t>Таблица 3.12.1-1</w:t>
      </w:r>
      <w:r w:rsidRPr="009F7C9E">
        <w:rPr>
          <w:i/>
          <w:sz w:val="28"/>
          <w:szCs w:val="28"/>
        </w:rPr>
        <w:t>СЗЗ предприятий, сооружений и иных объектов выявленных на территории МО Герасимовский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154"/>
        <w:gridCol w:w="2342"/>
        <w:gridCol w:w="2514"/>
      </w:tblGrid>
      <w:tr w:rsidR="00AD3C68" w:rsidRPr="009F7C9E" w:rsidTr="00607AD5">
        <w:tc>
          <w:tcPr>
            <w:tcW w:w="560" w:type="dxa"/>
            <w:vAlign w:val="center"/>
          </w:tcPr>
          <w:p w:rsidR="00AD3C68" w:rsidRPr="009F7C9E" w:rsidRDefault="00AD3C68" w:rsidP="00607AD5">
            <w:pPr>
              <w:widowControl w:val="0"/>
              <w:snapToGrid w:val="0"/>
              <w:jc w:val="center"/>
              <w:rPr>
                <w:b/>
              </w:rPr>
            </w:pPr>
            <w:r w:rsidRPr="009F7C9E">
              <w:rPr>
                <w:b/>
              </w:rPr>
              <w:t>№ п/п</w:t>
            </w:r>
          </w:p>
        </w:tc>
        <w:tc>
          <w:tcPr>
            <w:tcW w:w="4154" w:type="dxa"/>
            <w:vAlign w:val="center"/>
          </w:tcPr>
          <w:p w:rsidR="00AD3C68" w:rsidRPr="009F7C9E" w:rsidRDefault="00AD3C68" w:rsidP="00607AD5">
            <w:pPr>
              <w:widowControl w:val="0"/>
              <w:snapToGrid w:val="0"/>
              <w:jc w:val="center"/>
              <w:rPr>
                <w:b/>
              </w:rPr>
            </w:pPr>
            <w:r w:rsidRPr="009F7C9E">
              <w:rPr>
                <w:b/>
              </w:rPr>
              <w:t>Наименование объекта</w:t>
            </w:r>
          </w:p>
        </w:tc>
        <w:tc>
          <w:tcPr>
            <w:tcW w:w="2342" w:type="dxa"/>
            <w:vAlign w:val="center"/>
          </w:tcPr>
          <w:p w:rsidR="00AD3C68" w:rsidRPr="009F7C9E" w:rsidRDefault="00AD3C68" w:rsidP="00607AD5">
            <w:pPr>
              <w:widowControl w:val="0"/>
              <w:snapToGrid w:val="0"/>
              <w:jc w:val="center"/>
              <w:rPr>
                <w:b/>
              </w:rPr>
            </w:pPr>
            <w:r w:rsidRPr="009F7C9E">
              <w:rPr>
                <w:b/>
              </w:rPr>
              <w:t>Класс опасности</w:t>
            </w:r>
          </w:p>
        </w:tc>
        <w:tc>
          <w:tcPr>
            <w:tcW w:w="2514" w:type="dxa"/>
            <w:vAlign w:val="center"/>
          </w:tcPr>
          <w:p w:rsidR="00AD3C68" w:rsidRPr="009F7C9E" w:rsidRDefault="00AD3C68" w:rsidP="00607AD5">
            <w:pPr>
              <w:widowControl w:val="0"/>
              <w:snapToGrid w:val="0"/>
              <w:jc w:val="center"/>
              <w:rPr>
                <w:b/>
              </w:rPr>
            </w:pPr>
            <w:r w:rsidRPr="009F7C9E">
              <w:rPr>
                <w:b/>
              </w:rPr>
              <w:t>Размер санитарно-защитной зоны (санитарного разрыва для Ж/Д), метров</w:t>
            </w:r>
          </w:p>
        </w:tc>
      </w:tr>
      <w:tr w:rsidR="00AD3C68" w:rsidRPr="009F7C9E" w:rsidTr="00607AD5">
        <w:tc>
          <w:tcPr>
            <w:tcW w:w="560" w:type="dxa"/>
            <w:vAlign w:val="center"/>
          </w:tcPr>
          <w:p w:rsidR="00AD3C68" w:rsidRPr="009F7C9E" w:rsidRDefault="00AD3C68" w:rsidP="00607AD5">
            <w:pPr>
              <w:widowControl w:val="0"/>
              <w:jc w:val="center"/>
            </w:pPr>
            <w:r w:rsidRPr="009F7C9E">
              <w:t>1.</w:t>
            </w:r>
          </w:p>
        </w:tc>
        <w:tc>
          <w:tcPr>
            <w:tcW w:w="4154" w:type="dxa"/>
          </w:tcPr>
          <w:p w:rsidR="00AD3C68" w:rsidRPr="009F7C9E" w:rsidRDefault="00AD3C68" w:rsidP="00607AD5">
            <w:pPr>
              <w:widowControl w:val="0"/>
              <w:jc w:val="both"/>
            </w:pPr>
            <w:r w:rsidRPr="009F7C9E">
              <w:t>Скотомогильник</w:t>
            </w:r>
          </w:p>
        </w:tc>
        <w:tc>
          <w:tcPr>
            <w:tcW w:w="2342" w:type="dxa"/>
            <w:vAlign w:val="center"/>
          </w:tcPr>
          <w:p w:rsidR="00AD3C68" w:rsidRPr="009F7C9E" w:rsidRDefault="00AD3C68" w:rsidP="00607AD5">
            <w:pPr>
              <w:widowControl w:val="0"/>
              <w:jc w:val="center"/>
            </w:pPr>
            <w:r w:rsidRPr="009F7C9E">
              <w:rPr>
                <w:lang w:val="en-US"/>
              </w:rPr>
              <w:t>I</w:t>
            </w:r>
          </w:p>
        </w:tc>
        <w:tc>
          <w:tcPr>
            <w:tcW w:w="2514" w:type="dxa"/>
            <w:vAlign w:val="center"/>
          </w:tcPr>
          <w:p w:rsidR="00AD3C68" w:rsidRPr="009F7C9E" w:rsidRDefault="00AD3C68" w:rsidP="00607AD5">
            <w:pPr>
              <w:widowControl w:val="0"/>
              <w:jc w:val="center"/>
            </w:pPr>
            <w:r w:rsidRPr="009F7C9E">
              <w:t>1000</w:t>
            </w:r>
          </w:p>
        </w:tc>
      </w:tr>
      <w:tr w:rsidR="00AD3C68" w:rsidRPr="009F7C9E" w:rsidTr="00607AD5">
        <w:tc>
          <w:tcPr>
            <w:tcW w:w="560" w:type="dxa"/>
            <w:vAlign w:val="center"/>
          </w:tcPr>
          <w:p w:rsidR="00AD3C68" w:rsidRPr="009F7C9E" w:rsidRDefault="00AD3C68" w:rsidP="00607AD5">
            <w:pPr>
              <w:widowControl w:val="0"/>
              <w:jc w:val="center"/>
            </w:pPr>
            <w:r w:rsidRPr="009F7C9E">
              <w:t>2.</w:t>
            </w:r>
          </w:p>
        </w:tc>
        <w:tc>
          <w:tcPr>
            <w:tcW w:w="4154" w:type="dxa"/>
          </w:tcPr>
          <w:p w:rsidR="00AD3C68" w:rsidRPr="009F7C9E" w:rsidRDefault="00AD3C68" w:rsidP="00607AD5">
            <w:pPr>
              <w:widowControl w:val="0"/>
              <w:jc w:val="both"/>
            </w:pPr>
            <w:r w:rsidRPr="009F7C9E">
              <w:t>Свалка ТБО</w:t>
            </w:r>
          </w:p>
        </w:tc>
        <w:tc>
          <w:tcPr>
            <w:tcW w:w="2342" w:type="dxa"/>
            <w:vAlign w:val="center"/>
          </w:tcPr>
          <w:p w:rsidR="00AD3C68" w:rsidRPr="009F7C9E" w:rsidRDefault="00AD3C68" w:rsidP="00607AD5">
            <w:pPr>
              <w:widowControl w:val="0"/>
              <w:jc w:val="center"/>
            </w:pPr>
            <w:r w:rsidRPr="009F7C9E">
              <w:rPr>
                <w:lang w:val="en-US"/>
              </w:rPr>
              <w:t>II</w:t>
            </w:r>
          </w:p>
        </w:tc>
        <w:tc>
          <w:tcPr>
            <w:tcW w:w="2514" w:type="dxa"/>
            <w:vAlign w:val="center"/>
          </w:tcPr>
          <w:p w:rsidR="00AD3C68" w:rsidRPr="009F7C9E" w:rsidRDefault="00AD3C68" w:rsidP="00607AD5">
            <w:pPr>
              <w:widowControl w:val="0"/>
              <w:jc w:val="center"/>
            </w:pPr>
            <w:r w:rsidRPr="009F7C9E">
              <w:t>500</w:t>
            </w:r>
          </w:p>
        </w:tc>
      </w:tr>
      <w:tr w:rsidR="00AD3C68" w:rsidRPr="009F7C9E" w:rsidTr="00607AD5">
        <w:tc>
          <w:tcPr>
            <w:tcW w:w="560" w:type="dxa"/>
            <w:vAlign w:val="center"/>
          </w:tcPr>
          <w:p w:rsidR="00AD3C68" w:rsidRPr="009F7C9E" w:rsidRDefault="00AD3C68" w:rsidP="00607AD5">
            <w:pPr>
              <w:widowControl w:val="0"/>
              <w:jc w:val="center"/>
            </w:pPr>
            <w:r w:rsidRPr="009F7C9E">
              <w:t>3.</w:t>
            </w:r>
          </w:p>
        </w:tc>
        <w:tc>
          <w:tcPr>
            <w:tcW w:w="4154" w:type="dxa"/>
          </w:tcPr>
          <w:p w:rsidR="00AD3C68" w:rsidRPr="009F7C9E" w:rsidRDefault="00AD3C68" w:rsidP="00607AD5">
            <w:pPr>
              <w:widowControl w:val="0"/>
              <w:jc w:val="both"/>
            </w:pPr>
            <w:r w:rsidRPr="009F7C9E">
              <w:t>Гаражи и парки по ремонту, технологическому обслуживанию и хранению грузовых автомобилей и сельскохозяйственной техники</w:t>
            </w:r>
          </w:p>
        </w:tc>
        <w:tc>
          <w:tcPr>
            <w:tcW w:w="2342" w:type="dxa"/>
            <w:vAlign w:val="center"/>
          </w:tcPr>
          <w:p w:rsidR="00AD3C68" w:rsidRPr="009F7C9E" w:rsidRDefault="00AD3C68" w:rsidP="00607AD5">
            <w:pPr>
              <w:widowControl w:val="0"/>
              <w:jc w:val="center"/>
            </w:pPr>
            <w:r w:rsidRPr="009F7C9E">
              <w:rPr>
                <w:lang w:val="en-US"/>
              </w:rPr>
              <w:t>III</w:t>
            </w:r>
          </w:p>
        </w:tc>
        <w:tc>
          <w:tcPr>
            <w:tcW w:w="2514" w:type="dxa"/>
            <w:vAlign w:val="center"/>
          </w:tcPr>
          <w:p w:rsidR="00AD3C68" w:rsidRPr="009F7C9E" w:rsidRDefault="00AD3C68" w:rsidP="00607AD5">
            <w:pPr>
              <w:widowControl w:val="0"/>
              <w:jc w:val="center"/>
            </w:pPr>
            <w:r w:rsidRPr="009F7C9E">
              <w:t>300</w:t>
            </w:r>
          </w:p>
        </w:tc>
      </w:tr>
      <w:tr w:rsidR="00AD3C68" w:rsidRPr="009F7C9E" w:rsidTr="00607AD5">
        <w:tc>
          <w:tcPr>
            <w:tcW w:w="560" w:type="dxa"/>
            <w:vAlign w:val="center"/>
          </w:tcPr>
          <w:p w:rsidR="00AD3C68" w:rsidRPr="009F7C9E" w:rsidRDefault="00AD3C68" w:rsidP="00607AD5">
            <w:pPr>
              <w:widowControl w:val="0"/>
              <w:jc w:val="center"/>
            </w:pPr>
            <w:r w:rsidRPr="009F7C9E">
              <w:t>4.</w:t>
            </w:r>
          </w:p>
        </w:tc>
        <w:tc>
          <w:tcPr>
            <w:tcW w:w="4154" w:type="dxa"/>
          </w:tcPr>
          <w:p w:rsidR="00AD3C68" w:rsidRPr="009F7C9E" w:rsidRDefault="00AD3C68" w:rsidP="00607AD5">
            <w:pPr>
              <w:widowControl w:val="0"/>
              <w:jc w:val="both"/>
            </w:pPr>
            <w:r w:rsidRPr="009F7C9E">
              <w:t>Свинофермы до 4 тыс. голов</w:t>
            </w:r>
          </w:p>
        </w:tc>
        <w:tc>
          <w:tcPr>
            <w:tcW w:w="2342" w:type="dxa"/>
            <w:vAlign w:val="center"/>
          </w:tcPr>
          <w:p w:rsidR="00AD3C68" w:rsidRPr="009F7C9E" w:rsidRDefault="00AD3C68" w:rsidP="00607AD5">
            <w:pPr>
              <w:widowControl w:val="0"/>
              <w:jc w:val="center"/>
            </w:pPr>
            <w:r w:rsidRPr="009F7C9E">
              <w:rPr>
                <w:lang w:val="en-US"/>
              </w:rPr>
              <w:t>III</w:t>
            </w:r>
          </w:p>
        </w:tc>
        <w:tc>
          <w:tcPr>
            <w:tcW w:w="2514" w:type="dxa"/>
            <w:vAlign w:val="center"/>
          </w:tcPr>
          <w:p w:rsidR="00AD3C68" w:rsidRPr="009F7C9E" w:rsidRDefault="00AD3C68" w:rsidP="00607AD5">
            <w:pPr>
              <w:widowControl w:val="0"/>
              <w:jc w:val="center"/>
            </w:pPr>
            <w:r w:rsidRPr="009F7C9E">
              <w:t>300</w:t>
            </w:r>
          </w:p>
        </w:tc>
      </w:tr>
      <w:tr w:rsidR="00AD3C68" w:rsidRPr="009F7C9E" w:rsidTr="00607AD5">
        <w:tc>
          <w:tcPr>
            <w:tcW w:w="560" w:type="dxa"/>
            <w:vAlign w:val="center"/>
          </w:tcPr>
          <w:p w:rsidR="00AD3C68" w:rsidRPr="009F7C9E" w:rsidRDefault="00AD3C68" w:rsidP="00607AD5">
            <w:pPr>
              <w:widowControl w:val="0"/>
              <w:jc w:val="center"/>
            </w:pPr>
            <w:r w:rsidRPr="009F7C9E">
              <w:t>5.</w:t>
            </w:r>
          </w:p>
        </w:tc>
        <w:tc>
          <w:tcPr>
            <w:tcW w:w="4154" w:type="dxa"/>
          </w:tcPr>
          <w:p w:rsidR="00AD3C68" w:rsidRPr="009F7C9E" w:rsidRDefault="00AD3C68" w:rsidP="00607AD5">
            <w:pPr>
              <w:widowControl w:val="0"/>
              <w:jc w:val="both"/>
            </w:pPr>
            <w:r w:rsidRPr="009F7C9E">
              <w:t>Фермы крупного рогатого скота от 1200 до 2000 и до 6000 ското-мест для молодняка</w:t>
            </w:r>
          </w:p>
        </w:tc>
        <w:tc>
          <w:tcPr>
            <w:tcW w:w="2342" w:type="dxa"/>
            <w:vAlign w:val="center"/>
          </w:tcPr>
          <w:p w:rsidR="00AD3C68" w:rsidRPr="009F7C9E" w:rsidRDefault="00AD3C68" w:rsidP="00607AD5">
            <w:pPr>
              <w:widowControl w:val="0"/>
              <w:jc w:val="center"/>
            </w:pPr>
            <w:r w:rsidRPr="009F7C9E">
              <w:rPr>
                <w:lang w:val="en-US"/>
              </w:rPr>
              <w:t>II</w:t>
            </w:r>
          </w:p>
        </w:tc>
        <w:tc>
          <w:tcPr>
            <w:tcW w:w="2514" w:type="dxa"/>
            <w:vAlign w:val="center"/>
          </w:tcPr>
          <w:p w:rsidR="00AD3C68" w:rsidRPr="009F7C9E" w:rsidRDefault="00AD3C68" w:rsidP="00607AD5">
            <w:pPr>
              <w:widowControl w:val="0"/>
              <w:jc w:val="center"/>
            </w:pPr>
            <w:r w:rsidRPr="009F7C9E">
              <w:t>500</w:t>
            </w:r>
          </w:p>
        </w:tc>
      </w:tr>
      <w:tr w:rsidR="00AD3C68" w:rsidRPr="009F7C9E" w:rsidTr="00607AD5">
        <w:tc>
          <w:tcPr>
            <w:tcW w:w="560" w:type="dxa"/>
            <w:vAlign w:val="center"/>
          </w:tcPr>
          <w:p w:rsidR="00AD3C68" w:rsidRPr="009F7C9E" w:rsidRDefault="00AD3C68" w:rsidP="00607AD5">
            <w:pPr>
              <w:widowControl w:val="0"/>
              <w:jc w:val="center"/>
            </w:pPr>
            <w:r w:rsidRPr="009F7C9E">
              <w:t>6.</w:t>
            </w:r>
          </w:p>
        </w:tc>
        <w:tc>
          <w:tcPr>
            <w:tcW w:w="4154" w:type="dxa"/>
          </w:tcPr>
          <w:p w:rsidR="00AD3C68" w:rsidRPr="009F7C9E" w:rsidRDefault="00AD3C68" w:rsidP="00607AD5">
            <w:pPr>
              <w:widowControl w:val="0"/>
              <w:jc w:val="both"/>
            </w:pPr>
            <w:r w:rsidRPr="009F7C9E">
              <w:t>Производства лесопильное</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c>
          <w:tcPr>
            <w:tcW w:w="560" w:type="dxa"/>
            <w:vAlign w:val="center"/>
          </w:tcPr>
          <w:p w:rsidR="00AD3C68" w:rsidRPr="009F7C9E" w:rsidRDefault="00AD3C68" w:rsidP="00607AD5">
            <w:pPr>
              <w:widowControl w:val="0"/>
              <w:jc w:val="center"/>
            </w:pPr>
            <w:r w:rsidRPr="009F7C9E">
              <w:t>7.</w:t>
            </w:r>
          </w:p>
        </w:tc>
        <w:tc>
          <w:tcPr>
            <w:tcW w:w="4154" w:type="dxa"/>
          </w:tcPr>
          <w:p w:rsidR="00AD3C68" w:rsidRPr="009F7C9E" w:rsidRDefault="00AD3C68" w:rsidP="00607AD5">
            <w:pPr>
              <w:widowControl w:val="0"/>
              <w:jc w:val="both"/>
            </w:pPr>
            <w:r w:rsidRPr="009F7C9E">
              <w:t>Склад горюче-смазочных материалов</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rPr>
          <w:trHeight w:val="165"/>
        </w:trPr>
        <w:tc>
          <w:tcPr>
            <w:tcW w:w="560" w:type="dxa"/>
            <w:vAlign w:val="center"/>
          </w:tcPr>
          <w:p w:rsidR="00AD3C68" w:rsidRPr="009F7C9E" w:rsidRDefault="00AD3C68" w:rsidP="00607AD5">
            <w:pPr>
              <w:widowControl w:val="0"/>
              <w:jc w:val="center"/>
            </w:pPr>
            <w:r w:rsidRPr="009F7C9E">
              <w:t>8.</w:t>
            </w:r>
          </w:p>
        </w:tc>
        <w:tc>
          <w:tcPr>
            <w:tcW w:w="4154" w:type="dxa"/>
          </w:tcPr>
          <w:p w:rsidR="00AD3C68" w:rsidRPr="009F7C9E" w:rsidRDefault="00AD3C68" w:rsidP="00607AD5">
            <w:pPr>
              <w:widowControl w:val="0"/>
              <w:jc w:val="both"/>
            </w:pPr>
            <w:r w:rsidRPr="009F7C9E">
              <w:t>Склады и открытые места хранения зерна</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rPr>
          <w:trHeight w:val="165"/>
        </w:trPr>
        <w:tc>
          <w:tcPr>
            <w:tcW w:w="560" w:type="dxa"/>
            <w:vAlign w:val="center"/>
          </w:tcPr>
          <w:p w:rsidR="00AD3C68" w:rsidRPr="009F7C9E" w:rsidRDefault="00AD3C68" w:rsidP="00607AD5">
            <w:pPr>
              <w:widowControl w:val="0"/>
              <w:jc w:val="center"/>
            </w:pPr>
            <w:r w:rsidRPr="009F7C9E">
              <w:t>9.</w:t>
            </w:r>
          </w:p>
        </w:tc>
        <w:tc>
          <w:tcPr>
            <w:tcW w:w="4154" w:type="dxa"/>
          </w:tcPr>
          <w:p w:rsidR="00AD3C68" w:rsidRPr="009F7C9E" w:rsidRDefault="00AD3C68" w:rsidP="00607AD5">
            <w:pPr>
              <w:widowControl w:val="0"/>
              <w:jc w:val="both"/>
            </w:pPr>
            <w:r w:rsidRPr="009F7C9E">
              <w:t>Мельница, маслобойня</w:t>
            </w:r>
          </w:p>
        </w:tc>
        <w:tc>
          <w:tcPr>
            <w:tcW w:w="2342" w:type="dxa"/>
          </w:tcPr>
          <w:p w:rsidR="00AD3C68" w:rsidRPr="009F7C9E" w:rsidRDefault="00AD3C68" w:rsidP="00607AD5">
            <w:pPr>
              <w:ind w:right="34"/>
              <w:jc w:val="center"/>
              <w:rPr>
                <w:spacing w:val="2"/>
              </w:rPr>
            </w:pPr>
            <w:r w:rsidRPr="009F7C9E">
              <w:rPr>
                <w:spacing w:val="2"/>
                <w:lang w:val="en-US"/>
              </w:rPr>
              <w:t>IV</w:t>
            </w:r>
          </w:p>
        </w:tc>
        <w:tc>
          <w:tcPr>
            <w:tcW w:w="2514" w:type="dxa"/>
          </w:tcPr>
          <w:p w:rsidR="00AD3C68" w:rsidRPr="009F7C9E" w:rsidRDefault="00AD3C68" w:rsidP="00607AD5">
            <w:pPr>
              <w:ind w:right="34"/>
              <w:jc w:val="center"/>
              <w:rPr>
                <w:spacing w:val="2"/>
              </w:rPr>
            </w:pPr>
            <w:r w:rsidRPr="009F7C9E">
              <w:rPr>
                <w:spacing w:val="2"/>
              </w:rPr>
              <w:t>100</w:t>
            </w:r>
          </w:p>
        </w:tc>
      </w:tr>
      <w:tr w:rsidR="00AD3C68" w:rsidRPr="009F7C9E" w:rsidTr="00607AD5">
        <w:tc>
          <w:tcPr>
            <w:tcW w:w="560" w:type="dxa"/>
            <w:vAlign w:val="center"/>
          </w:tcPr>
          <w:p w:rsidR="00AD3C68" w:rsidRPr="009F7C9E" w:rsidRDefault="00AD3C68" w:rsidP="00607AD5">
            <w:pPr>
              <w:widowControl w:val="0"/>
              <w:jc w:val="center"/>
            </w:pPr>
            <w:r w:rsidRPr="009F7C9E">
              <w:t>10.</w:t>
            </w:r>
          </w:p>
        </w:tc>
        <w:tc>
          <w:tcPr>
            <w:tcW w:w="4154" w:type="dxa"/>
          </w:tcPr>
          <w:p w:rsidR="00AD3C68" w:rsidRPr="009F7C9E" w:rsidRDefault="00AD3C68" w:rsidP="00607AD5">
            <w:pPr>
              <w:widowControl w:val="0"/>
              <w:jc w:val="both"/>
            </w:pPr>
            <w:r w:rsidRPr="009F7C9E">
              <w:t>Участки хранения сена, соломы.</w:t>
            </w:r>
          </w:p>
        </w:tc>
        <w:tc>
          <w:tcPr>
            <w:tcW w:w="2342" w:type="dxa"/>
            <w:vAlign w:val="center"/>
          </w:tcPr>
          <w:p w:rsidR="00AD3C68" w:rsidRPr="009F7C9E" w:rsidRDefault="00AD3C68" w:rsidP="00607AD5">
            <w:pPr>
              <w:widowControl w:val="0"/>
              <w:jc w:val="center"/>
            </w:pPr>
            <w:r w:rsidRPr="009F7C9E">
              <w:rPr>
                <w:lang w:val="en-US"/>
              </w:rPr>
              <w:t>V</w:t>
            </w:r>
          </w:p>
        </w:tc>
        <w:tc>
          <w:tcPr>
            <w:tcW w:w="2514" w:type="dxa"/>
            <w:vAlign w:val="center"/>
          </w:tcPr>
          <w:p w:rsidR="00AD3C68" w:rsidRPr="009F7C9E" w:rsidRDefault="00AD3C68" w:rsidP="00607AD5">
            <w:pPr>
              <w:widowControl w:val="0"/>
              <w:jc w:val="center"/>
            </w:pPr>
            <w:r w:rsidRPr="009F7C9E">
              <w:t>50</w:t>
            </w:r>
          </w:p>
        </w:tc>
      </w:tr>
      <w:tr w:rsidR="00AD3C68" w:rsidRPr="009F7C9E" w:rsidTr="00607AD5">
        <w:tc>
          <w:tcPr>
            <w:tcW w:w="560" w:type="dxa"/>
            <w:vAlign w:val="center"/>
          </w:tcPr>
          <w:p w:rsidR="00AD3C68" w:rsidRPr="009F7C9E" w:rsidRDefault="00AD3C68" w:rsidP="00607AD5">
            <w:pPr>
              <w:widowControl w:val="0"/>
              <w:jc w:val="center"/>
            </w:pPr>
            <w:r w:rsidRPr="009F7C9E">
              <w:t>11.</w:t>
            </w:r>
          </w:p>
        </w:tc>
        <w:tc>
          <w:tcPr>
            <w:tcW w:w="4154" w:type="dxa"/>
          </w:tcPr>
          <w:p w:rsidR="00AD3C68" w:rsidRPr="009F7C9E" w:rsidRDefault="00AD3C68" w:rsidP="00607AD5">
            <w:pPr>
              <w:widowControl w:val="0"/>
              <w:jc w:val="both"/>
            </w:pPr>
            <w:r w:rsidRPr="009F7C9E">
              <w:t>Кладбища смешанного и традиционного захоронения</w:t>
            </w:r>
          </w:p>
        </w:tc>
        <w:tc>
          <w:tcPr>
            <w:tcW w:w="2342" w:type="dxa"/>
            <w:vAlign w:val="center"/>
          </w:tcPr>
          <w:p w:rsidR="00AD3C68" w:rsidRPr="009F7C9E" w:rsidRDefault="00AD3C68" w:rsidP="00607AD5">
            <w:pPr>
              <w:widowControl w:val="0"/>
              <w:jc w:val="center"/>
            </w:pPr>
            <w:r w:rsidRPr="009F7C9E">
              <w:rPr>
                <w:lang w:val="en-US"/>
              </w:rPr>
              <w:t>V</w:t>
            </w:r>
          </w:p>
        </w:tc>
        <w:tc>
          <w:tcPr>
            <w:tcW w:w="2514" w:type="dxa"/>
            <w:vAlign w:val="center"/>
          </w:tcPr>
          <w:p w:rsidR="00AD3C68" w:rsidRPr="009F7C9E" w:rsidRDefault="00AD3C68" w:rsidP="00607AD5">
            <w:pPr>
              <w:widowControl w:val="0"/>
              <w:jc w:val="center"/>
            </w:pPr>
            <w:r w:rsidRPr="009F7C9E">
              <w:t>50</w:t>
            </w:r>
          </w:p>
        </w:tc>
      </w:tr>
    </w:tbl>
    <w:p w:rsidR="00AD3C68" w:rsidRPr="009F7C9E" w:rsidRDefault="00AD3C68" w:rsidP="00AD3C68">
      <w:pPr>
        <w:spacing w:before="240"/>
        <w:ind w:firstLine="851"/>
        <w:jc w:val="both"/>
        <w:rPr>
          <w:sz w:val="28"/>
          <w:szCs w:val="28"/>
        </w:rPr>
      </w:pPr>
      <w:r w:rsidRPr="009F7C9E">
        <w:rPr>
          <w:sz w:val="28"/>
          <w:szCs w:val="28"/>
        </w:rPr>
        <w:t>В результате комплексной проведенной комплексной оценки территории выяснилось, что  в пределах санитарно-защитной зоны (СЗЗ) от гаражей по ремонту, технологическому обслуживанию и хранению грузовых автомобилей и сельскохозяйственной техники, фермы крупного рогатого скота, склада горюче-смазочных материалов находятся селитебные территории. Также в пределах санитарно-защитной зоны (СЗЗ) от скотомогильника расположена ферма КРС, что противоречит требованиям ветеринарно-санитарным правилам сбора, утилизации и уничтожения биологических отходов.</w:t>
      </w:r>
    </w:p>
    <w:p w:rsidR="00AD3C68" w:rsidRPr="009F7C9E" w:rsidRDefault="00AD3C68" w:rsidP="00AD3C68">
      <w:pPr>
        <w:spacing w:before="240"/>
        <w:rPr>
          <w:b/>
          <w:i/>
          <w:sz w:val="28"/>
          <w:szCs w:val="28"/>
          <w:u w:val="single"/>
        </w:rPr>
      </w:pPr>
      <w:r w:rsidRPr="009F7C9E">
        <w:rPr>
          <w:b/>
          <w:i/>
          <w:sz w:val="28"/>
          <w:szCs w:val="28"/>
          <w:u w:val="single"/>
        </w:rPr>
        <w:t>Мероприятия по охране атмосферного воздуха</w:t>
      </w:r>
    </w:p>
    <w:p w:rsidR="00250992" w:rsidRPr="009F7C9E" w:rsidRDefault="00250992" w:rsidP="00AD3C68">
      <w:pPr>
        <w:spacing w:before="240"/>
        <w:rPr>
          <w:b/>
          <w:i/>
          <w:sz w:val="28"/>
          <w:szCs w:val="28"/>
          <w:u w:val="single"/>
        </w:rPr>
      </w:pPr>
    </w:p>
    <w:p w:rsidR="00AD3C68" w:rsidRPr="009F7C9E" w:rsidRDefault="00AD3C68" w:rsidP="00AD3C68">
      <w:pPr>
        <w:ind w:right="-1" w:firstLine="851"/>
        <w:jc w:val="both"/>
        <w:rPr>
          <w:sz w:val="28"/>
          <w:szCs w:val="28"/>
        </w:rPr>
      </w:pPr>
      <w:r w:rsidRPr="009F7C9E">
        <w:rPr>
          <w:bCs/>
          <w:sz w:val="28"/>
          <w:szCs w:val="28"/>
        </w:rPr>
        <w:t xml:space="preserve">Ряд предприятий и объектов, оказывающих негативное воздействие на среду обитания и здоровье человека, расположены в непосредственной близости к жилым зонам, что приводит к нарушению   п.5.1. СанПиН 2.2.1/2.1.1.1200-03 "Санитарно-защитные зоны и санитарная классификация предприятий, сооружений и иных объектов", в котором говорится, что в СЗЗ не допускается размещать жилую застройку, и </w:t>
      </w:r>
      <w:r w:rsidRPr="009F7C9E">
        <w:rPr>
          <w:sz w:val="28"/>
          <w:szCs w:val="28"/>
        </w:rPr>
        <w:t xml:space="preserve">статьи 42 Конституции Российской Федерации, согласно которой граждане России имеют право на благоприятную окружающую среду. </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Следовательно, необходимо ужесточить требования  к данным предприятиям  по  организации  санитарно-защитных  зон, потребовать от них разработки проекта сокращения СЗЗ.</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Проектом предлагается четкое функциональное зонирование территории и упорядочивание производственных зон.</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AD3C68" w:rsidRPr="009F7C9E" w:rsidRDefault="00AD3C68" w:rsidP="00AD3C68">
      <w:pPr>
        <w:numPr>
          <w:ilvl w:val="0"/>
          <w:numId w:val="5"/>
        </w:numPr>
        <w:suppressAutoHyphens w:val="0"/>
        <w:spacing w:before="240" w:line="276" w:lineRule="auto"/>
        <w:ind w:left="0" w:firstLine="851"/>
        <w:jc w:val="both"/>
        <w:rPr>
          <w:sz w:val="28"/>
          <w:szCs w:val="28"/>
        </w:rPr>
      </w:pPr>
      <w:r w:rsidRPr="009F7C9E">
        <w:rPr>
          <w:sz w:val="28"/>
          <w:szCs w:val="28"/>
        </w:rPr>
        <w:t xml:space="preserve">Проектом предлагается упорядочивание производственных территорий с организацией СЗЗ: </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перенос гаражей по ремонту, технологическому обслуживанию и хранению грузовых автомобилей и сельскохозяйственной техники и складов ГСМ на нормативное расстояние от жилой зоны;</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 xml:space="preserve">- вынос животноводческого комплекса и СЗЗ скотомогильника восточнее села Герасимовка на нормативном удалении от жилой зоны.  </w:t>
      </w:r>
    </w:p>
    <w:p w:rsidR="00AD3C68" w:rsidRPr="009F7C9E" w:rsidRDefault="00AD3C68" w:rsidP="00AD3C68">
      <w:pPr>
        <w:numPr>
          <w:ilvl w:val="0"/>
          <w:numId w:val="5"/>
        </w:numPr>
        <w:suppressAutoHyphens w:val="0"/>
        <w:spacing w:before="240" w:line="276" w:lineRule="auto"/>
        <w:ind w:left="0" w:firstLine="851"/>
        <w:jc w:val="both"/>
        <w:rPr>
          <w:sz w:val="28"/>
          <w:szCs w:val="28"/>
        </w:rPr>
      </w:pPr>
      <w:r w:rsidRPr="009F7C9E">
        <w:rPr>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AD3C68" w:rsidRPr="009F7C9E" w:rsidRDefault="00AD3C68" w:rsidP="00AD3C68">
      <w:pPr>
        <w:numPr>
          <w:ilvl w:val="0"/>
          <w:numId w:val="5"/>
        </w:numPr>
        <w:suppressAutoHyphens w:val="0"/>
        <w:spacing w:line="276" w:lineRule="auto"/>
        <w:ind w:left="0" w:firstLine="851"/>
        <w:jc w:val="both"/>
        <w:rPr>
          <w:sz w:val="28"/>
          <w:szCs w:val="28"/>
        </w:rPr>
      </w:pPr>
      <w:r w:rsidRPr="009F7C9E">
        <w:rPr>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AD3C68" w:rsidRPr="009F7C9E" w:rsidRDefault="00AD3C68" w:rsidP="00AD3C68">
      <w:pPr>
        <w:numPr>
          <w:ilvl w:val="0"/>
          <w:numId w:val="5"/>
        </w:numPr>
        <w:suppressAutoHyphens w:val="0"/>
        <w:spacing w:line="276" w:lineRule="auto"/>
        <w:ind w:left="0" w:firstLine="851"/>
        <w:jc w:val="both"/>
        <w:rPr>
          <w:b/>
          <w:bCs/>
          <w:i/>
          <w:sz w:val="28"/>
          <w:szCs w:val="28"/>
          <w:u w:val="single"/>
        </w:rPr>
      </w:pPr>
      <w:r w:rsidRPr="009F7C9E">
        <w:rPr>
          <w:sz w:val="28"/>
          <w:szCs w:val="28"/>
        </w:rPr>
        <w:t xml:space="preserve">Производственные зоны на картах генерального плана показаны с учетом размещения в них санитарно-защитных зон. </w:t>
      </w:r>
    </w:p>
    <w:p w:rsidR="00AD3C68" w:rsidRPr="009F7C9E" w:rsidRDefault="00AD3C68" w:rsidP="00AD3C68">
      <w:pPr>
        <w:pStyle w:val="afd"/>
        <w:spacing w:after="0" w:line="276" w:lineRule="auto"/>
        <w:ind w:left="0" w:firstLine="851"/>
        <w:jc w:val="both"/>
        <w:rPr>
          <w:sz w:val="28"/>
          <w:szCs w:val="28"/>
        </w:rPr>
      </w:pPr>
      <w:r w:rsidRPr="009F7C9E">
        <w:rPr>
          <w:sz w:val="28"/>
          <w:szCs w:val="28"/>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AD3C68" w:rsidRPr="009F7C9E" w:rsidRDefault="00AD3C68" w:rsidP="00AD3C68">
      <w:pPr>
        <w:widowControl w:val="0"/>
        <w:ind w:firstLine="851"/>
        <w:jc w:val="both"/>
        <w:rPr>
          <w:sz w:val="28"/>
          <w:szCs w:val="28"/>
        </w:rPr>
      </w:pPr>
      <w:r w:rsidRPr="009F7C9E">
        <w:rPr>
          <w:sz w:val="28"/>
          <w:szCs w:val="28"/>
        </w:rPr>
        <w:t>Санитарно-защитная зона объектов, выявленных на территории района, установлены в соответствии со СанПин 2.2.1/2.1.1.1200-03 «Санитарно-защитные зоны и санитарная классификация предприятий, сооружений и иных объектов».</w:t>
      </w:r>
    </w:p>
    <w:p w:rsidR="00AD3C68" w:rsidRPr="009F7C9E" w:rsidRDefault="00AD3C68" w:rsidP="00AD3C68">
      <w:pPr>
        <w:widowControl w:val="0"/>
        <w:ind w:firstLine="851"/>
        <w:jc w:val="both"/>
        <w:rPr>
          <w:sz w:val="28"/>
          <w:szCs w:val="28"/>
        </w:rPr>
      </w:pPr>
      <w:r w:rsidRPr="009F7C9E">
        <w:rPr>
          <w:sz w:val="28"/>
          <w:szCs w:val="28"/>
        </w:rPr>
        <w:t xml:space="preserve">На карте зон с особыми условиями использования территорий и территорий, подверженных риску возникновения ЧС нанесены предприятия и объекты, имеющие СЗЗ (санитарно-защитные зоны показаны от объектов </w:t>
      </w:r>
      <w:r w:rsidRPr="009F7C9E">
        <w:rPr>
          <w:sz w:val="28"/>
          <w:szCs w:val="28"/>
          <w:lang w:val="en-US"/>
        </w:rPr>
        <w:t>I</w:t>
      </w:r>
      <w:r w:rsidRPr="009F7C9E">
        <w:rPr>
          <w:sz w:val="28"/>
          <w:szCs w:val="28"/>
        </w:rPr>
        <w:t>-</w:t>
      </w:r>
      <w:r w:rsidRPr="009F7C9E">
        <w:rPr>
          <w:sz w:val="28"/>
          <w:szCs w:val="28"/>
          <w:lang w:val="en-US"/>
        </w:rPr>
        <w:t>V</w:t>
      </w:r>
      <w:r w:rsidRPr="009F7C9E">
        <w:rPr>
          <w:sz w:val="28"/>
          <w:szCs w:val="28"/>
        </w:rPr>
        <w:t xml:space="preserve"> класса вредности.)</w:t>
      </w:r>
    </w:p>
    <w:p w:rsidR="00AD3C68" w:rsidRPr="009F7C9E" w:rsidRDefault="00AD3C68" w:rsidP="00AD3C68">
      <w:pPr>
        <w:pStyle w:val="2"/>
        <w:jc w:val="both"/>
        <w:rPr>
          <w:rFonts w:ascii="Times New Roman" w:hAnsi="Times New Roman"/>
        </w:rPr>
      </w:pPr>
      <w:bookmarkStart w:id="87" w:name="_Toc142410251"/>
      <w:r w:rsidRPr="009F7C9E">
        <w:rPr>
          <w:rFonts w:ascii="Times New Roman" w:hAnsi="Times New Roman"/>
        </w:rPr>
        <w:t>3.12.2 Поверхностные и подземные воды.  Мероприятия по охране поверхностных и подземных вод</w:t>
      </w:r>
      <w:bookmarkEnd w:id="87"/>
    </w:p>
    <w:p w:rsidR="00AD3C68" w:rsidRPr="009F7C9E" w:rsidRDefault="00AD3C68" w:rsidP="00AD3C68">
      <w:pPr>
        <w:ind w:firstLine="851"/>
        <w:jc w:val="both"/>
        <w:rPr>
          <w:sz w:val="28"/>
          <w:szCs w:val="28"/>
        </w:rPr>
      </w:pPr>
      <w:r w:rsidRPr="009F7C9E">
        <w:rPr>
          <w:sz w:val="28"/>
          <w:szCs w:val="28"/>
        </w:rPr>
        <w:t>Подробно водные объекты рассматриваемой территории описаны в разделе «Природные условия и ресурсы территории»</w:t>
      </w:r>
    </w:p>
    <w:p w:rsidR="00AD3C68" w:rsidRPr="009F7C9E" w:rsidRDefault="00AD3C68" w:rsidP="00AD3C68">
      <w:pPr>
        <w:spacing w:before="240"/>
        <w:ind w:firstLine="851"/>
        <w:jc w:val="both"/>
        <w:rPr>
          <w:sz w:val="28"/>
          <w:szCs w:val="28"/>
        </w:rPr>
      </w:pPr>
      <w:r w:rsidRPr="009F7C9E">
        <w:rPr>
          <w:sz w:val="28"/>
          <w:szCs w:val="28"/>
        </w:rPr>
        <w:t>Основными источниками загрязнений воды открытых водоемов сельсовета могут являться:</w:t>
      </w:r>
    </w:p>
    <w:p w:rsidR="00AD3C68" w:rsidRPr="009F7C9E" w:rsidRDefault="00AD3C68" w:rsidP="00AD3C68">
      <w:pPr>
        <w:ind w:firstLine="851"/>
        <w:jc w:val="both"/>
        <w:rPr>
          <w:sz w:val="28"/>
          <w:szCs w:val="28"/>
        </w:rPr>
      </w:pPr>
      <w:r w:rsidRPr="009F7C9E">
        <w:rPr>
          <w:sz w:val="28"/>
          <w:szCs w:val="28"/>
        </w:rPr>
        <w:t>- сельскохозяйственные предприятия, с основными и главными видами деятельности – животноводство и растениеводство;</w:t>
      </w:r>
    </w:p>
    <w:p w:rsidR="00AD3C68" w:rsidRPr="009F7C9E" w:rsidRDefault="00AD3C68" w:rsidP="00AD3C68">
      <w:pPr>
        <w:ind w:firstLine="851"/>
        <w:jc w:val="both"/>
        <w:rPr>
          <w:sz w:val="28"/>
          <w:szCs w:val="28"/>
        </w:rPr>
      </w:pPr>
      <w:r w:rsidRPr="009F7C9E">
        <w:rPr>
          <w:sz w:val="28"/>
          <w:szCs w:val="28"/>
        </w:rPr>
        <w:t>- личные подворья в сельских населенных пунктах;</w:t>
      </w:r>
    </w:p>
    <w:p w:rsidR="00AD3C68" w:rsidRPr="009F7C9E" w:rsidRDefault="00AD3C68" w:rsidP="00AD3C68">
      <w:pPr>
        <w:ind w:firstLine="851"/>
        <w:jc w:val="both"/>
        <w:rPr>
          <w:sz w:val="28"/>
          <w:szCs w:val="28"/>
        </w:rPr>
      </w:pPr>
      <w:r w:rsidRPr="009F7C9E">
        <w:rPr>
          <w:sz w:val="28"/>
          <w:szCs w:val="28"/>
        </w:rPr>
        <w:t>- использование открытых водоемов для отдыха и в качестве рекреационных зон.</w:t>
      </w:r>
    </w:p>
    <w:p w:rsidR="00AD3C68" w:rsidRPr="009F7C9E" w:rsidRDefault="00AD3C68" w:rsidP="00AD3C68">
      <w:pPr>
        <w:pStyle w:val="13"/>
        <w:shd w:val="clear" w:color="auto" w:fill="auto"/>
        <w:spacing w:before="194" w:after="0" w:line="276" w:lineRule="auto"/>
        <w:ind w:right="-3" w:firstLine="851"/>
        <w:jc w:val="both"/>
        <w:rPr>
          <w:sz w:val="28"/>
          <w:szCs w:val="28"/>
        </w:rPr>
      </w:pPr>
      <w:r w:rsidRPr="009F7C9E">
        <w:rPr>
          <w:sz w:val="28"/>
          <w:szCs w:val="28"/>
        </w:rPr>
        <w:t>По Новосергиевскому району ежесуточно образуется 698,45 м</w:t>
      </w:r>
      <w:r w:rsidRPr="009F7C9E">
        <w:rPr>
          <w:sz w:val="28"/>
          <w:szCs w:val="28"/>
          <w:vertAlign w:val="superscript"/>
        </w:rPr>
        <w:t>3</w:t>
      </w:r>
      <w:r w:rsidRPr="009F7C9E">
        <w:rPr>
          <w:sz w:val="28"/>
          <w:szCs w:val="28"/>
        </w:rPr>
        <w:t xml:space="preserve"> сточных вод, в т.ч. хозбытовых-543,4 мЗ, промышленных-155,05 м</w:t>
      </w:r>
      <w:r w:rsidRPr="009F7C9E">
        <w:rPr>
          <w:sz w:val="28"/>
          <w:szCs w:val="28"/>
          <w:vertAlign w:val="superscript"/>
        </w:rPr>
        <w:t>3</w:t>
      </w:r>
      <w:r w:rsidRPr="009F7C9E">
        <w:rPr>
          <w:sz w:val="28"/>
          <w:szCs w:val="28"/>
        </w:rPr>
        <w:t>/сут.</w:t>
      </w:r>
    </w:p>
    <w:p w:rsidR="00AD3C68" w:rsidRPr="009F7C9E" w:rsidRDefault="00AD3C68" w:rsidP="00AD3C68">
      <w:pPr>
        <w:pStyle w:val="13"/>
        <w:shd w:val="clear" w:color="auto" w:fill="auto"/>
        <w:spacing w:before="0" w:after="0" w:line="276" w:lineRule="auto"/>
        <w:ind w:right="-3" w:firstLine="851"/>
        <w:jc w:val="both"/>
        <w:rPr>
          <w:sz w:val="28"/>
          <w:szCs w:val="28"/>
        </w:rPr>
      </w:pPr>
      <w:r w:rsidRPr="009F7C9E">
        <w:rPr>
          <w:sz w:val="28"/>
          <w:szCs w:val="28"/>
        </w:rPr>
        <w:t>Из общего числа стоков нормативно очищенных –0 м</w:t>
      </w:r>
      <w:r w:rsidRPr="009F7C9E">
        <w:rPr>
          <w:sz w:val="28"/>
          <w:szCs w:val="28"/>
          <w:vertAlign w:val="superscript"/>
        </w:rPr>
        <w:t>3</w:t>
      </w:r>
      <w:r w:rsidRPr="009F7C9E">
        <w:rPr>
          <w:sz w:val="28"/>
          <w:szCs w:val="28"/>
        </w:rPr>
        <w:t>/сут., недостаточно очищенных-698,45 м</w:t>
      </w:r>
      <w:r w:rsidRPr="009F7C9E">
        <w:rPr>
          <w:sz w:val="28"/>
          <w:szCs w:val="28"/>
          <w:vertAlign w:val="superscript"/>
        </w:rPr>
        <w:t>3</w:t>
      </w:r>
      <w:r w:rsidRPr="009F7C9E">
        <w:rPr>
          <w:sz w:val="28"/>
          <w:szCs w:val="28"/>
        </w:rPr>
        <w:t xml:space="preserve">/сут. </w:t>
      </w:r>
    </w:p>
    <w:p w:rsidR="00AD3C68" w:rsidRPr="009F7C9E" w:rsidRDefault="00AD3C68" w:rsidP="00AD3C68">
      <w:pPr>
        <w:ind w:firstLine="851"/>
        <w:jc w:val="both"/>
        <w:rPr>
          <w:sz w:val="28"/>
          <w:szCs w:val="28"/>
        </w:rPr>
      </w:pPr>
      <w:r w:rsidRPr="009F7C9E">
        <w:rPr>
          <w:sz w:val="28"/>
          <w:szCs w:val="28"/>
        </w:rPr>
        <w:t xml:space="preserve">Сброс сточных вод в открытые водоемы на территории сельсовета не осуществляется. Проблемными вопросами остаются: необходимость строительства и ввода в эксплуатацию новых канализационных очистных сооружений вс. Герасимовка. </w:t>
      </w:r>
    </w:p>
    <w:p w:rsidR="00AD3C68" w:rsidRPr="009F7C9E" w:rsidRDefault="00AD3C68" w:rsidP="00AD3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851"/>
        <w:jc w:val="both"/>
        <w:rPr>
          <w:bCs/>
          <w:i/>
          <w:sz w:val="28"/>
          <w:szCs w:val="28"/>
        </w:rPr>
      </w:pPr>
      <w:r w:rsidRPr="009F7C9E">
        <w:rPr>
          <w:i/>
          <w:sz w:val="28"/>
          <w:szCs w:val="28"/>
        </w:rPr>
        <w:t xml:space="preserve">Таблица 3.12-1 </w:t>
      </w:r>
      <w:r w:rsidRPr="009F7C9E">
        <w:rPr>
          <w:bCs/>
          <w:i/>
          <w:sz w:val="28"/>
          <w:szCs w:val="28"/>
        </w:rPr>
        <w:t xml:space="preserve">Водные объекты МО Герасимовский сельсовет Новосергиевского района, </w:t>
      </w:r>
      <w:r w:rsidRPr="009F7C9E">
        <w:rPr>
          <w:i/>
          <w:sz w:val="28"/>
          <w:szCs w:val="28"/>
          <w:lang w:eastAsia="ru-RU"/>
        </w:rPr>
        <w:t>подлежащие региональному государственному контролю в Оренбургской области.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701"/>
        <w:gridCol w:w="1843"/>
        <w:gridCol w:w="992"/>
        <w:gridCol w:w="1134"/>
        <w:gridCol w:w="1134"/>
        <w:gridCol w:w="1134"/>
        <w:gridCol w:w="1134"/>
      </w:tblGrid>
      <w:tr w:rsidR="00AD3C68" w:rsidRPr="009F7C9E" w:rsidTr="00607AD5">
        <w:trPr>
          <w:trHeight w:val="167"/>
        </w:trPr>
        <w:tc>
          <w:tcPr>
            <w:tcW w:w="567" w:type="dxa"/>
            <w:vMerge w:val="restart"/>
            <w:vAlign w:val="center"/>
          </w:tcPr>
          <w:p w:rsidR="00AD3C68" w:rsidRPr="009F7C9E" w:rsidRDefault="00AD3C68" w:rsidP="00607AD5">
            <w:pPr>
              <w:widowControl w:val="0"/>
              <w:snapToGrid w:val="0"/>
              <w:contextualSpacing/>
              <w:jc w:val="center"/>
              <w:rPr>
                <w:b/>
                <w:color w:val="333333"/>
                <w:sz w:val="20"/>
                <w:szCs w:val="20"/>
              </w:rPr>
            </w:pPr>
            <w:r w:rsidRPr="009F7C9E">
              <w:rPr>
                <w:b/>
                <w:color w:val="333333"/>
                <w:sz w:val="20"/>
                <w:szCs w:val="20"/>
              </w:rPr>
              <w:t>№</w:t>
            </w:r>
          </w:p>
          <w:p w:rsidR="00AD3C68" w:rsidRPr="009F7C9E" w:rsidRDefault="00AD3C68" w:rsidP="00607AD5">
            <w:pPr>
              <w:widowControl w:val="0"/>
              <w:contextualSpacing/>
              <w:jc w:val="center"/>
              <w:rPr>
                <w:b/>
                <w:color w:val="333333"/>
              </w:rPr>
            </w:pPr>
            <w:r w:rsidRPr="009F7C9E">
              <w:rPr>
                <w:b/>
                <w:color w:val="333333"/>
                <w:sz w:val="20"/>
                <w:szCs w:val="20"/>
              </w:rPr>
              <w:t>п/п</w:t>
            </w:r>
          </w:p>
        </w:tc>
        <w:tc>
          <w:tcPr>
            <w:tcW w:w="1701" w:type="dxa"/>
            <w:vMerge w:val="restart"/>
            <w:vAlign w:val="center"/>
          </w:tcPr>
          <w:p w:rsidR="00AD3C68" w:rsidRPr="009F7C9E" w:rsidRDefault="00AD3C68" w:rsidP="00607AD5">
            <w:pPr>
              <w:widowControl w:val="0"/>
              <w:snapToGrid w:val="0"/>
              <w:ind w:left="-74"/>
              <w:contextualSpacing/>
              <w:jc w:val="center"/>
              <w:rPr>
                <w:b/>
                <w:color w:val="333333"/>
                <w:sz w:val="20"/>
                <w:szCs w:val="20"/>
              </w:rPr>
            </w:pPr>
            <w:r w:rsidRPr="009F7C9E">
              <w:rPr>
                <w:b/>
                <w:color w:val="333333"/>
                <w:sz w:val="20"/>
                <w:szCs w:val="20"/>
              </w:rPr>
              <w:t>Наименование водотока</w:t>
            </w:r>
          </w:p>
        </w:tc>
        <w:tc>
          <w:tcPr>
            <w:tcW w:w="1843" w:type="dxa"/>
            <w:vMerge w:val="restart"/>
            <w:vAlign w:val="center"/>
          </w:tcPr>
          <w:p w:rsidR="00AD3C68" w:rsidRPr="009F7C9E" w:rsidRDefault="00AD3C68" w:rsidP="00607AD5">
            <w:pPr>
              <w:widowControl w:val="0"/>
              <w:snapToGrid w:val="0"/>
              <w:ind w:left="-74" w:right="-142"/>
              <w:contextualSpacing/>
              <w:jc w:val="center"/>
              <w:rPr>
                <w:b/>
                <w:color w:val="333333"/>
                <w:sz w:val="20"/>
                <w:szCs w:val="20"/>
              </w:rPr>
            </w:pPr>
            <w:r w:rsidRPr="009F7C9E">
              <w:rPr>
                <w:b/>
                <w:color w:val="333333"/>
                <w:sz w:val="20"/>
                <w:szCs w:val="20"/>
              </w:rPr>
              <w:t>Наименование водотока притоком которого являются</w:t>
            </w:r>
          </w:p>
        </w:tc>
        <w:tc>
          <w:tcPr>
            <w:tcW w:w="992" w:type="dxa"/>
            <w:vMerge w:val="restart"/>
            <w:vAlign w:val="center"/>
          </w:tcPr>
          <w:p w:rsidR="00AD3C68" w:rsidRPr="009F7C9E" w:rsidRDefault="00AD3C68" w:rsidP="00607AD5">
            <w:pPr>
              <w:widowControl w:val="0"/>
              <w:snapToGrid w:val="0"/>
              <w:ind w:left="-108" w:right="-108"/>
              <w:contextualSpacing/>
              <w:jc w:val="center"/>
              <w:rPr>
                <w:b/>
                <w:color w:val="333333"/>
                <w:sz w:val="20"/>
                <w:szCs w:val="20"/>
              </w:rPr>
            </w:pPr>
            <w:r w:rsidRPr="009F7C9E">
              <w:rPr>
                <w:b/>
                <w:color w:val="333333"/>
                <w:sz w:val="20"/>
                <w:szCs w:val="20"/>
              </w:rPr>
              <w:t>Порядок притока основной реки</w:t>
            </w:r>
          </w:p>
        </w:tc>
        <w:tc>
          <w:tcPr>
            <w:tcW w:w="1134" w:type="dxa"/>
            <w:vMerge w:val="restart"/>
            <w:vAlign w:val="center"/>
          </w:tcPr>
          <w:p w:rsidR="00AD3C68" w:rsidRPr="009F7C9E" w:rsidRDefault="00AD3C68" w:rsidP="00607AD5">
            <w:pPr>
              <w:widowControl w:val="0"/>
              <w:snapToGrid w:val="0"/>
              <w:ind w:left="-108" w:right="-108"/>
              <w:contextualSpacing/>
              <w:jc w:val="center"/>
              <w:rPr>
                <w:b/>
                <w:color w:val="333333"/>
                <w:sz w:val="20"/>
                <w:szCs w:val="20"/>
              </w:rPr>
            </w:pPr>
            <w:r w:rsidRPr="009F7C9E">
              <w:rPr>
                <w:b/>
                <w:color w:val="333333"/>
                <w:sz w:val="20"/>
                <w:szCs w:val="20"/>
              </w:rPr>
              <w:t>Протяженность, км</w:t>
            </w:r>
          </w:p>
        </w:tc>
        <w:tc>
          <w:tcPr>
            <w:tcW w:w="2268" w:type="dxa"/>
            <w:gridSpan w:val="2"/>
            <w:vAlign w:val="center"/>
          </w:tcPr>
          <w:p w:rsidR="00AD3C68" w:rsidRPr="009F7C9E" w:rsidRDefault="00AD3C68" w:rsidP="00607AD5">
            <w:pPr>
              <w:widowControl w:val="0"/>
              <w:contextualSpacing/>
              <w:jc w:val="center"/>
              <w:rPr>
                <w:b/>
                <w:sz w:val="20"/>
                <w:szCs w:val="20"/>
              </w:rPr>
            </w:pPr>
            <w:r w:rsidRPr="009F7C9E">
              <w:rPr>
                <w:b/>
                <w:sz w:val="20"/>
                <w:szCs w:val="20"/>
              </w:rPr>
              <w:t>Приток длиной менее 10 км</w:t>
            </w:r>
          </w:p>
          <w:p w:rsidR="00AD3C68" w:rsidRPr="009F7C9E" w:rsidRDefault="00AD3C68" w:rsidP="00607AD5">
            <w:pPr>
              <w:widowControl w:val="0"/>
              <w:contextualSpacing/>
              <w:jc w:val="center"/>
              <w:rPr>
                <w:b/>
                <w:sz w:val="20"/>
                <w:szCs w:val="20"/>
              </w:rPr>
            </w:pPr>
          </w:p>
        </w:tc>
        <w:tc>
          <w:tcPr>
            <w:tcW w:w="1134" w:type="dxa"/>
            <w:vMerge w:val="restart"/>
            <w:vAlign w:val="center"/>
          </w:tcPr>
          <w:p w:rsidR="00AD3C68" w:rsidRPr="009F7C9E" w:rsidRDefault="00AD3C68" w:rsidP="00607AD5">
            <w:pPr>
              <w:jc w:val="center"/>
              <w:rPr>
                <w:b/>
              </w:rPr>
            </w:pPr>
            <w:r w:rsidRPr="009F7C9E">
              <w:rPr>
                <w:b/>
                <w:sz w:val="20"/>
              </w:rPr>
              <w:t>Водоохранная зона, м</w:t>
            </w:r>
          </w:p>
        </w:tc>
      </w:tr>
      <w:tr w:rsidR="00AD3C68" w:rsidRPr="009F7C9E" w:rsidTr="00607AD5">
        <w:trPr>
          <w:trHeight w:val="146"/>
        </w:trPr>
        <w:tc>
          <w:tcPr>
            <w:tcW w:w="567" w:type="dxa"/>
            <w:vMerge/>
            <w:vAlign w:val="center"/>
          </w:tcPr>
          <w:p w:rsidR="00AD3C68" w:rsidRPr="009F7C9E" w:rsidRDefault="00AD3C68" w:rsidP="00607AD5">
            <w:pPr>
              <w:widowControl w:val="0"/>
              <w:contextualSpacing/>
              <w:jc w:val="center"/>
              <w:rPr>
                <w:b/>
                <w:sz w:val="28"/>
                <w:szCs w:val="28"/>
                <w:highlight w:val="yellow"/>
              </w:rPr>
            </w:pPr>
          </w:p>
        </w:tc>
        <w:tc>
          <w:tcPr>
            <w:tcW w:w="1701" w:type="dxa"/>
            <w:vMerge/>
            <w:vAlign w:val="center"/>
          </w:tcPr>
          <w:p w:rsidR="00AD3C68" w:rsidRPr="009F7C9E" w:rsidRDefault="00AD3C68" w:rsidP="00607AD5">
            <w:pPr>
              <w:widowControl w:val="0"/>
              <w:ind w:left="-74"/>
              <w:contextualSpacing/>
              <w:jc w:val="center"/>
              <w:rPr>
                <w:b/>
                <w:sz w:val="20"/>
                <w:szCs w:val="20"/>
                <w:highlight w:val="yellow"/>
              </w:rPr>
            </w:pPr>
          </w:p>
        </w:tc>
        <w:tc>
          <w:tcPr>
            <w:tcW w:w="1843" w:type="dxa"/>
            <w:vMerge/>
            <w:vAlign w:val="center"/>
          </w:tcPr>
          <w:p w:rsidR="00AD3C68" w:rsidRPr="009F7C9E" w:rsidRDefault="00AD3C68" w:rsidP="00607AD5">
            <w:pPr>
              <w:widowControl w:val="0"/>
              <w:ind w:left="-74" w:right="-142"/>
              <w:contextualSpacing/>
              <w:jc w:val="center"/>
              <w:rPr>
                <w:b/>
                <w:sz w:val="20"/>
                <w:szCs w:val="20"/>
                <w:highlight w:val="yellow"/>
              </w:rPr>
            </w:pPr>
          </w:p>
        </w:tc>
        <w:tc>
          <w:tcPr>
            <w:tcW w:w="992" w:type="dxa"/>
            <w:vMerge/>
            <w:vAlign w:val="center"/>
          </w:tcPr>
          <w:p w:rsidR="00AD3C68" w:rsidRPr="009F7C9E" w:rsidRDefault="00AD3C68" w:rsidP="00607AD5">
            <w:pPr>
              <w:widowControl w:val="0"/>
              <w:ind w:left="-108" w:right="-108"/>
              <w:contextualSpacing/>
              <w:jc w:val="center"/>
              <w:rPr>
                <w:b/>
                <w:sz w:val="20"/>
                <w:szCs w:val="20"/>
                <w:highlight w:val="yellow"/>
              </w:rPr>
            </w:pPr>
          </w:p>
        </w:tc>
        <w:tc>
          <w:tcPr>
            <w:tcW w:w="1134" w:type="dxa"/>
            <w:vMerge/>
            <w:vAlign w:val="center"/>
          </w:tcPr>
          <w:p w:rsidR="00AD3C68" w:rsidRPr="009F7C9E" w:rsidRDefault="00AD3C68" w:rsidP="00607AD5">
            <w:pPr>
              <w:widowControl w:val="0"/>
              <w:ind w:left="-108" w:right="-108"/>
              <w:contextualSpacing/>
              <w:jc w:val="center"/>
              <w:rPr>
                <w:b/>
                <w:sz w:val="20"/>
                <w:szCs w:val="20"/>
                <w:highlight w:val="yellow"/>
              </w:rPr>
            </w:pPr>
          </w:p>
        </w:tc>
        <w:tc>
          <w:tcPr>
            <w:tcW w:w="1134" w:type="dxa"/>
            <w:vAlign w:val="center"/>
          </w:tcPr>
          <w:p w:rsidR="00AD3C68" w:rsidRPr="009F7C9E" w:rsidRDefault="00AD3C68" w:rsidP="00607AD5">
            <w:pPr>
              <w:widowControl w:val="0"/>
              <w:snapToGrid w:val="0"/>
              <w:ind w:left="-108" w:right="-108"/>
              <w:contextualSpacing/>
              <w:jc w:val="center"/>
              <w:rPr>
                <w:b/>
                <w:color w:val="333333"/>
                <w:sz w:val="20"/>
                <w:szCs w:val="20"/>
              </w:rPr>
            </w:pPr>
            <w:r w:rsidRPr="009F7C9E">
              <w:rPr>
                <w:b/>
                <w:color w:val="333333"/>
                <w:sz w:val="20"/>
                <w:szCs w:val="20"/>
              </w:rPr>
              <w:t>Количество, шт.</w:t>
            </w:r>
          </w:p>
        </w:tc>
        <w:tc>
          <w:tcPr>
            <w:tcW w:w="1134" w:type="dxa"/>
            <w:vAlign w:val="center"/>
          </w:tcPr>
          <w:p w:rsidR="00AD3C68" w:rsidRPr="009F7C9E" w:rsidRDefault="00AD3C68" w:rsidP="00607AD5">
            <w:pPr>
              <w:widowControl w:val="0"/>
              <w:snapToGrid w:val="0"/>
              <w:ind w:left="-108" w:right="-108"/>
              <w:contextualSpacing/>
              <w:jc w:val="center"/>
              <w:rPr>
                <w:b/>
                <w:color w:val="333333"/>
                <w:sz w:val="20"/>
                <w:szCs w:val="20"/>
              </w:rPr>
            </w:pPr>
            <w:r w:rsidRPr="009F7C9E">
              <w:rPr>
                <w:b/>
                <w:color w:val="333333"/>
                <w:sz w:val="20"/>
                <w:szCs w:val="20"/>
              </w:rPr>
              <w:t>Общая протяженность,</w:t>
            </w:r>
          </w:p>
          <w:p w:rsidR="00AD3C68" w:rsidRPr="009F7C9E" w:rsidRDefault="00AD3C68" w:rsidP="00607AD5">
            <w:pPr>
              <w:widowControl w:val="0"/>
              <w:ind w:left="-108" w:right="-108"/>
              <w:contextualSpacing/>
              <w:jc w:val="center"/>
              <w:rPr>
                <w:b/>
                <w:color w:val="333333"/>
                <w:sz w:val="20"/>
                <w:szCs w:val="20"/>
              </w:rPr>
            </w:pPr>
            <w:r w:rsidRPr="009F7C9E">
              <w:rPr>
                <w:b/>
                <w:color w:val="333333"/>
                <w:sz w:val="20"/>
                <w:szCs w:val="20"/>
              </w:rPr>
              <w:t>км</w:t>
            </w:r>
          </w:p>
        </w:tc>
        <w:tc>
          <w:tcPr>
            <w:tcW w:w="1134" w:type="dxa"/>
            <w:vMerge/>
          </w:tcPr>
          <w:p w:rsidR="00AD3C68" w:rsidRPr="009F7C9E" w:rsidRDefault="00AD3C68" w:rsidP="00607AD5">
            <w:pPr>
              <w:rPr>
                <w:b/>
              </w:rPr>
            </w:pPr>
          </w:p>
        </w:tc>
      </w:tr>
      <w:tr w:rsidR="00AD3C68" w:rsidRPr="009F7C9E" w:rsidTr="00607AD5">
        <w:trPr>
          <w:trHeight w:val="454"/>
        </w:trPr>
        <w:tc>
          <w:tcPr>
            <w:tcW w:w="567" w:type="dxa"/>
            <w:vAlign w:val="center"/>
          </w:tcPr>
          <w:p w:rsidR="00AD3C68" w:rsidRPr="009F7C9E" w:rsidRDefault="00AD3C68" w:rsidP="00607AD5">
            <w:pPr>
              <w:widowControl w:val="0"/>
              <w:contextualSpacing/>
              <w:jc w:val="center"/>
              <w:rPr>
                <w:sz w:val="20"/>
                <w:szCs w:val="20"/>
              </w:rPr>
            </w:pPr>
            <w:r w:rsidRPr="009F7C9E">
              <w:rPr>
                <w:sz w:val="20"/>
                <w:szCs w:val="20"/>
              </w:rPr>
              <w:t>1</w:t>
            </w:r>
          </w:p>
        </w:tc>
        <w:tc>
          <w:tcPr>
            <w:tcW w:w="1701" w:type="dxa"/>
            <w:vAlign w:val="center"/>
          </w:tcPr>
          <w:p w:rsidR="00AD3C68" w:rsidRPr="009F7C9E" w:rsidRDefault="00AD3C68" w:rsidP="00607AD5">
            <w:pPr>
              <w:pStyle w:val="aa"/>
              <w:widowControl w:val="0"/>
              <w:contextualSpacing/>
              <w:jc w:val="center"/>
              <w:rPr>
                <w:sz w:val="20"/>
                <w:szCs w:val="20"/>
              </w:rPr>
            </w:pPr>
            <w:r w:rsidRPr="009F7C9E">
              <w:rPr>
                <w:sz w:val="20"/>
                <w:szCs w:val="20"/>
              </w:rPr>
              <w:t>р. Кинделя</w:t>
            </w:r>
          </w:p>
        </w:tc>
        <w:tc>
          <w:tcPr>
            <w:tcW w:w="1843" w:type="dxa"/>
            <w:vAlign w:val="center"/>
          </w:tcPr>
          <w:p w:rsidR="00AD3C68" w:rsidRPr="009F7C9E" w:rsidRDefault="00AD3C68" w:rsidP="00607AD5">
            <w:pPr>
              <w:pStyle w:val="aa"/>
              <w:widowControl w:val="0"/>
              <w:ind w:right="-142"/>
              <w:contextualSpacing/>
              <w:jc w:val="center"/>
              <w:rPr>
                <w:sz w:val="20"/>
                <w:szCs w:val="20"/>
              </w:rPr>
            </w:pPr>
            <w:r w:rsidRPr="009F7C9E">
              <w:rPr>
                <w:sz w:val="20"/>
                <w:szCs w:val="20"/>
              </w:rPr>
              <w:t>р. Кош</w:t>
            </w:r>
          </w:p>
        </w:tc>
        <w:tc>
          <w:tcPr>
            <w:tcW w:w="992" w:type="dxa"/>
            <w:vAlign w:val="center"/>
          </w:tcPr>
          <w:p w:rsidR="00AD3C68" w:rsidRPr="009F7C9E" w:rsidRDefault="00AD3C68" w:rsidP="00607AD5">
            <w:pPr>
              <w:widowControl w:val="0"/>
              <w:ind w:left="-108" w:right="-108"/>
              <w:contextualSpacing/>
              <w:jc w:val="center"/>
              <w:rPr>
                <w:sz w:val="20"/>
                <w:szCs w:val="20"/>
              </w:rPr>
            </w:pPr>
            <w:r w:rsidRPr="009F7C9E">
              <w:rPr>
                <w:sz w:val="20"/>
                <w:szCs w:val="20"/>
              </w:rPr>
              <w:t>2</w:t>
            </w:r>
          </w:p>
        </w:tc>
        <w:tc>
          <w:tcPr>
            <w:tcW w:w="1134" w:type="dxa"/>
            <w:vAlign w:val="center"/>
          </w:tcPr>
          <w:p w:rsidR="00AD3C68" w:rsidRPr="009F7C9E" w:rsidRDefault="00AD3C68" w:rsidP="00607AD5">
            <w:pPr>
              <w:widowControl w:val="0"/>
              <w:ind w:left="-108" w:right="-108"/>
              <w:contextualSpacing/>
              <w:jc w:val="center"/>
              <w:rPr>
                <w:sz w:val="20"/>
                <w:szCs w:val="20"/>
              </w:rPr>
            </w:pPr>
            <w:r w:rsidRPr="009F7C9E">
              <w:rPr>
                <w:sz w:val="20"/>
                <w:szCs w:val="20"/>
              </w:rPr>
              <w:t>145</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15</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50</w:t>
            </w:r>
          </w:p>
        </w:tc>
        <w:tc>
          <w:tcPr>
            <w:tcW w:w="1134" w:type="dxa"/>
            <w:vAlign w:val="center"/>
          </w:tcPr>
          <w:p w:rsidR="00AD3C68" w:rsidRPr="009F7C9E" w:rsidRDefault="00AD3C68" w:rsidP="00607AD5">
            <w:pPr>
              <w:jc w:val="center"/>
            </w:pPr>
            <w:r w:rsidRPr="009F7C9E">
              <w:t>200</w:t>
            </w:r>
          </w:p>
        </w:tc>
      </w:tr>
      <w:tr w:rsidR="00AD3C68" w:rsidRPr="009F7C9E" w:rsidTr="00607AD5">
        <w:trPr>
          <w:trHeight w:val="454"/>
        </w:trPr>
        <w:tc>
          <w:tcPr>
            <w:tcW w:w="567" w:type="dxa"/>
            <w:vAlign w:val="center"/>
          </w:tcPr>
          <w:p w:rsidR="00AD3C68" w:rsidRPr="009F7C9E" w:rsidRDefault="00AD3C68" w:rsidP="00607AD5">
            <w:pPr>
              <w:widowControl w:val="0"/>
              <w:contextualSpacing/>
              <w:jc w:val="center"/>
              <w:rPr>
                <w:sz w:val="20"/>
                <w:szCs w:val="20"/>
              </w:rPr>
            </w:pPr>
            <w:r w:rsidRPr="009F7C9E">
              <w:rPr>
                <w:sz w:val="20"/>
                <w:szCs w:val="20"/>
              </w:rPr>
              <w:t>2</w:t>
            </w:r>
          </w:p>
        </w:tc>
        <w:tc>
          <w:tcPr>
            <w:tcW w:w="1701" w:type="dxa"/>
            <w:vAlign w:val="center"/>
          </w:tcPr>
          <w:p w:rsidR="00AD3C68" w:rsidRPr="009F7C9E" w:rsidRDefault="00AD3C68" w:rsidP="00607AD5">
            <w:pPr>
              <w:pStyle w:val="aa"/>
              <w:widowControl w:val="0"/>
              <w:contextualSpacing/>
              <w:jc w:val="center"/>
              <w:rPr>
                <w:sz w:val="20"/>
                <w:szCs w:val="20"/>
              </w:rPr>
            </w:pPr>
            <w:r w:rsidRPr="009F7C9E">
              <w:rPr>
                <w:sz w:val="20"/>
                <w:szCs w:val="20"/>
              </w:rPr>
              <w:t>р. Иртек</w:t>
            </w:r>
          </w:p>
        </w:tc>
        <w:tc>
          <w:tcPr>
            <w:tcW w:w="1843" w:type="dxa"/>
            <w:vAlign w:val="center"/>
          </w:tcPr>
          <w:p w:rsidR="00AD3C68" w:rsidRPr="009F7C9E" w:rsidRDefault="00AD3C68" w:rsidP="00607AD5">
            <w:pPr>
              <w:pStyle w:val="aa"/>
              <w:widowControl w:val="0"/>
              <w:ind w:right="-142"/>
              <w:contextualSpacing/>
              <w:jc w:val="center"/>
              <w:rPr>
                <w:sz w:val="20"/>
                <w:szCs w:val="20"/>
              </w:rPr>
            </w:pPr>
            <w:r w:rsidRPr="009F7C9E">
              <w:rPr>
                <w:sz w:val="20"/>
                <w:szCs w:val="20"/>
              </w:rPr>
              <w:t>р. Урал</w:t>
            </w:r>
          </w:p>
        </w:tc>
        <w:tc>
          <w:tcPr>
            <w:tcW w:w="992" w:type="dxa"/>
            <w:vAlign w:val="center"/>
          </w:tcPr>
          <w:p w:rsidR="00AD3C68" w:rsidRPr="009F7C9E" w:rsidRDefault="00AD3C68" w:rsidP="00607AD5">
            <w:pPr>
              <w:widowControl w:val="0"/>
              <w:ind w:left="-108" w:right="-108"/>
              <w:contextualSpacing/>
              <w:jc w:val="center"/>
              <w:rPr>
                <w:sz w:val="20"/>
                <w:szCs w:val="20"/>
              </w:rPr>
            </w:pPr>
            <w:r w:rsidRPr="009F7C9E">
              <w:rPr>
                <w:sz w:val="20"/>
                <w:szCs w:val="20"/>
              </w:rPr>
              <w:t>1</w:t>
            </w:r>
          </w:p>
        </w:tc>
        <w:tc>
          <w:tcPr>
            <w:tcW w:w="1134" w:type="dxa"/>
            <w:vAlign w:val="center"/>
          </w:tcPr>
          <w:p w:rsidR="00AD3C68" w:rsidRPr="009F7C9E" w:rsidRDefault="00AD3C68" w:rsidP="00607AD5">
            <w:pPr>
              <w:widowControl w:val="0"/>
              <w:ind w:left="-108" w:right="-108"/>
              <w:contextualSpacing/>
              <w:jc w:val="center"/>
              <w:rPr>
                <w:sz w:val="20"/>
                <w:szCs w:val="20"/>
              </w:rPr>
            </w:pPr>
            <w:r w:rsidRPr="009F7C9E">
              <w:rPr>
                <w:sz w:val="20"/>
                <w:szCs w:val="20"/>
              </w:rPr>
              <w:t>134</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10</w:t>
            </w:r>
          </w:p>
        </w:tc>
        <w:tc>
          <w:tcPr>
            <w:tcW w:w="1134" w:type="dxa"/>
            <w:vAlign w:val="center"/>
          </w:tcPr>
          <w:p w:rsidR="00AD3C68" w:rsidRPr="009F7C9E" w:rsidRDefault="00AD3C68" w:rsidP="00607AD5">
            <w:pPr>
              <w:widowControl w:val="0"/>
              <w:contextualSpacing/>
              <w:jc w:val="center"/>
              <w:rPr>
                <w:sz w:val="20"/>
                <w:szCs w:val="20"/>
              </w:rPr>
            </w:pPr>
            <w:r w:rsidRPr="009F7C9E">
              <w:rPr>
                <w:sz w:val="20"/>
                <w:szCs w:val="20"/>
              </w:rPr>
              <w:t>20</w:t>
            </w:r>
          </w:p>
        </w:tc>
        <w:tc>
          <w:tcPr>
            <w:tcW w:w="1134" w:type="dxa"/>
            <w:vAlign w:val="center"/>
          </w:tcPr>
          <w:p w:rsidR="00AD3C68" w:rsidRPr="009F7C9E" w:rsidRDefault="00AD3C68" w:rsidP="00607AD5">
            <w:pPr>
              <w:jc w:val="center"/>
            </w:pPr>
            <w:r w:rsidRPr="009F7C9E">
              <w:t>200</w:t>
            </w:r>
          </w:p>
        </w:tc>
      </w:tr>
    </w:tbl>
    <w:p w:rsidR="00AD3C68" w:rsidRPr="009F7C9E" w:rsidRDefault="00AD3C68" w:rsidP="00AD3C68">
      <w:pPr>
        <w:ind w:firstLine="851"/>
        <w:jc w:val="both"/>
        <w:rPr>
          <w:sz w:val="28"/>
          <w:szCs w:val="28"/>
        </w:rPr>
      </w:pPr>
    </w:p>
    <w:p w:rsidR="00AD3C68" w:rsidRPr="009F7C9E" w:rsidRDefault="00AD3C68" w:rsidP="00AD3C68">
      <w:pPr>
        <w:pStyle w:val="13"/>
        <w:shd w:val="clear" w:color="auto" w:fill="auto"/>
        <w:tabs>
          <w:tab w:val="left" w:pos="9495"/>
        </w:tabs>
        <w:spacing w:before="0" w:after="0" w:line="276" w:lineRule="auto"/>
        <w:ind w:left="119" w:right="-3" w:firstLine="731"/>
        <w:jc w:val="both"/>
        <w:rPr>
          <w:sz w:val="28"/>
          <w:szCs w:val="28"/>
        </w:rPr>
      </w:pPr>
      <w:r w:rsidRPr="009F7C9E">
        <w:rPr>
          <w:sz w:val="28"/>
          <w:szCs w:val="28"/>
        </w:rPr>
        <w:t>Несмотря на относительную защищенность подземных вод, которая обуславливает приоритетность их использования для питьевого водоснабжения, по лабораторным данным Новосергиевского ФГУЗ отмечается загрязнение подземных вод. Из загрязняющих веществ, следует отметить рН, хлориды, мутность, железо.</w:t>
      </w:r>
    </w:p>
    <w:p w:rsidR="00AD3C68" w:rsidRPr="009F7C9E" w:rsidRDefault="00AD3C68" w:rsidP="00AD3C68">
      <w:pPr>
        <w:spacing w:before="240"/>
        <w:ind w:right="255" w:firstLine="851"/>
        <w:jc w:val="both"/>
        <w:rPr>
          <w:b/>
          <w:sz w:val="28"/>
          <w:szCs w:val="28"/>
        </w:rPr>
      </w:pPr>
      <w:r w:rsidRPr="009F7C9E">
        <w:rPr>
          <w:b/>
          <w:sz w:val="28"/>
          <w:szCs w:val="28"/>
        </w:rPr>
        <w:t>Качество питьевых вод</w:t>
      </w:r>
    </w:p>
    <w:p w:rsidR="00AD3C68" w:rsidRPr="009F7C9E" w:rsidRDefault="00AD3C68" w:rsidP="00AD3C68">
      <w:pPr>
        <w:ind w:right="-3" w:firstLine="851"/>
        <w:jc w:val="both"/>
        <w:rPr>
          <w:sz w:val="28"/>
          <w:szCs w:val="28"/>
        </w:rPr>
      </w:pPr>
      <w:r w:rsidRPr="009F7C9E">
        <w:rPr>
          <w:sz w:val="28"/>
          <w:szCs w:val="28"/>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w:t>
      </w:r>
    </w:p>
    <w:p w:rsidR="00AD3C68" w:rsidRPr="009F7C9E" w:rsidRDefault="00AD3C68" w:rsidP="00AD3C68">
      <w:pPr>
        <w:ind w:right="-3" w:firstLine="851"/>
        <w:jc w:val="both"/>
        <w:rPr>
          <w:sz w:val="28"/>
          <w:szCs w:val="28"/>
        </w:rPr>
      </w:pPr>
      <w:r w:rsidRPr="009F7C9E">
        <w:rPr>
          <w:sz w:val="28"/>
          <w:szCs w:val="28"/>
        </w:rPr>
        <w:t>Источником водоснабжения жилой и общественной застройки сел служат подземные воды,расположенные в пределах населенных пункта.</w:t>
      </w:r>
    </w:p>
    <w:p w:rsidR="00AD3C68" w:rsidRPr="009F7C9E" w:rsidRDefault="00AD3C68" w:rsidP="00AD3C68">
      <w:pPr>
        <w:pStyle w:val="Standard"/>
        <w:spacing w:line="276" w:lineRule="auto"/>
        <w:ind w:firstLine="851"/>
        <w:jc w:val="both"/>
        <w:rPr>
          <w:rFonts w:cs="Times New Roman"/>
          <w:noProof/>
          <w:sz w:val="28"/>
          <w:szCs w:val="28"/>
          <w:lang w:eastAsia="ru-RU" w:bidi="ar-SA"/>
        </w:rPr>
      </w:pPr>
      <w:r w:rsidRPr="009F7C9E">
        <w:rPr>
          <w:rFonts w:cs="Times New Roman"/>
          <w:noProof/>
          <w:sz w:val="28"/>
          <w:szCs w:val="28"/>
          <w:lang w:eastAsia="ru-RU" w:bidi="ar-SA"/>
        </w:rPr>
        <w:t>В результате проведенного анализа территории выяснилось, что не соблюдается режим охрны первого пояса источников водоснабжения. Действующие водозаборы находятся вблизи жилых и общественно-деловых зданий. Одна скважина расположенны в подтапливаемой зоне во время весеннего паводка; необходимо проведение мереприятий по защите данного водозабора от попадания поверхностных вод.</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Отсутствие обеззараживания питьевой воды водопроводов, вторичное загрязнение воды в разводящих сетях при авариях, отсутствие зон строго режима на скважинах, обуславливает подачу населению недоброкачественной питьевой воды.</w:t>
      </w:r>
    </w:p>
    <w:p w:rsidR="00AD3C68" w:rsidRPr="009F7C9E" w:rsidRDefault="00AD3C68" w:rsidP="00AD3C68">
      <w:pPr>
        <w:spacing w:before="240"/>
        <w:rPr>
          <w:b/>
          <w:i/>
          <w:sz w:val="28"/>
          <w:szCs w:val="28"/>
          <w:u w:val="single"/>
        </w:rPr>
      </w:pPr>
      <w:r w:rsidRPr="009F7C9E">
        <w:rPr>
          <w:b/>
          <w:i/>
          <w:sz w:val="28"/>
          <w:szCs w:val="28"/>
          <w:u w:val="single"/>
        </w:rPr>
        <w:t>Мероприятия по охране поверхностных и подземных вод</w:t>
      </w:r>
    </w:p>
    <w:p w:rsidR="00AD3C68" w:rsidRPr="009F7C9E" w:rsidRDefault="00AD3C68" w:rsidP="00AD3C68">
      <w:pPr>
        <w:pStyle w:val="a8"/>
        <w:ind w:firstLine="851"/>
        <w:jc w:val="both"/>
        <w:rPr>
          <w:bCs w:val="0"/>
          <w:szCs w:val="28"/>
        </w:rPr>
      </w:pPr>
      <w:r w:rsidRPr="009F7C9E">
        <w:rPr>
          <w:szCs w:val="28"/>
        </w:rPr>
        <w:t>Согласно Водному Кодексу Российской Федерации от 03.06.2006г №74–ФЗ установлены  водоохранные зоны для рек или ручьев сельсовета в размере 50 м и 200 м. Режимы использования территории водоохранных зон описаны в разделе «Зоны с особыми условиями использования».</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bCs/>
          <w:sz w:val="28"/>
          <w:szCs w:val="28"/>
        </w:rPr>
        <w:t xml:space="preserve">Согласно Санитарных правил и норм СанПиН 2.1.4.1110-02 (от 01 июня 2002 г.) вокруг скважин питьевой воды нанесен </w:t>
      </w:r>
      <w:r w:rsidRPr="009F7C9E">
        <w:rPr>
          <w:rFonts w:cs="Times New Roman"/>
          <w:bCs/>
          <w:sz w:val="28"/>
          <w:szCs w:val="28"/>
          <w:lang w:val="en-US"/>
        </w:rPr>
        <w:t>I</w:t>
      </w:r>
      <w:r w:rsidRPr="009F7C9E">
        <w:rPr>
          <w:rFonts w:cs="Times New Roman"/>
          <w:bCs/>
          <w:sz w:val="28"/>
          <w:szCs w:val="28"/>
        </w:rPr>
        <w:t xml:space="preserve"> пояс (строгого режима) зоны санитарной охраны в размере 50 м; </w:t>
      </w:r>
      <w:r w:rsidRPr="009F7C9E">
        <w:rPr>
          <w:rFonts w:cs="Times New Roman"/>
          <w:bCs/>
          <w:sz w:val="28"/>
          <w:szCs w:val="28"/>
          <w:lang w:val="en-US"/>
        </w:rPr>
        <w:t>II</w:t>
      </w:r>
      <w:r w:rsidRPr="009F7C9E">
        <w:rPr>
          <w:rFonts w:cs="Times New Roman"/>
          <w:bCs/>
          <w:sz w:val="28"/>
          <w:szCs w:val="28"/>
        </w:rPr>
        <w:t xml:space="preserve"> и </w:t>
      </w:r>
      <w:r w:rsidRPr="009F7C9E">
        <w:rPr>
          <w:rFonts w:cs="Times New Roman"/>
          <w:bCs/>
          <w:sz w:val="28"/>
          <w:szCs w:val="28"/>
          <w:lang w:val="en-US"/>
        </w:rPr>
        <w:t>III</w:t>
      </w:r>
      <w:r w:rsidRPr="009F7C9E">
        <w:rPr>
          <w:rFonts w:cs="Times New Roman"/>
          <w:bCs/>
          <w:sz w:val="28"/>
          <w:szCs w:val="28"/>
        </w:rPr>
        <w:t xml:space="preserve"> пояса не нанесены, т.к. являются расчетными. Режимы использования территории ЗСО описаны в разделе «Зоны с особыми условиями использования».</w:t>
      </w:r>
      <w:r w:rsidR="00EC712D" w:rsidRPr="009F7C9E">
        <w:rPr>
          <w:rFonts w:cs="Times New Roman"/>
          <w:bCs/>
          <w:sz w:val="28"/>
          <w:szCs w:val="28"/>
        </w:rPr>
        <w:t xml:space="preserve"> </w:t>
      </w:r>
      <w:r w:rsidRPr="009F7C9E">
        <w:rPr>
          <w:rFonts w:cs="Times New Roman"/>
          <w:sz w:val="28"/>
          <w:szCs w:val="28"/>
        </w:rPr>
        <w:t>Необходимо</w:t>
      </w:r>
      <w:r w:rsidR="00EC712D" w:rsidRPr="009F7C9E">
        <w:rPr>
          <w:rFonts w:cs="Times New Roman"/>
          <w:sz w:val="28"/>
          <w:szCs w:val="28"/>
        </w:rPr>
        <w:t xml:space="preserve"> </w:t>
      </w:r>
      <w:r w:rsidRPr="009F7C9E">
        <w:rPr>
          <w:rFonts w:cs="Times New Roman"/>
          <w:sz w:val="28"/>
          <w:szCs w:val="28"/>
        </w:rPr>
        <w:t>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замене водопроводных сетей, разработка проектов зон санитарной охраны питьевых водоисточников и водопроводных сооружений,  оздоровление и  благоустройство зон санитарной охраны источников водоснабжения);</w:t>
      </w:r>
    </w:p>
    <w:p w:rsidR="00AD3C68" w:rsidRPr="009F7C9E" w:rsidRDefault="00AD3C68" w:rsidP="00AD3C68">
      <w:pPr>
        <w:pStyle w:val="a8"/>
        <w:ind w:firstLine="851"/>
        <w:jc w:val="both"/>
        <w:rPr>
          <w:bCs w:val="0"/>
          <w:szCs w:val="28"/>
        </w:rPr>
      </w:pPr>
      <w:r w:rsidRPr="009F7C9E">
        <w:rPr>
          <w:szCs w:val="28"/>
        </w:rPr>
        <w:t xml:space="preserve">В целях рационального использования и охраны поверхностных вод предприятия-водопользователи должны обеспечить: </w:t>
      </w:r>
    </w:p>
    <w:p w:rsidR="00AD3C68" w:rsidRPr="009F7C9E" w:rsidRDefault="00AD3C68" w:rsidP="00AD3C68">
      <w:pPr>
        <w:numPr>
          <w:ilvl w:val="0"/>
          <w:numId w:val="8"/>
        </w:numPr>
        <w:suppressAutoHyphens w:val="0"/>
        <w:spacing w:line="276" w:lineRule="auto"/>
        <w:ind w:left="0" w:firstLine="851"/>
        <w:jc w:val="both"/>
        <w:rPr>
          <w:sz w:val="28"/>
          <w:szCs w:val="28"/>
        </w:rPr>
      </w:pPr>
      <w:r w:rsidRPr="009F7C9E">
        <w:rPr>
          <w:sz w:val="28"/>
          <w:szCs w:val="28"/>
        </w:rPr>
        <w:t>экономное и рациональное использование водных ресурсов;</w:t>
      </w:r>
    </w:p>
    <w:p w:rsidR="00AD3C68" w:rsidRPr="009F7C9E" w:rsidRDefault="00AD3C68" w:rsidP="00AD3C68">
      <w:pPr>
        <w:numPr>
          <w:ilvl w:val="0"/>
          <w:numId w:val="8"/>
        </w:numPr>
        <w:suppressAutoHyphens w:val="0"/>
        <w:spacing w:line="276" w:lineRule="auto"/>
        <w:ind w:left="0" w:firstLine="851"/>
        <w:jc w:val="both"/>
        <w:rPr>
          <w:sz w:val="28"/>
          <w:szCs w:val="28"/>
        </w:rPr>
      </w:pPr>
      <w:r w:rsidRPr="009F7C9E">
        <w:rPr>
          <w:sz w:val="28"/>
          <w:szCs w:val="28"/>
        </w:rPr>
        <w:t>наличие лицензии и договора на пользование водным объектом и соблюдение их условий;</w:t>
      </w:r>
    </w:p>
    <w:p w:rsidR="00AD3C68" w:rsidRPr="009F7C9E" w:rsidRDefault="00AD3C68" w:rsidP="00AD3C68">
      <w:pPr>
        <w:numPr>
          <w:ilvl w:val="0"/>
          <w:numId w:val="8"/>
        </w:numPr>
        <w:suppressAutoHyphens w:val="0"/>
        <w:spacing w:line="276" w:lineRule="auto"/>
        <w:ind w:left="0" w:firstLine="851"/>
        <w:jc w:val="both"/>
        <w:rPr>
          <w:sz w:val="28"/>
          <w:szCs w:val="28"/>
        </w:rPr>
      </w:pPr>
      <w:r w:rsidRPr="009F7C9E">
        <w:rPr>
          <w:sz w:val="28"/>
          <w:szCs w:val="28"/>
        </w:rPr>
        <w:t>предотвращение и устранение загрязнения поверхностных вод;</w:t>
      </w:r>
    </w:p>
    <w:p w:rsidR="00AD3C68" w:rsidRPr="009F7C9E" w:rsidRDefault="00AD3C68" w:rsidP="00AD3C68">
      <w:pPr>
        <w:numPr>
          <w:ilvl w:val="0"/>
          <w:numId w:val="9"/>
        </w:numPr>
        <w:suppressAutoHyphens w:val="0"/>
        <w:spacing w:line="276" w:lineRule="auto"/>
        <w:ind w:left="0" w:firstLine="851"/>
        <w:jc w:val="both"/>
        <w:rPr>
          <w:sz w:val="28"/>
          <w:szCs w:val="28"/>
        </w:rPr>
      </w:pPr>
      <w:r w:rsidRPr="009F7C9E">
        <w:rPr>
          <w:sz w:val="28"/>
          <w:szCs w:val="28"/>
        </w:rPr>
        <w:t>содержание в исправном состоянии очистных, гидротехнических и других водохозяйственных сооружений и технических устройств;</w:t>
      </w:r>
    </w:p>
    <w:p w:rsidR="00AD3C68" w:rsidRPr="009F7C9E" w:rsidRDefault="00AD3C68" w:rsidP="00AD3C68">
      <w:pPr>
        <w:numPr>
          <w:ilvl w:val="0"/>
          <w:numId w:val="9"/>
        </w:numPr>
        <w:suppressAutoHyphens w:val="0"/>
        <w:spacing w:line="276" w:lineRule="auto"/>
        <w:ind w:left="0" w:firstLine="851"/>
        <w:jc w:val="both"/>
        <w:rPr>
          <w:sz w:val="28"/>
          <w:szCs w:val="28"/>
        </w:rPr>
      </w:pPr>
      <w:r w:rsidRPr="009F7C9E">
        <w:rPr>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AD3C68" w:rsidRPr="009F7C9E" w:rsidRDefault="00AD3C68" w:rsidP="00AD3C68">
      <w:pPr>
        <w:numPr>
          <w:ilvl w:val="0"/>
          <w:numId w:val="9"/>
        </w:numPr>
        <w:suppressAutoHyphens w:val="0"/>
        <w:spacing w:line="276" w:lineRule="auto"/>
        <w:ind w:left="0" w:firstLine="851"/>
        <w:jc w:val="both"/>
        <w:rPr>
          <w:sz w:val="28"/>
          <w:szCs w:val="28"/>
        </w:rPr>
      </w:pPr>
      <w:r w:rsidRPr="009F7C9E">
        <w:rPr>
          <w:sz w:val="28"/>
          <w:szCs w:val="28"/>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AD3C68" w:rsidRPr="009F7C9E" w:rsidRDefault="00AD3C68" w:rsidP="00AD3C68">
      <w:pPr>
        <w:numPr>
          <w:ilvl w:val="0"/>
          <w:numId w:val="9"/>
        </w:numPr>
        <w:suppressAutoHyphens w:val="0"/>
        <w:spacing w:line="276" w:lineRule="auto"/>
        <w:ind w:left="0" w:firstLine="851"/>
        <w:jc w:val="both"/>
        <w:rPr>
          <w:sz w:val="28"/>
          <w:szCs w:val="28"/>
        </w:rPr>
      </w:pPr>
      <w:r w:rsidRPr="009F7C9E">
        <w:rPr>
          <w:sz w:val="28"/>
          <w:szCs w:val="28"/>
        </w:rPr>
        <w:t>соблюдение установленных лимитов забора воды и сброса сточных вод;</w:t>
      </w:r>
    </w:p>
    <w:p w:rsidR="00AD3C68" w:rsidRPr="009F7C9E" w:rsidRDefault="00AD3C68" w:rsidP="00AD3C68">
      <w:pPr>
        <w:numPr>
          <w:ilvl w:val="0"/>
          <w:numId w:val="8"/>
        </w:numPr>
        <w:suppressAutoHyphens w:val="0"/>
        <w:spacing w:line="276" w:lineRule="auto"/>
        <w:ind w:left="0" w:firstLine="851"/>
        <w:jc w:val="both"/>
        <w:rPr>
          <w:sz w:val="28"/>
          <w:szCs w:val="28"/>
        </w:rPr>
      </w:pPr>
      <w:r w:rsidRPr="009F7C9E">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AD3C68" w:rsidRPr="009F7C9E" w:rsidRDefault="00AD3C68" w:rsidP="00AD3C68">
      <w:pPr>
        <w:numPr>
          <w:ilvl w:val="0"/>
          <w:numId w:val="9"/>
        </w:numPr>
        <w:suppressAutoHyphens w:val="0"/>
        <w:spacing w:line="276" w:lineRule="auto"/>
        <w:ind w:left="0" w:firstLine="851"/>
        <w:jc w:val="both"/>
        <w:rPr>
          <w:sz w:val="28"/>
          <w:szCs w:val="28"/>
        </w:rPr>
      </w:pPr>
      <w:r w:rsidRPr="009F7C9E">
        <w:rPr>
          <w:sz w:val="28"/>
          <w:szCs w:val="28"/>
        </w:rPr>
        <w:t>соблюдение установленного режима использования водоохранных зон;</w:t>
      </w:r>
    </w:p>
    <w:p w:rsidR="00AD3C68" w:rsidRPr="009F7C9E" w:rsidRDefault="00AD3C68" w:rsidP="00AD3C68">
      <w:pPr>
        <w:numPr>
          <w:ilvl w:val="0"/>
          <w:numId w:val="8"/>
        </w:numPr>
        <w:suppressAutoHyphens w:val="0"/>
        <w:spacing w:line="276" w:lineRule="auto"/>
        <w:ind w:left="0" w:firstLine="851"/>
        <w:jc w:val="both"/>
        <w:rPr>
          <w:sz w:val="28"/>
          <w:szCs w:val="28"/>
        </w:rPr>
      </w:pPr>
      <w:r w:rsidRPr="009F7C9E">
        <w:rPr>
          <w:sz w:val="28"/>
          <w:szCs w:val="28"/>
        </w:rPr>
        <w:t>разработку плана мероприятий на случай возможного экстремального загрязнения водного объекта.</w:t>
      </w:r>
    </w:p>
    <w:p w:rsidR="00AD3C68" w:rsidRPr="009F7C9E" w:rsidRDefault="00AD3C68" w:rsidP="00AD3C68">
      <w:pPr>
        <w:ind w:firstLine="851"/>
        <w:jc w:val="both"/>
        <w:rPr>
          <w:sz w:val="28"/>
          <w:szCs w:val="28"/>
        </w:rPr>
      </w:pPr>
      <w:r w:rsidRPr="009F7C9E">
        <w:rPr>
          <w:sz w:val="28"/>
          <w:szCs w:val="28"/>
        </w:rPr>
        <w:t>В процессе хозяйственной деятельности запрещается сбрасывать в водные объекты сточные (возвратные) воды:</w:t>
      </w:r>
    </w:p>
    <w:p w:rsidR="00AD3C68" w:rsidRPr="009F7C9E" w:rsidRDefault="00AD3C68" w:rsidP="00AD3C68">
      <w:pPr>
        <w:numPr>
          <w:ilvl w:val="0"/>
          <w:numId w:val="10"/>
        </w:numPr>
        <w:suppressAutoHyphens w:val="0"/>
        <w:spacing w:line="276" w:lineRule="auto"/>
        <w:ind w:left="0" w:firstLine="851"/>
        <w:jc w:val="both"/>
        <w:rPr>
          <w:sz w:val="28"/>
          <w:szCs w:val="28"/>
        </w:rPr>
      </w:pPr>
      <w:r w:rsidRPr="009F7C9E">
        <w:rPr>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AD3C68" w:rsidRPr="009F7C9E" w:rsidRDefault="00AD3C68" w:rsidP="00AD3C68">
      <w:pPr>
        <w:numPr>
          <w:ilvl w:val="0"/>
          <w:numId w:val="10"/>
        </w:numPr>
        <w:suppressAutoHyphens w:val="0"/>
        <w:spacing w:line="276" w:lineRule="auto"/>
        <w:ind w:left="0" w:firstLine="851"/>
        <w:jc w:val="both"/>
        <w:rPr>
          <w:sz w:val="28"/>
          <w:szCs w:val="28"/>
        </w:rPr>
      </w:pPr>
      <w:r w:rsidRPr="009F7C9E">
        <w:rPr>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AD3C68" w:rsidRPr="009F7C9E" w:rsidRDefault="00AD3C68" w:rsidP="00AD3C68">
      <w:pPr>
        <w:numPr>
          <w:ilvl w:val="0"/>
          <w:numId w:val="10"/>
        </w:numPr>
        <w:suppressAutoHyphens w:val="0"/>
        <w:spacing w:line="276" w:lineRule="auto"/>
        <w:ind w:left="0" w:firstLine="851"/>
        <w:jc w:val="both"/>
        <w:rPr>
          <w:sz w:val="28"/>
          <w:szCs w:val="28"/>
        </w:rPr>
      </w:pPr>
      <w:r w:rsidRPr="009F7C9E">
        <w:rPr>
          <w:sz w:val="28"/>
          <w:szCs w:val="28"/>
        </w:rPr>
        <w:t>оказывающие токсическое действие, по результатам биотестирования, на живые организмы;</w:t>
      </w:r>
    </w:p>
    <w:p w:rsidR="00AD3C68" w:rsidRPr="009F7C9E" w:rsidRDefault="00AD3C68" w:rsidP="00AD3C68">
      <w:pPr>
        <w:numPr>
          <w:ilvl w:val="0"/>
          <w:numId w:val="10"/>
        </w:numPr>
        <w:suppressAutoHyphens w:val="0"/>
        <w:spacing w:line="276" w:lineRule="auto"/>
        <w:ind w:left="0" w:firstLine="851"/>
        <w:jc w:val="both"/>
        <w:rPr>
          <w:sz w:val="28"/>
          <w:szCs w:val="28"/>
        </w:rPr>
      </w:pPr>
      <w:r w:rsidRPr="009F7C9E">
        <w:rPr>
          <w:sz w:val="28"/>
          <w:szCs w:val="28"/>
        </w:rPr>
        <w:t>дождевые и талые воды, отводимые с территорий промышленных площадок, не прошедшие очистку до установленных требований;</w:t>
      </w:r>
    </w:p>
    <w:p w:rsidR="00AD3C68" w:rsidRPr="009F7C9E" w:rsidRDefault="00AD3C68" w:rsidP="00AD3C68">
      <w:pPr>
        <w:numPr>
          <w:ilvl w:val="0"/>
          <w:numId w:val="10"/>
        </w:numPr>
        <w:suppressAutoHyphens w:val="0"/>
        <w:spacing w:line="276" w:lineRule="auto"/>
        <w:ind w:left="0" w:firstLine="851"/>
        <w:jc w:val="both"/>
        <w:rPr>
          <w:sz w:val="28"/>
          <w:szCs w:val="28"/>
        </w:rPr>
      </w:pPr>
      <w:r w:rsidRPr="009F7C9E">
        <w:rPr>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AD3C68" w:rsidRPr="009F7C9E" w:rsidRDefault="00AD3C68" w:rsidP="00AD3C68">
      <w:pPr>
        <w:numPr>
          <w:ilvl w:val="0"/>
          <w:numId w:val="10"/>
        </w:numPr>
        <w:suppressAutoHyphens w:val="0"/>
        <w:spacing w:line="276" w:lineRule="auto"/>
        <w:ind w:left="0" w:firstLine="851"/>
        <w:jc w:val="both"/>
        <w:rPr>
          <w:sz w:val="28"/>
          <w:szCs w:val="28"/>
        </w:rPr>
      </w:pPr>
      <w:r w:rsidRPr="009F7C9E">
        <w:rPr>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AD3C68" w:rsidRPr="009F7C9E" w:rsidRDefault="00AD3C68" w:rsidP="00AD3C68">
      <w:pPr>
        <w:ind w:firstLine="851"/>
        <w:rPr>
          <w:sz w:val="28"/>
          <w:szCs w:val="28"/>
        </w:rPr>
      </w:pPr>
      <w:r w:rsidRPr="009F7C9E">
        <w:rPr>
          <w:sz w:val="28"/>
          <w:szCs w:val="28"/>
        </w:rPr>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AD3C68" w:rsidRPr="009F7C9E" w:rsidRDefault="00AD3C68" w:rsidP="00AD3C68">
      <w:pPr>
        <w:numPr>
          <w:ilvl w:val="1"/>
          <w:numId w:val="11"/>
        </w:numPr>
        <w:suppressAutoHyphens w:val="0"/>
        <w:spacing w:line="276" w:lineRule="auto"/>
        <w:ind w:left="0" w:firstLine="851"/>
        <w:jc w:val="both"/>
        <w:rPr>
          <w:sz w:val="28"/>
          <w:szCs w:val="28"/>
        </w:rPr>
      </w:pPr>
      <w:r w:rsidRPr="009F7C9E">
        <w:rPr>
          <w:sz w:val="28"/>
          <w:szCs w:val="28"/>
        </w:rPr>
        <w:t>устройство дублирующих трубопроводов для своевременного отключения аварийных участков;</w:t>
      </w:r>
    </w:p>
    <w:p w:rsidR="00AD3C68" w:rsidRPr="009F7C9E" w:rsidRDefault="00AD3C68" w:rsidP="00AD3C68">
      <w:pPr>
        <w:numPr>
          <w:ilvl w:val="1"/>
          <w:numId w:val="11"/>
        </w:numPr>
        <w:suppressAutoHyphens w:val="0"/>
        <w:spacing w:line="276" w:lineRule="auto"/>
        <w:ind w:left="0" w:firstLine="851"/>
        <w:jc w:val="both"/>
        <w:rPr>
          <w:sz w:val="28"/>
          <w:szCs w:val="28"/>
        </w:rPr>
      </w:pPr>
      <w:r w:rsidRPr="009F7C9E">
        <w:rPr>
          <w:sz w:val="28"/>
          <w:szCs w:val="28"/>
        </w:rPr>
        <w:t>применение оборудования и трубопроводов, стойких к коррозийному и абразивному воздействию агрессивных жидких сред;</w:t>
      </w:r>
    </w:p>
    <w:p w:rsidR="00AD3C68" w:rsidRPr="009F7C9E" w:rsidRDefault="00AD3C68" w:rsidP="00AD3C68">
      <w:pPr>
        <w:numPr>
          <w:ilvl w:val="1"/>
          <w:numId w:val="11"/>
        </w:numPr>
        <w:suppressAutoHyphens w:val="0"/>
        <w:spacing w:line="276" w:lineRule="auto"/>
        <w:ind w:left="0" w:firstLine="851"/>
        <w:jc w:val="both"/>
        <w:rPr>
          <w:sz w:val="28"/>
          <w:szCs w:val="28"/>
        </w:rPr>
      </w:pPr>
      <w:r w:rsidRPr="009F7C9E">
        <w:rPr>
          <w:sz w:val="28"/>
          <w:szCs w:val="28"/>
        </w:rPr>
        <w:t>устройство емкостей и накопителей с соответствующими коммуникациями для аккумуляции аварийных сбросов сточных вод;</w:t>
      </w:r>
    </w:p>
    <w:p w:rsidR="00AD3C68" w:rsidRPr="009F7C9E" w:rsidRDefault="00AD3C68" w:rsidP="00AD3C68">
      <w:pPr>
        <w:numPr>
          <w:ilvl w:val="1"/>
          <w:numId w:val="11"/>
        </w:numPr>
        <w:suppressAutoHyphens w:val="0"/>
        <w:spacing w:line="276" w:lineRule="auto"/>
        <w:ind w:left="0" w:firstLine="851"/>
        <w:jc w:val="both"/>
        <w:rPr>
          <w:sz w:val="28"/>
          <w:szCs w:val="28"/>
        </w:rPr>
      </w:pPr>
      <w:r w:rsidRPr="009F7C9E">
        <w:rPr>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AD3C68" w:rsidRPr="009F7C9E" w:rsidRDefault="00AD3C68" w:rsidP="00AD3C68">
      <w:pPr>
        <w:numPr>
          <w:ilvl w:val="1"/>
          <w:numId w:val="11"/>
        </w:numPr>
        <w:suppressAutoHyphens w:val="0"/>
        <w:spacing w:line="276" w:lineRule="auto"/>
        <w:ind w:left="0" w:firstLine="851"/>
        <w:jc w:val="both"/>
        <w:rPr>
          <w:sz w:val="28"/>
          <w:szCs w:val="28"/>
        </w:rPr>
      </w:pPr>
      <w:r w:rsidRPr="009F7C9E">
        <w:rPr>
          <w:sz w:val="28"/>
          <w:szCs w:val="28"/>
        </w:rPr>
        <w:t>перекачку продуктов аварийных сбросов обратно на производство или очистные сооружения проектируемого объекта;</w:t>
      </w:r>
    </w:p>
    <w:p w:rsidR="00AD3C68" w:rsidRPr="009F7C9E" w:rsidRDefault="00AD3C68" w:rsidP="00AD3C68">
      <w:pPr>
        <w:numPr>
          <w:ilvl w:val="1"/>
          <w:numId w:val="11"/>
        </w:numPr>
        <w:suppressAutoHyphens w:val="0"/>
        <w:spacing w:line="276" w:lineRule="auto"/>
        <w:ind w:left="0" w:firstLine="851"/>
        <w:jc w:val="both"/>
        <w:rPr>
          <w:sz w:val="28"/>
          <w:szCs w:val="28"/>
        </w:rPr>
      </w:pPr>
      <w:r w:rsidRPr="009F7C9E">
        <w:rPr>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AD3C68" w:rsidRPr="009F7C9E" w:rsidRDefault="00AD3C68" w:rsidP="00AD3C68">
      <w:pPr>
        <w:ind w:firstLine="851"/>
        <w:jc w:val="both"/>
        <w:rPr>
          <w:sz w:val="28"/>
          <w:szCs w:val="28"/>
        </w:rPr>
      </w:pPr>
      <w:r w:rsidRPr="009F7C9E">
        <w:rPr>
          <w:sz w:val="28"/>
          <w:szCs w:val="28"/>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 </w:t>
      </w:r>
    </w:p>
    <w:p w:rsidR="00AD3C68" w:rsidRPr="009F7C9E" w:rsidRDefault="00AD3C68" w:rsidP="00AD3C68">
      <w:pPr>
        <w:pStyle w:val="2"/>
        <w:spacing w:line="240" w:lineRule="auto"/>
        <w:rPr>
          <w:rFonts w:ascii="Times New Roman" w:hAnsi="Times New Roman"/>
        </w:rPr>
      </w:pPr>
      <w:bookmarkStart w:id="88" w:name="_Toc142410252"/>
      <w:r w:rsidRPr="009F7C9E">
        <w:rPr>
          <w:rFonts w:ascii="Times New Roman" w:hAnsi="Times New Roman"/>
        </w:rPr>
        <w:t>3.12.3 Источники загрязнения почв. Мероприятия по охране почв.</w:t>
      </w:r>
      <w:bookmarkEnd w:id="88"/>
    </w:p>
    <w:p w:rsidR="00AD3C68" w:rsidRPr="009F7C9E" w:rsidRDefault="00AD3C68" w:rsidP="00AD3C68">
      <w:pPr>
        <w:widowControl w:val="0"/>
        <w:spacing w:before="240"/>
        <w:ind w:firstLine="851"/>
        <w:jc w:val="both"/>
        <w:rPr>
          <w:color w:val="000000"/>
          <w:sz w:val="28"/>
          <w:szCs w:val="28"/>
          <w:lang w:eastAsia="ru-RU"/>
        </w:rPr>
      </w:pPr>
      <w:r w:rsidRPr="009F7C9E">
        <w:rPr>
          <w:color w:val="000000"/>
          <w:sz w:val="28"/>
          <w:szCs w:val="28"/>
          <w:lang w:eastAsia="ru-RU"/>
        </w:rPr>
        <w:t>По величине техногенной нагрузки Новосергиевский район относится к зоне с интенсивным развитием нефтегазодобывающей отрасли промышленности. На территории Герасимовского сельсовета отсутствуют месторождения.</w:t>
      </w:r>
    </w:p>
    <w:p w:rsidR="00AD3C68" w:rsidRPr="009F7C9E" w:rsidRDefault="00AD3C68" w:rsidP="00AD3C68">
      <w:pPr>
        <w:widowControl w:val="0"/>
        <w:tabs>
          <w:tab w:val="left" w:pos="284"/>
        </w:tabs>
        <w:autoSpaceDE w:val="0"/>
        <w:autoSpaceDN w:val="0"/>
        <w:adjustRightInd w:val="0"/>
        <w:ind w:firstLine="851"/>
        <w:jc w:val="both"/>
        <w:rPr>
          <w:sz w:val="28"/>
          <w:szCs w:val="28"/>
        </w:rPr>
      </w:pPr>
      <w:r w:rsidRPr="009F7C9E">
        <w:rPr>
          <w:sz w:val="28"/>
          <w:szCs w:val="28"/>
        </w:rPr>
        <w:t>Основными загрязнителями почвы являются мелкие производства и предприятия агропромышленного комплекса. На территории сельсовета, в 800 м. на северо-восток отс. Герасимовка расположена свалка ТБО (свидетельство о государственной регистрации права 56-АБ 598709 выдано 07.12.2011); в том же направлении в 1000 м от села расположен скотомогильник. Отходы потребления, а также бытовые отходы являются основными источниками загрязнения почвы на территории поселения.</w:t>
      </w:r>
    </w:p>
    <w:p w:rsidR="00AD3C68" w:rsidRPr="009F7C9E" w:rsidRDefault="00AD3C68" w:rsidP="00AD3C68">
      <w:pPr>
        <w:widowControl w:val="0"/>
        <w:ind w:firstLine="851"/>
        <w:jc w:val="both"/>
        <w:rPr>
          <w:color w:val="000000"/>
          <w:sz w:val="28"/>
          <w:szCs w:val="28"/>
          <w:lang w:eastAsia="ru-RU"/>
        </w:rPr>
      </w:pPr>
      <w:r w:rsidRPr="009F7C9E">
        <w:rPr>
          <w:color w:val="000000"/>
          <w:sz w:val="28"/>
          <w:szCs w:val="28"/>
          <w:lang w:eastAsia="ru-RU"/>
        </w:rPr>
        <w:t xml:space="preserve">В почву поступают бытовые отходы, являющиеся наряду с техногенными выбросами, источниками токсичных элементов. </w:t>
      </w:r>
    </w:p>
    <w:p w:rsidR="00AD3C68" w:rsidRPr="009F7C9E" w:rsidRDefault="00AD3C68" w:rsidP="00AD3C68">
      <w:pPr>
        <w:spacing w:before="240"/>
        <w:rPr>
          <w:b/>
          <w:i/>
          <w:sz w:val="28"/>
          <w:szCs w:val="28"/>
          <w:u w:val="single"/>
        </w:rPr>
      </w:pPr>
      <w:r w:rsidRPr="009F7C9E">
        <w:rPr>
          <w:b/>
          <w:i/>
          <w:sz w:val="28"/>
          <w:szCs w:val="28"/>
          <w:u w:val="single"/>
        </w:rPr>
        <w:t>Мероприятия по охране почв</w:t>
      </w:r>
    </w:p>
    <w:p w:rsidR="00AD3C68" w:rsidRPr="009F7C9E" w:rsidRDefault="00AD3C68" w:rsidP="00AD3C68">
      <w:pPr>
        <w:ind w:firstLine="851"/>
        <w:jc w:val="both"/>
        <w:rPr>
          <w:sz w:val="28"/>
          <w:szCs w:val="28"/>
        </w:rPr>
      </w:pPr>
      <w:r w:rsidRPr="009F7C9E">
        <w:rPr>
          <w:sz w:val="28"/>
          <w:szCs w:val="28"/>
        </w:rPr>
        <w:t>Занимая центральное место в биосфере и являясь начальным звеном всех трофических цепей, загрязненная почва может стать источником вторичного загрязнения атмосферного воздуха, водоемов, подземных вод и тем самым повлиять на эколого-гигиеническую обстановку в целом. Загрязненная почва может оказывать неблагоприятное влияние на условия проживания и здоровье населения, так как является накопителем химических веществ техногенной природы и фактором передачи инфекционных и паразитарных заболеваний.</w:t>
      </w:r>
    </w:p>
    <w:p w:rsidR="00AD3C68" w:rsidRPr="009F7C9E" w:rsidRDefault="00AD3C68" w:rsidP="00AD3C68">
      <w:pPr>
        <w:spacing w:after="240"/>
        <w:ind w:firstLine="851"/>
        <w:jc w:val="both"/>
        <w:rPr>
          <w:sz w:val="28"/>
        </w:rPr>
      </w:pPr>
      <w:r w:rsidRPr="009F7C9E">
        <w:rPr>
          <w:sz w:val="28"/>
        </w:rPr>
        <w:t xml:space="preserve">На территории поселения одним из важнейших вопросов является проблема санитарной очистки населенных мест и утилизации ТБО. </w:t>
      </w:r>
    </w:p>
    <w:p w:rsidR="00AD3C68" w:rsidRPr="009F7C9E" w:rsidRDefault="00AD3C68" w:rsidP="00AD3C68">
      <w:pPr>
        <w:tabs>
          <w:tab w:val="left" w:pos="360"/>
        </w:tabs>
        <w:spacing w:before="240"/>
        <w:ind w:firstLine="851"/>
        <w:jc w:val="both"/>
        <w:rPr>
          <w:rFonts w:eastAsia="MS Mincho"/>
          <w:sz w:val="28"/>
          <w:szCs w:val="28"/>
        </w:rPr>
      </w:pPr>
      <w:r w:rsidRPr="009F7C9E">
        <w:rPr>
          <w:rFonts w:eastAsia="MS Mincho"/>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AD3C68" w:rsidRPr="009F7C9E" w:rsidRDefault="00AD3C68" w:rsidP="00EC712D">
      <w:pPr>
        <w:pStyle w:val="S5"/>
      </w:pPr>
      <w:r w:rsidRPr="009F7C9E">
        <w:t>- улучшение агрофизических свойств почв повышением доз органических и фосфорных удобрений;</w:t>
      </w:r>
    </w:p>
    <w:p w:rsidR="00AD3C68" w:rsidRPr="009F7C9E" w:rsidRDefault="00AD3C68" w:rsidP="00EC712D">
      <w:pPr>
        <w:pStyle w:val="S5"/>
      </w:pPr>
      <w:r w:rsidRPr="009F7C9E">
        <w:t xml:space="preserve">- возделывание культур, отличающихся пониженным накоплением тяжелых металлов (бахчевые, картофель, томаты и др.); </w:t>
      </w:r>
    </w:p>
    <w:p w:rsidR="00AD3C68" w:rsidRPr="009F7C9E" w:rsidRDefault="00AD3C68" w:rsidP="00EC712D">
      <w:pPr>
        <w:pStyle w:val="S5"/>
      </w:pPr>
      <w:r w:rsidRPr="009F7C9E">
        <w:t>- возделывание технических культур;</w:t>
      </w:r>
    </w:p>
    <w:p w:rsidR="00AD3C68" w:rsidRPr="009F7C9E" w:rsidRDefault="00AD3C68" w:rsidP="00EC712D">
      <w:pPr>
        <w:pStyle w:val="S5"/>
      </w:pPr>
      <w:r w:rsidRPr="009F7C9E">
        <w:t>- 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AD3C68" w:rsidRPr="009F7C9E" w:rsidRDefault="00AD3C68" w:rsidP="00EC712D">
      <w:pPr>
        <w:pStyle w:val="S5"/>
      </w:pPr>
      <w:r w:rsidRPr="009F7C9E">
        <w:t>- стимуляцию почвообразовательных процессов с помощью специальных комплексов микроорганизмов – гумусообразователей и пр.</w:t>
      </w:r>
    </w:p>
    <w:p w:rsidR="00AD3C68" w:rsidRPr="009F7C9E" w:rsidRDefault="00AD3C68" w:rsidP="00EC712D">
      <w:pPr>
        <w:pStyle w:val="S5"/>
      </w:pPr>
      <w:r w:rsidRPr="009F7C9E">
        <w:t>- для сокращения содержания пыли необходимо увеличение количества и плотности зеленых насаждений.</w:t>
      </w:r>
    </w:p>
    <w:p w:rsidR="00AD3C68" w:rsidRPr="009F7C9E" w:rsidRDefault="00AD3C68" w:rsidP="00250992">
      <w:pPr>
        <w:tabs>
          <w:tab w:val="left" w:pos="360"/>
        </w:tabs>
        <w:ind w:firstLine="851"/>
        <w:jc w:val="both"/>
        <w:rPr>
          <w:rFonts w:eastAsia="MS Mincho"/>
          <w:sz w:val="28"/>
          <w:szCs w:val="28"/>
        </w:rPr>
      </w:pPr>
      <w:r w:rsidRPr="009F7C9E">
        <w:rPr>
          <w:rFonts w:eastAsia="MS Mincho"/>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AD3C68" w:rsidRPr="009F7C9E" w:rsidRDefault="00AD3C68" w:rsidP="00250992">
      <w:pPr>
        <w:pStyle w:val="S"/>
        <w:spacing w:before="0" w:line="240" w:lineRule="auto"/>
      </w:pPr>
      <w:r w:rsidRPr="009F7C9E">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AD3C68" w:rsidRPr="009F7C9E" w:rsidRDefault="00AD3C68" w:rsidP="00EC712D">
      <w:pPr>
        <w:pStyle w:val="S5"/>
        <w:rPr>
          <w:rFonts w:eastAsia="MS Mincho"/>
        </w:rPr>
      </w:pPr>
      <w:r w:rsidRPr="009F7C9E">
        <w:rPr>
          <w:rFonts w:eastAsia="MS Mincho"/>
        </w:rPr>
        <w:t>- разработке месторождений полезных ископаемых;</w:t>
      </w:r>
    </w:p>
    <w:p w:rsidR="00AD3C68" w:rsidRPr="009F7C9E" w:rsidRDefault="00AD3C68" w:rsidP="00EC712D">
      <w:pPr>
        <w:pStyle w:val="S5"/>
        <w:rPr>
          <w:rFonts w:eastAsia="MS Mincho"/>
        </w:rPr>
      </w:pPr>
      <w:r w:rsidRPr="009F7C9E">
        <w:t>- прокладке трубопроводов различного назначения;</w:t>
      </w:r>
    </w:p>
    <w:p w:rsidR="00AD3C68" w:rsidRPr="009F7C9E" w:rsidRDefault="00AD3C68" w:rsidP="00EC712D">
      <w:pPr>
        <w:pStyle w:val="S5"/>
      </w:pPr>
      <w:r w:rsidRPr="009F7C9E">
        <w:t xml:space="preserve">- складировании и захоронении промышленных, бытовых биологических и пр. отходов, ядохимикатов. </w:t>
      </w:r>
    </w:p>
    <w:p w:rsidR="00AD3C68" w:rsidRPr="009F7C9E" w:rsidRDefault="00AD3C68" w:rsidP="00EC712D">
      <w:pPr>
        <w:pStyle w:val="S5"/>
      </w:pPr>
      <w:r w:rsidRPr="009F7C9E">
        <w:t>Рекультивация нарушенных земель осуществляется для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AD3C68" w:rsidRPr="009F7C9E" w:rsidRDefault="00AD3C68" w:rsidP="00AD3C68">
      <w:pPr>
        <w:pStyle w:val="2"/>
        <w:jc w:val="both"/>
        <w:rPr>
          <w:rFonts w:ascii="Times New Roman" w:hAnsi="Times New Roman"/>
        </w:rPr>
      </w:pPr>
      <w:bookmarkStart w:id="89" w:name="_Toc142410253"/>
      <w:r w:rsidRPr="009F7C9E">
        <w:rPr>
          <w:rFonts w:ascii="Times New Roman" w:hAnsi="Times New Roman"/>
        </w:rPr>
        <w:t>3.12.4 Санитарная очистка населенных мест.</w:t>
      </w:r>
      <w:r w:rsidR="00EC712D" w:rsidRPr="009F7C9E">
        <w:rPr>
          <w:rFonts w:ascii="Times New Roman" w:hAnsi="Times New Roman"/>
        </w:rPr>
        <w:t xml:space="preserve"> </w:t>
      </w:r>
      <w:r w:rsidRPr="009F7C9E">
        <w:rPr>
          <w:rFonts w:ascii="Times New Roman" w:hAnsi="Times New Roman"/>
        </w:rPr>
        <w:t>Предложения по санитарной очистке.</w:t>
      </w:r>
      <w:bookmarkEnd w:id="89"/>
    </w:p>
    <w:p w:rsidR="00AD3C68" w:rsidRPr="009F7C9E" w:rsidRDefault="00AD3C68" w:rsidP="00AD3C68">
      <w:pPr>
        <w:widowControl w:val="0"/>
        <w:spacing w:after="240"/>
        <w:ind w:firstLine="851"/>
        <w:jc w:val="both"/>
        <w:rPr>
          <w:sz w:val="28"/>
        </w:rPr>
      </w:pPr>
      <w:r w:rsidRPr="009F7C9E">
        <w:rPr>
          <w:sz w:val="28"/>
          <w:szCs w:val="27"/>
        </w:rPr>
        <w:t>Объектами санитарной очистки и уборки на территории Муниципальных образований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AD3C68" w:rsidRPr="009F7C9E" w:rsidRDefault="00AD3C68" w:rsidP="00AD3C68">
      <w:pPr>
        <w:spacing w:before="240"/>
        <w:ind w:firstLine="851"/>
        <w:jc w:val="both"/>
        <w:rPr>
          <w:sz w:val="28"/>
          <w:szCs w:val="28"/>
        </w:rPr>
      </w:pPr>
      <w:r w:rsidRPr="009F7C9E">
        <w:rPr>
          <w:sz w:val="28"/>
          <w:szCs w:val="27"/>
        </w:rPr>
        <w:t>Организация системы современной санитарной очистки поселения включает: сбор и удаление ТБО, сбор и вывоз жидких отходов из не канализованных зданий, уборка территории от мусора, смета, снега, мытье усовершенствованных покрытий.</w:t>
      </w:r>
    </w:p>
    <w:p w:rsidR="00AD3C68" w:rsidRPr="009F7C9E" w:rsidRDefault="00AD3C68" w:rsidP="00AD3C68">
      <w:pPr>
        <w:ind w:firstLine="851"/>
        <w:jc w:val="both"/>
        <w:rPr>
          <w:sz w:val="28"/>
          <w:szCs w:val="28"/>
        </w:rPr>
      </w:pPr>
      <w:r w:rsidRPr="009F7C9E">
        <w:rPr>
          <w:sz w:val="28"/>
          <w:szCs w:val="28"/>
        </w:rPr>
        <w:t>Схема санитарной очистки населенных мест продолжает оставаться несовершенной. Основными нерешенными вопросами являются:</w:t>
      </w:r>
    </w:p>
    <w:p w:rsidR="00AD3C68" w:rsidRPr="009F7C9E" w:rsidRDefault="00AD3C68" w:rsidP="00AD3C68">
      <w:pPr>
        <w:ind w:firstLine="851"/>
        <w:jc w:val="both"/>
        <w:rPr>
          <w:sz w:val="28"/>
          <w:szCs w:val="28"/>
        </w:rPr>
      </w:pPr>
      <w:r w:rsidRPr="009F7C9E">
        <w:rPr>
          <w:sz w:val="28"/>
          <w:szCs w:val="28"/>
        </w:rPr>
        <w:t>-  отсутствие сортировки отходов на полигонах ТБО и поселковых свалках;</w:t>
      </w:r>
    </w:p>
    <w:p w:rsidR="00AD3C68" w:rsidRPr="009F7C9E" w:rsidRDefault="00AD3C68" w:rsidP="00AD3C68">
      <w:pPr>
        <w:ind w:firstLine="851"/>
        <w:jc w:val="both"/>
        <w:rPr>
          <w:sz w:val="28"/>
          <w:szCs w:val="28"/>
        </w:rPr>
      </w:pPr>
      <w:r w:rsidRPr="009F7C9E">
        <w:rPr>
          <w:sz w:val="28"/>
          <w:szCs w:val="28"/>
        </w:rPr>
        <w:t>- слабая материально-техническая база коммунальной службы и местных администраций;</w:t>
      </w:r>
    </w:p>
    <w:p w:rsidR="00AD3C68" w:rsidRPr="009F7C9E" w:rsidRDefault="00AD3C68" w:rsidP="00AD3C68">
      <w:pPr>
        <w:ind w:firstLine="851"/>
        <w:jc w:val="both"/>
        <w:rPr>
          <w:sz w:val="28"/>
          <w:szCs w:val="28"/>
        </w:rPr>
      </w:pPr>
      <w:r w:rsidRPr="009F7C9E">
        <w:rPr>
          <w:sz w:val="28"/>
          <w:szCs w:val="28"/>
        </w:rPr>
        <w:t>- отсутствие организованного вывоза бытовых отходов с территорий частных домовладений.</w:t>
      </w:r>
    </w:p>
    <w:p w:rsidR="00AD3C68" w:rsidRPr="009F7C9E" w:rsidRDefault="00AD3C68" w:rsidP="00AD3C68">
      <w:pPr>
        <w:widowControl w:val="0"/>
        <w:tabs>
          <w:tab w:val="left" w:pos="284"/>
        </w:tabs>
        <w:autoSpaceDE w:val="0"/>
        <w:autoSpaceDN w:val="0"/>
        <w:adjustRightInd w:val="0"/>
        <w:ind w:firstLine="851"/>
        <w:jc w:val="both"/>
        <w:rPr>
          <w:color w:val="000000"/>
          <w:sz w:val="28"/>
          <w:szCs w:val="28"/>
          <w:lang w:eastAsia="ru-RU"/>
        </w:rPr>
      </w:pPr>
      <w:r w:rsidRPr="009F7C9E">
        <w:rPr>
          <w:sz w:val="28"/>
          <w:szCs w:val="28"/>
        </w:rPr>
        <w:t xml:space="preserve">На территории сельсовета, в 800 м. на северо-восток отс. Герасимовка расположена свалка ТБО (свидетельство о государственной регистрации права 56-АБ 598709 выдано 07.12.2011); в том же направлении в 1000 м от села расположен скотомогильник. </w:t>
      </w:r>
    </w:p>
    <w:p w:rsidR="00AD3C68" w:rsidRPr="009F7C9E" w:rsidRDefault="00AD3C68" w:rsidP="00EC712D">
      <w:pPr>
        <w:pStyle w:val="S5"/>
        <w:rPr>
          <w:rFonts w:eastAsia="MS Mincho"/>
        </w:rPr>
      </w:pPr>
      <w:r w:rsidRPr="009F7C9E">
        <w:t>Предложения по санитарной очистке:</w:t>
      </w:r>
    </w:p>
    <w:p w:rsidR="00AD3C68" w:rsidRPr="009F7C9E" w:rsidRDefault="00AD3C68" w:rsidP="00AD3C68">
      <w:pPr>
        <w:widowControl w:val="0"/>
        <w:ind w:firstLine="851"/>
        <w:jc w:val="both"/>
        <w:rPr>
          <w:sz w:val="28"/>
          <w:lang w:eastAsia="ru-RU"/>
        </w:rPr>
      </w:pPr>
      <w:r w:rsidRPr="009F7C9E">
        <w:rPr>
          <w:sz w:val="28"/>
          <w:lang w:eastAsia="ru-RU"/>
        </w:rPr>
        <w:t>- Необходимо выявление несанкционированных  мест складирования отходов, проведение работ по их ликвидации и рекультивации почвы. Полигоны ТБО должны отвечать современным стандартам и нормативам в соответствии с СП 2.1.7.1038-01«Гигиенические требования к устройству и содержанию полигонов для твердых бытовых отходов»;</w:t>
      </w:r>
    </w:p>
    <w:p w:rsidR="00AD3C68" w:rsidRPr="009F7C9E" w:rsidRDefault="00AD3C68" w:rsidP="00AD3C68">
      <w:pPr>
        <w:pStyle w:val="Standard"/>
        <w:spacing w:line="276" w:lineRule="auto"/>
        <w:ind w:firstLine="851"/>
        <w:jc w:val="both"/>
        <w:rPr>
          <w:rFonts w:cs="Times New Roman"/>
          <w:sz w:val="28"/>
          <w:szCs w:val="28"/>
        </w:rPr>
      </w:pPr>
      <w:r w:rsidRPr="009F7C9E">
        <w:rPr>
          <w:rFonts w:cs="Times New Roman"/>
          <w:sz w:val="28"/>
          <w:szCs w:val="28"/>
        </w:rPr>
        <w:t>- Организация обязательной планово-регулярной системы сбора в населенном пункте сельсовета, транспортировки всех бытовых отходов (включая уличный смет), их обезвреживание и утилизация.</w:t>
      </w:r>
    </w:p>
    <w:p w:rsidR="00AD3C68" w:rsidRPr="009F7C9E" w:rsidRDefault="00AD3C68" w:rsidP="00AD3C68">
      <w:pPr>
        <w:pStyle w:val="Standard"/>
        <w:spacing w:line="276" w:lineRule="auto"/>
        <w:ind w:right="-3" w:firstLine="851"/>
        <w:jc w:val="both"/>
        <w:rPr>
          <w:rFonts w:cs="Times New Roman"/>
          <w:sz w:val="28"/>
          <w:szCs w:val="28"/>
        </w:rPr>
      </w:pPr>
      <w:r w:rsidRPr="009F7C9E">
        <w:rPr>
          <w:rFonts w:cs="Times New Roman"/>
          <w:sz w:val="28"/>
          <w:szCs w:val="28"/>
        </w:rPr>
        <w:t>- Транспортировка и удаление твердых бытовых отходов из населенного</w:t>
      </w:r>
      <w:r w:rsidR="00EC712D" w:rsidRPr="009F7C9E">
        <w:rPr>
          <w:rFonts w:cs="Times New Roman"/>
          <w:sz w:val="28"/>
          <w:szCs w:val="28"/>
        </w:rPr>
        <w:t xml:space="preserve"> </w:t>
      </w:r>
      <w:r w:rsidRPr="009F7C9E">
        <w:rPr>
          <w:rFonts w:cs="Times New Roman"/>
          <w:sz w:val="28"/>
          <w:szCs w:val="28"/>
        </w:rPr>
        <w:t>пункта</w:t>
      </w:r>
      <w:r w:rsidR="00EC712D" w:rsidRPr="009F7C9E">
        <w:rPr>
          <w:rFonts w:cs="Times New Roman"/>
          <w:sz w:val="28"/>
          <w:szCs w:val="28"/>
        </w:rPr>
        <w:t xml:space="preserve"> </w:t>
      </w:r>
      <w:r w:rsidRPr="009F7C9E">
        <w:rPr>
          <w:rFonts w:cs="Times New Roman"/>
          <w:sz w:val="28"/>
          <w:szCs w:val="28"/>
        </w:rPr>
        <w:t>производить</w:t>
      </w:r>
      <w:r w:rsidR="00EC712D" w:rsidRPr="009F7C9E">
        <w:rPr>
          <w:rFonts w:cs="Times New Roman"/>
          <w:sz w:val="28"/>
          <w:szCs w:val="28"/>
        </w:rPr>
        <w:t xml:space="preserve"> </w:t>
      </w:r>
      <w:r w:rsidRPr="009F7C9E">
        <w:rPr>
          <w:rFonts w:cs="Times New Roman"/>
          <w:sz w:val="28"/>
          <w:szCs w:val="28"/>
        </w:rPr>
        <w:t xml:space="preserve">на </w:t>
      </w:r>
      <w:r w:rsidRPr="009F7C9E">
        <w:rPr>
          <w:rFonts w:cs="Times New Roman"/>
          <w:color w:val="000000"/>
          <w:sz w:val="28"/>
          <w:szCs w:val="28"/>
          <w:lang w:eastAsia="ru-RU"/>
        </w:rPr>
        <w:t>свалку ТБО</w:t>
      </w:r>
      <w:r w:rsidRPr="009F7C9E">
        <w:rPr>
          <w:rFonts w:cs="Times New Roman"/>
          <w:sz w:val="28"/>
          <w:szCs w:val="28"/>
        </w:rPr>
        <w:t xml:space="preserve">, которая сохраняется в существующем месте. Необходимо приведение действующей свалки в соответствии с требованиями действующего законодательства. </w:t>
      </w:r>
    </w:p>
    <w:p w:rsidR="00AD3C68" w:rsidRPr="009F7C9E" w:rsidRDefault="00AD3C68" w:rsidP="00AD3C68">
      <w:pPr>
        <w:pStyle w:val="Standard"/>
        <w:tabs>
          <w:tab w:val="left" w:pos="2268"/>
        </w:tabs>
        <w:spacing w:line="276" w:lineRule="auto"/>
        <w:ind w:firstLine="851"/>
        <w:jc w:val="both"/>
        <w:rPr>
          <w:rFonts w:cs="Times New Roman"/>
          <w:sz w:val="28"/>
          <w:szCs w:val="28"/>
        </w:rPr>
      </w:pPr>
      <w:r w:rsidRPr="009F7C9E">
        <w:rPr>
          <w:rFonts w:cs="Times New Roman"/>
          <w:sz w:val="28"/>
          <w:szCs w:val="28"/>
        </w:rPr>
        <w:t>- Обезвреживание и утилизация всех отходов.</w:t>
      </w:r>
    </w:p>
    <w:p w:rsidR="00AD3C68" w:rsidRPr="009F7C9E" w:rsidRDefault="00AD3C68" w:rsidP="00AD3C68">
      <w:pPr>
        <w:pStyle w:val="Standard"/>
        <w:tabs>
          <w:tab w:val="left" w:pos="2268"/>
        </w:tabs>
        <w:spacing w:line="276" w:lineRule="auto"/>
        <w:ind w:firstLine="851"/>
        <w:jc w:val="both"/>
        <w:rPr>
          <w:rFonts w:cs="Times New Roman"/>
          <w:sz w:val="28"/>
          <w:szCs w:val="28"/>
        </w:rPr>
      </w:pPr>
      <w:r w:rsidRPr="009F7C9E">
        <w:rPr>
          <w:rFonts w:cs="Times New Roman"/>
          <w:sz w:val="28"/>
          <w:szCs w:val="28"/>
        </w:rPr>
        <w:t>- Организация сбора и удаление вторичного сырья.</w:t>
      </w:r>
    </w:p>
    <w:p w:rsidR="00AD3C68" w:rsidRPr="009F7C9E" w:rsidRDefault="00AD3C68" w:rsidP="00AD3C68">
      <w:pPr>
        <w:pStyle w:val="Standard"/>
        <w:tabs>
          <w:tab w:val="left" w:pos="2268"/>
        </w:tabs>
        <w:spacing w:line="276" w:lineRule="auto"/>
        <w:ind w:firstLine="851"/>
        <w:jc w:val="both"/>
        <w:rPr>
          <w:rFonts w:cs="Times New Roman"/>
          <w:sz w:val="28"/>
          <w:szCs w:val="28"/>
        </w:rPr>
      </w:pPr>
      <w:r w:rsidRPr="009F7C9E">
        <w:rPr>
          <w:rFonts w:cs="Times New Roman"/>
          <w:sz w:val="28"/>
          <w:szCs w:val="28"/>
        </w:rPr>
        <w:t>- Сбор, удаление и обезвреживание специфических отходов (подлежат учету и отдельному обеззараживанию).</w:t>
      </w:r>
    </w:p>
    <w:p w:rsidR="00AD3C68" w:rsidRPr="009F7C9E" w:rsidRDefault="00AD3C68" w:rsidP="00AD3C68">
      <w:pPr>
        <w:pStyle w:val="Standard"/>
        <w:tabs>
          <w:tab w:val="left" w:pos="2268"/>
        </w:tabs>
        <w:spacing w:line="276" w:lineRule="auto"/>
        <w:ind w:firstLine="851"/>
        <w:jc w:val="both"/>
        <w:rPr>
          <w:rFonts w:cs="Times New Roman"/>
          <w:sz w:val="28"/>
          <w:szCs w:val="28"/>
        </w:rPr>
      </w:pPr>
      <w:r w:rsidRPr="009F7C9E">
        <w:rPr>
          <w:rFonts w:cs="Times New Roman"/>
          <w:sz w:val="28"/>
          <w:szCs w:val="28"/>
        </w:rPr>
        <w:t>- Уборка территорий от мусора, смета, снега.</w:t>
      </w:r>
    </w:p>
    <w:p w:rsidR="00AD3C68" w:rsidRPr="009F7C9E" w:rsidRDefault="00AD3C68" w:rsidP="00AD3C68">
      <w:pPr>
        <w:pStyle w:val="Standard"/>
        <w:spacing w:before="240" w:line="276" w:lineRule="auto"/>
        <w:ind w:right="-3" w:firstLine="851"/>
        <w:jc w:val="both"/>
        <w:rPr>
          <w:rFonts w:cs="Times New Roman"/>
          <w:sz w:val="28"/>
          <w:lang w:eastAsia="ru-RU"/>
        </w:rPr>
      </w:pPr>
      <w:r w:rsidRPr="009F7C9E">
        <w:rPr>
          <w:rFonts w:cs="Times New Roman"/>
          <w:sz w:val="28"/>
          <w:szCs w:val="28"/>
        </w:rPr>
        <w:t>Скотомогильник также сохраняется в существующем месте.</w:t>
      </w:r>
      <w:r w:rsidR="00EC712D" w:rsidRPr="009F7C9E">
        <w:rPr>
          <w:rFonts w:cs="Times New Roman"/>
          <w:sz w:val="28"/>
          <w:szCs w:val="28"/>
        </w:rPr>
        <w:t xml:space="preserve"> </w:t>
      </w:r>
      <w:r w:rsidRPr="009F7C9E">
        <w:rPr>
          <w:rFonts w:cs="Times New Roman"/>
          <w:sz w:val="28"/>
          <w:lang w:eastAsia="ru-RU"/>
        </w:rPr>
        <w:t xml:space="preserve">Устройство скотомогильников должно соответствовать ветеринарно-санитарным правилам сбора, утилизации и уничтожения биологических отходов. </w:t>
      </w:r>
    </w:p>
    <w:p w:rsidR="00AD3C68" w:rsidRPr="009F7C9E" w:rsidRDefault="00AD3C68" w:rsidP="00AD3C68">
      <w:pPr>
        <w:pStyle w:val="Standard"/>
        <w:spacing w:before="240" w:line="276" w:lineRule="auto"/>
        <w:ind w:right="-3" w:firstLine="851"/>
        <w:jc w:val="both"/>
        <w:rPr>
          <w:rFonts w:cs="Times New Roman"/>
          <w:sz w:val="28"/>
          <w:lang w:eastAsia="ru-RU"/>
        </w:rPr>
      </w:pPr>
      <w:r w:rsidRPr="009F7C9E">
        <w:rPr>
          <w:rFonts w:cs="Times New Roman"/>
          <w:sz w:val="28"/>
          <w:lang w:eastAsia="ru-RU"/>
        </w:rPr>
        <w:t xml:space="preserve">Правильная эксплуатация объектов утилизации позволит свести к минимуму их негативное воздействие на почву. </w:t>
      </w:r>
      <w:bookmarkStart w:id="90" w:name="_Toc335921151"/>
    </w:p>
    <w:bookmarkEnd w:id="90"/>
    <w:p w:rsidR="00AD3C68" w:rsidRPr="009F7C9E" w:rsidRDefault="00AD3C68" w:rsidP="00AD3C68"/>
    <w:p w:rsidR="00AD3C68" w:rsidRPr="009F7C9E" w:rsidRDefault="00AD3C68" w:rsidP="00AD3C68"/>
    <w:p w:rsidR="00AD3C68" w:rsidRPr="009F7C9E" w:rsidRDefault="00AD3C68" w:rsidP="00AD3C68"/>
    <w:p w:rsidR="00AD3C68" w:rsidRPr="009F7C9E" w:rsidRDefault="00AD3C68" w:rsidP="00AD3C68"/>
    <w:p w:rsidR="00AD3C68" w:rsidRPr="009F7C9E" w:rsidRDefault="00AD3C68" w:rsidP="00AD3C68">
      <w:pPr>
        <w:pStyle w:val="1"/>
        <w:keepLines/>
        <w:numPr>
          <w:ilvl w:val="0"/>
          <w:numId w:val="32"/>
        </w:numPr>
        <w:spacing w:before="120" w:after="300"/>
        <w:jc w:val="both"/>
        <w:rPr>
          <w:rFonts w:ascii="Times New Roman" w:hAnsi="Times New Roman"/>
        </w:rPr>
      </w:pPr>
      <w:bookmarkStart w:id="91" w:name="_Toc122859827"/>
      <w:bookmarkStart w:id="92" w:name="_Toc124275740"/>
      <w:bookmarkStart w:id="93" w:name="_Toc142410254"/>
      <w:bookmarkStart w:id="94" w:name="_Toc335921152"/>
      <w:r w:rsidRPr="009F7C9E">
        <w:rPr>
          <w:rFonts w:ascii="Times New Roman" w:hAnsi="Times New Roman"/>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91"/>
      <w:bookmarkEnd w:id="92"/>
      <w:bookmarkEnd w:id="93"/>
    </w:p>
    <w:p w:rsidR="00AD3C68" w:rsidRPr="009F7C9E" w:rsidRDefault="00AD3C68" w:rsidP="00AD3C68">
      <w:pPr>
        <w:ind w:right="141" w:firstLine="360"/>
        <w:rPr>
          <w:sz w:val="28"/>
          <w:szCs w:val="28"/>
        </w:rPr>
      </w:pPr>
      <w:r w:rsidRPr="009F7C9E">
        <w:rPr>
          <w:sz w:val="28"/>
          <w:szCs w:val="28"/>
        </w:rPr>
        <w:t>Согласно СТП Новосергиевского</w:t>
      </w:r>
      <w:r w:rsidR="00EC712D" w:rsidRPr="009F7C9E">
        <w:rPr>
          <w:sz w:val="28"/>
          <w:szCs w:val="28"/>
        </w:rPr>
        <w:t xml:space="preserve"> </w:t>
      </w:r>
      <w:r w:rsidRPr="009F7C9E">
        <w:rPr>
          <w:sz w:val="28"/>
          <w:szCs w:val="28"/>
        </w:rPr>
        <w:t>района, утвержденной 01.11.2012 №173-РС, планируемые объекты отсутствуют.</w:t>
      </w:r>
    </w:p>
    <w:p w:rsidR="00AD3C68" w:rsidRPr="009F7C9E" w:rsidRDefault="00AD3C68" w:rsidP="00AD3C68">
      <w:pPr>
        <w:pStyle w:val="1"/>
        <w:keepLines/>
        <w:numPr>
          <w:ilvl w:val="0"/>
          <w:numId w:val="32"/>
        </w:numPr>
        <w:spacing w:before="120" w:after="300"/>
        <w:jc w:val="both"/>
        <w:rPr>
          <w:rFonts w:ascii="Times New Roman" w:hAnsi="Times New Roman"/>
        </w:rPr>
      </w:pPr>
      <w:bookmarkStart w:id="95" w:name="_Toc122859841"/>
      <w:bookmarkStart w:id="96" w:name="_Toc124275748"/>
      <w:bookmarkStart w:id="97" w:name="_Toc142410255"/>
      <w:r w:rsidRPr="009F7C9E">
        <w:rPr>
          <w:rFonts w:ascii="Times New Roman" w:hAnsi="Times New Roman"/>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95"/>
      <w:bookmarkEnd w:id="96"/>
      <w:bookmarkEnd w:id="97"/>
    </w:p>
    <w:p w:rsidR="00AD3C68" w:rsidRPr="009F7C9E" w:rsidRDefault="00AD3C68" w:rsidP="00AD3C68">
      <w:pPr>
        <w:spacing w:before="240"/>
        <w:ind w:right="-1" w:firstLine="360"/>
        <w:jc w:val="both"/>
        <w:rPr>
          <w:sz w:val="28"/>
          <w:szCs w:val="28"/>
        </w:rPr>
      </w:pPr>
      <w:r w:rsidRPr="009F7C9E">
        <w:rPr>
          <w:sz w:val="28"/>
          <w:szCs w:val="28"/>
        </w:rPr>
        <w:t xml:space="preserve">Согласно схеме территориального планирования (далее СТП) Оренбургской области (Постановление правительства Оренбургской области №119-п от 01.03.2021 г.) планируемые объекты регионального значения отсутствуют. </w:t>
      </w:r>
    </w:p>
    <w:p w:rsidR="00AD3C68" w:rsidRPr="009F7C9E" w:rsidRDefault="00AD3C68" w:rsidP="00AD3C68">
      <w:pPr>
        <w:pStyle w:val="1"/>
        <w:keepLines/>
        <w:numPr>
          <w:ilvl w:val="0"/>
          <w:numId w:val="32"/>
        </w:numPr>
        <w:spacing w:before="120" w:after="300"/>
        <w:jc w:val="both"/>
        <w:rPr>
          <w:rFonts w:ascii="Times New Roman" w:hAnsi="Times New Roman"/>
        </w:rPr>
      </w:pPr>
      <w:bookmarkStart w:id="98" w:name="_Toc142410256"/>
      <w:bookmarkEnd w:id="94"/>
      <w:r w:rsidRPr="009F7C9E">
        <w:rPr>
          <w:rFonts w:ascii="Times New Roman" w:hAnsi="Times New Roman"/>
        </w:rPr>
        <w:t>Перечень основных факторов риска возникновения чрезвычайных ситуаций природного и техногенного характера</w:t>
      </w:r>
      <w:bookmarkEnd w:id="98"/>
    </w:p>
    <w:p w:rsidR="00AD3C68" w:rsidRPr="009F7C9E" w:rsidRDefault="00AD3C68" w:rsidP="00AD3C68">
      <w:pPr>
        <w:widowControl w:val="0"/>
        <w:spacing w:before="240" w:after="240"/>
        <w:ind w:firstLine="851"/>
        <w:jc w:val="both"/>
        <w:rPr>
          <w:sz w:val="28"/>
          <w:szCs w:val="28"/>
        </w:rPr>
      </w:pPr>
      <w:r w:rsidRPr="009F7C9E">
        <w:rPr>
          <w:sz w:val="28"/>
          <w:szCs w:val="28"/>
        </w:rPr>
        <w:t>В Новосергиевском районе подготовлены паспорта безопасности территорий района и сельских поселений, в частности имеется паспорт Герасимовского сельсовета, где отражены основные риски возникновения чрезвычайных ситуаций, актуальные для каждой рассматриваемой территории.</w:t>
      </w:r>
    </w:p>
    <w:p w:rsidR="00AD3C68" w:rsidRPr="009F7C9E" w:rsidRDefault="00AD3C68" w:rsidP="00AD3C68">
      <w:pPr>
        <w:ind w:firstLine="851"/>
        <w:jc w:val="both"/>
        <w:rPr>
          <w:sz w:val="28"/>
          <w:szCs w:val="28"/>
          <w:lang w:eastAsia="ru-RU"/>
        </w:rPr>
      </w:pPr>
      <w:r w:rsidRPr="009F7C9E">
        <w:rPr>
          <w:sz w:val="28"/>
          <w:szCs w:val="28"/>
          <w:lang w:eastAsia="ru-RU"/>
        </w:rPr>
        <w:t>Стихийных бедствий на территории района в последние десятилетия не наблюдается. Имеют место единичные случаи подтопления паводковыми водами (при весеннем половодье) частично несколько населенных пунктов.</w:t>
      </w:r>
    </w:p>
    <w:p w:rsidR="00AD3C68" w:rsidRPr="009F7C9E" w:rsidRDefault="00AD3C68" w:rsidP="00AD3C68">
      <w:pPr>
        <w:tabs>
          <w:tab w:val="left" w:pos="6266"/>
        </w:tabs>
        <w:ind w:hanging="426"/>
        <w:rPr>
          <w:bCs/>
          <w:color w:val="000000"/>
          <w:spacing w:val="4"/>
        </w:rPr>
      </w:pPr>
      <w:bookmarkStart w:id="99" w:name="_Toc328393214"/>
    </w:p>
    <w:p w:rsidR="00AD3C68" w:rsidRPr="009F7C9E" w:rsidRDefault="00AD3C68" w:rsidP="00AD3C68">
      <w:pPr>
        <w:pStyle w:val="afc"/>
        <w:ind w:left="0" w:firstLine="851"/>
        <w:rPr>
          <w:i/>
          <w:sz w:val="28"/>
          <w:szCs w:val="28"/>
        </w:rPr>
      </w:pPr>
      <w:r w:rsidRPr="009F7C9E">
        <w:rPr>
          <w:bCs/>
          <w:i/>
          <w:color w:val="000000"/>
          <w:spacing w:val="4"/>
          <w:sz w:val="28"/>
          <w:szCs w:val="28"/>
        </w:rPr>
        <w:t>Таблица 6 - 1</w:t>
      </w:r>
      <w:r w:rsidRPr="009F7C9E">
        <w:rPr>
          <w:i/>
          <w:sz w:val="28"/>
          <w:szCs w:val="28"/>
        </w:rPr>
        <w:t xml:space="preserve"> Показатели риска природных ЧС (при наиболее опасном сценарии развития ЧС/ при  наиболее вероятном сценарии развития ЧС)</w:t>
      </w:r>
    </w:p>
    <w:tbl>
      <w:tblPr>
        <w:tblW w:w="10065" w:type="dxa"/>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2551"/>
        <w:gridCol w:w="709"/>
        <w:gridCol w:w="851"/>
        <w:gridCol w:w="850"/>
        <w:gridCol w:w="851"/>
        <w:gridCol w:w="994"/>
        <w:gridCol w:w="991"/>
        <w:gridCol w:w="708"/>
        <w:gridCol w:w="883"/>
        <w:gridCol w:w="677"/>
      </w:tblGrid>
      <w:tr w:rsidR="00AD3C68" w:rsidRPr="009F7C9E" w:rsidTr="00607AD5">
        <w:trPr>
          <w:cantSplit/>
          <w:trHeight w:hRule="exact" w:val="1178"/>
        </w:trPr>
        <w:tc>
          <w:tcPr>
            <w:tcW w:w="2551" w:type="dxa"/>
            <w:vMerge w:val="restart"/>
            <w:shd w:val="clear" w:color="auto" w:fill="FFFFFF"/>
          </w:tcPr>
          <w:p w:rsidR="00AD3C68" w:rsidRPr="009F7C9E" w:rsidRDefault="00AD3C68" w:rsidP="00607AD5">
            <w:pPr>
              <w:shd w:val="clear" w:color="auto" w:fill="FFFFFF"/>
              <w:snapToGrid w:val="0"/>
              <w:ind w:left="142" w:right="-284"/>
              <w:jc w:val="center"/>
              <w:rPr>
                <w:color w:val="000000"/>
                <w:spacing w:val="-4"/>
                <w:sz w:val="20"/>
                <w:szCs w:val="20"/>
              </w:rPr>
            </w:pPr>
            <w:r w:rsidRPr="009F7C9E">
              <w:rPr>
                <w:color w:val="000000"/>
                <w:spacing w:val="-4"/>
                <w:sz w:val="20"/>
                <w:szCs w:val="20"/>
              </w:rPr>
              <w:t>Виды опасных</w:t>
            </w:r>
          </w:p>
          <w:p w:rsidR="00AD3C68" w:rsidRPr="009F7C9E" w:rsidRDefault="00AD3C68" w:rsidP="00607AD5">
            <w:pPr>
              <w:shd w:val="clear" w:color="auto" w:fill="FFFFFF"/>
              <w:ind w:left="142" w:right="-284"/>
              <w:jc w:val="center"/>
              <w:rPr>
                <w:sz w:val="20"/>
                <w:szCs w:val="20"/>
              </w:rPr>
            </w:pPr>
            <w:r w:rsidRPr="009F7C9E">
              <w:rPr>
                <w:color w:val="000000"/>
                <w:spacing w:val="-5"/>
                <w:sz w:val="20"/>
                <w:szCs w:val="20"/>
              </w:rPr>
              <w:t>природных явлений</w:t>
            </w:r>
          </w:p>
        </w:tc>
        <w:tc>
          <w:tcPr>
            <w:tcW w:w="709" w:type="dxa"/>
            <w:vMerge w:val="restart"/>
            <w:shd w:val="clear" w:color="auto" w:fill="FFFFFF"/>
            <w:textDirection w:val="btLr"/>
          </w:tcPr>
          <w:p w:rsidR="00AD3C68" w:rsidRPr="009F7C9E" w:rsidRDefault="00AD3C68" w:rsidP="00607AD5">
            <w:pPr>
              <w:shd w:val="clear" w:color="auto" w:fill="FFFFFF"/>
              <w:snapToGrid w:val="0"/>
              <w:ind w:right="-284" w:firstLine="142"/>
              <w:rPr>
                <w:color w:val="000000"/>
                <w:spacing w:val="-3"/>
                <w:sz w:val="20"/>
                <w:szCs w:val="20"/>
              </w:rPr>
            </w:pPr>
            <w:r w:rsidRPr="009F7C9E">
              <w:rPr>
                <w:color w:val="000000"/>
                <w:spacing w:val="-1"/>
                <w:sz w:val="20"/>
                <w:szCs w:val="20"/>
              </w:rPr>
              <w:t xml:space="preserve">Интенсивность </w:t>
            </w:r>
            <w:r w:rsidRPr="009F7C9E">
              <w:rPr>
                <w:color w:val="000000"/>
                <w:spacing w:val="-3"/>
                <w:sz w:val="20"/>
                <w:szCs w:val="20"/>
              </w:rPr>
              <w:t>природного явления</w:t>
            </w:r>
          </w:p>
          <w:p w:rsidR="00AD3C68" w:rsidRPr="009F7C9E" w:rsidRDefault="00AD3C68" w:rsidP="00607AD5">
            <w:pPr>
              <w:snapToGrid w:val="0"/>
              <w:ind w:right="-284" w:firstLine="142"/>
              <w:rPr>
                <w:sz w:val="20"/>
                <w:szCs w:val="20"/>
              </w:rPr>
            </w:pPr>
          </w:p>
          <w:p w:rsidR="00AD3C68" w:rsidRPr="009F7C9E" w:rsidRDefault="00AD3C68" w:rsidP="00607AD5">
            <w:pPr>
              <w:ind w:left="142" w:right="-284"/>
              <w:rPr>
                <w:sz w:val="20"/>
                <w:szCs w:val="20"/>
              </w:rPr>
            </w:pPr>
          </w:p>
        </w:tc>
        <w:tc>
          <w:tcPr>
            <w:tcW w:w="851" w:type="dxa"/>
            <w:vMerge w:val="restart"/>
            <w:shd w:val="clear" w:color="auto" w:fill="FFFFFF"/>
            <w:textDirection w:val="btLr"/>
          </w:tcPr>
          <w:p w:rsidR="00AD3C68" w:rsidRPr="009F7C9E" w:rsidRDefault="00AD3C68" w:rsidP="00607AD5">
            <w:pPr>
              <w:shd w:val="clear" w:color="auto" w:fill="FFFFFF"/>
              <w:snapToGrid w:val="0"/>
              <w:ind w:left="142" w:right="-284"/>
              <w:rPr>
                <w:color w:val="000000"/>
                <w:spacing w:val="1"/>
                <w:sz w:val="20"/>
                <w:szCs w:val="20"/>
              </w:rPr>
            </w:pPr>
            <w:r w:rsidRPr="009F7C9E">
              <w:rPr>
                <w:color w:val="000000"/>
                <w:spacing w:val="-3"/>
                <w:sz w:val="20"/>
                <w:szCs w:val="20"/>
              </w:rPr>
              <w:t xml:space="preserve">Частота природного </w:t>
            </w:r>
            <w:r w:rsidRPr="009F7C9E">
              <w:rPr>
                <w:color w:val="000000"/>
                <w:spacing w:val="1"/>
                <w:sz w:val="20"/>
                <w:szCs w:val="20"/>
              </w:rPr>
              <w:t>явления, год'</w:t>
            </w:r>
          </w:p>
          <w:p w:rsidR="00AD3C68" w:rsidRPr="009F7C9E" w:rsidRDefault="00AD3C68" w:rsidP="00607AD5">
            <w:pPr>
              <w:snapToGrid w:val="0"/>
              <w:ind w:left="142" w:right="-284"/>
              <w:rPr>
                <w:sz w:val="20"/>
                <w:szCs w:val="20"/>
              </w:rPr>
            </w:pPr>
          </w:p>
          <w:p w:rsidR="00AD3C68" w:rsidRPr="009F7C9E" w:rsidRDefault="00AD3C68" w:rsidP="00607AD5">
            <w:pPr>
              <w:ind w:left="142" w:right="-284"/>
              <w:rPr>
                <w:sz w:val="20"/>
                <w:szCs w:val="20"/>
              </w:rPr>
            </w:pPr>
          </w:p>
        </w:tc>
        <w:tc>
          <w:tcPr>
            <w:tcW w:w="850" w:type="dxa"/>
            <w:vMerge w:val="restart"/>
            <w:shd w:val="clear" w:color="auto" w:fill="FFFFFF"/>
            <w:textDirection w:val="btLr"/>
          </w:tcPr>
          <w:p w:rsidR="00AD3C68" w:rsidRPr="009F7C9E" w:rsidRDefault="00AD3C68" w:rsidP="00607AD5">
            <w:pPr>
              <w:shd w:val="clear" w:color="auto" w:fill="FFFFFF"/>
              <w:snapToGrid w:val="0"/>
              <w:ind w:left="142" w:right="-284"/>
              <w:rPr>
                <w:color w:val="000000"/>
                <w:spacing w:val="4"/>
                <w:sz w:val="20"/>
                <w:szCs w:val="20"/>
              </w:rPr>
            </w:pPr>
            <w:r w:rsidRPr="009F7C9E">
              <w:rPr>
                <w:color w:val="000000"/>
                <w:spacing w:val="1"/>
                <w:sz w:val="20"/>
                <w:szCs w:val="20"/>
              </w:rPr>
              <w:t xml:space="preserve">Частота наступления ЧС при </w:t>
            </w:r>
            <w:r w:rsidRPr="009F7C9E">
              <w:rPr>
                <w:color w:val="000000"/>
                <w:spacing w:val="-2"/>
                <w:sz w:val="20"/>
                <w:szCs w:val="20"/>
              </w:rPr>
              <w:t xml:space="preserve">возникновении природного явления, </w:t>
            </w:r>
            <w:r w:rsidRPr="009F7C9E">
              <w:rPr>
                <w:color w:val="000000"/>
                <w:spacing w:val="4"/>
                <w:sz w:val="20"/>
                <w:szCs w:val="20"/>
              </w:rPr>
              <w:t>год'</w:t>
            </w:r>
          </w:p>
          <w:p w:rsidR="00AD3C68" w:rsidRPr="009F7C9E" w:rsidRDefault="00AD3C68" w:rsidP="00607AD5">
            <w:pPr>
              <w:snapToGrid w:val="0"/>
              <w:ind w:left="142" w:right="-284"/>
              <w:rPr>
                <w:sz w:val="20"/>
                <w:szCs w:val="20"/>
              </w:rPr>
            </w:pPr>
          </w:p>
          <w:p w:rsidR="00AD3C68" w:rsidRPr="009F7C9E" w:rsidRDefault="00AD3C68" w:rsidP="00607AD5">
            <w:pPr>
              <w:ind w:left="142" w:right="-284"/>
              <w:rPr>
                <w:sz w:val="20"/>
                <w:szCs w:val="20"/>
              </w:rPr>
            </w:pPr>
          </w:p>
        </w:tc>
        <w:tc>
          <w:tcPr>
            <w:tcW w:w="851" w:type="dxa"/>
            <w:vMerge w:val="restart"/>
            <w:shd w:val="clear" w:color="auto" w:fill="FFFFFF"/>
            <w:textDirection w:val="btLr"/>
          </w:tcPr>
          <w:p w:rsidR="00AD3C68" w:rsidRPr="009F7C9E" w:rsidRDefault="00AD3C68" w:rsidP="00607AD5">
            <w:pPr>
              <w:shd w:val="clear" w:color="auto" w:fill="FFFFFF"/>
              <w:snapToGrid w:val="0"/>
              <w:ind w:left="142" w:right="-284"/>
              <w:rPr>
                <w:color w:val="000000"/>
                <w:spacing w:val="-3"/>
                <w:sz w:val="20"/>
                <w:szCs w:val="20"/>
                <w:vertAlign w:val="superscript"/>
              </w:rPr>
            </w:pPr>
            <w:r w:rsidRPr="009F7C9E">
              <w:rPr>
                <w:color w:val="000000"/>
                <w:spacing w:val="-3"/>
                <w:sz w:val="20"/>
                <w:szCs w:val="20"/>
              </w:rPr>
              <w:t>Размеры зон вероятной ЧС, км</w:t>
            </w:r>
            <w:r w:rsidRPr="009F7C9E">
              <w:rPr>
                <w:color w:val="000000"/>
                <w:spacing w:val="-3"/>
                <w:sz w:val="20"/>
                <w:szCs w:val="20"/>
                <w:vertAlign w:val="superscript"/>
              </w:rPr>
              <w:t>2</w:t>
            </w:r>
          </w:p>
          <w:p w:rsidR="00AD3C68" w:rsidRPr="009F7C9E" w:rsidRDefault="00AD3C68" w:rsidP="00607AD5">
            <w:pPr>
              <w:snapToGrid w:val="0"/>
              <w:ind w:left="142" w:right="-284"/>
              <w:rPr>
                <w:sz w:val="20"/>
                <w:szCs w:val="20"/>
              </w:rPr>
            </w:pPr>
          </w:p>
          <w:p w:rsidR="00AD3C68" w:rsidRPr="009F7C9E" w:rsidRDefault="00AD3C68" w:rsidP="00607AD5">
            <w:pPr>
              <w:ind w:left="142" w:right="-284"/>
              <w:rPr>
                <w:sz w:val="20"/>
                <w:szCs w:val="20"/>
              </w:rPr>
            </w:pPr>
          </w:p>
        </w:tc>
        <w:tc>
          <w:tcPr>
            <w:tcW w:w="994" w:type="dxa"/>
            <w:vMerge w:val="restart"/>
            <w:shd w:val="clear" w:color="auto" w:fill="FFFFFF"/>
            <w:textDirection w:val="btLr"/>
          </w:tcPr>
          <w:p w:rsidR="00AD3C68" w:rsidRPr="009F7C9E" w:rsidRDefault="00AD3C68" w:rsidP="00607AD5">
            <w:pPr>
              <w:shd w:val="clear" w:color="auto" w:fill="FFFFFF"/>
              <w:snapToGrid w:val="0"/>
              <w:ind w:left="142" w:right="-284"/>
              <w:rPr>
                <w:color w:val="000000"/>
                <w:spacing w:val="-2"/>
                <w:sz w:val="20"/>
                <w:szCs w:val="20"/>
              </w:rPr>
            </w:pPr>
            <w:r w:rsidRPr="009F7C9E">
              <w:rPr>
                <w:color w:val="000000"/>
                <w:spacing w:val="-1"/>
                <w:sz w:val="20"/>
                <w:szCs w:val="20"/>
              </w:rPr>
              <w:t xml:space="preserve">Возможное количество населенных </w:t>
            </w:r>
            <w:r w:rsidRPr="009F7C9E">
              <w:rPr>
                <w:color w:val="000000"/>
                <w:spacing w:val="-2"/>
                <w:sz w:val="20"/>
                <w:szCs w:val="20"/>
              </w:rPr>
              <w:t>пунктов, попада-</w:t>
            </w:r>
          </w:p>
          <w:p w:rsidR="00AD3C68" w:rsidRPr="009F7C9E" w:rsidRDefault="00AD3C68" w:rsidP="00607AD5">
            <w:pPr>
              <w:shd w:val="clear" w:color="auto" w:fill="FFFFFF"/>
              <w:ind w:left="142" w:right="-284"/>
              <w:rPr>
                <w:color w:val="000000"/>
                <w:spacing w:val="-5"/>
                <w:sz w:val="20"/>
                <w:szCs w:val="20"/>
              </w:rPr>
            </w:pPr>
            <w:r w:rsidRPr="009F7C9E">
              <w:rPr>
                <w:color w:val="000000"/>
                <w:spacing w:val="-2"/>
                <w:sz w:val="20"/>
                <w:szCs w:val="20"/>
              </w:rPr>
              <w:t xml:space="preserve">-ющих в зону ЧС, тыс. </w:t>
            </w:r>
            <w:r w:rsidRPr="009F7C9E">
              <w:rPr>
                <w:color w:val="000000"/>
                <w:spacing w:val="-5"/>
                <w:sz w:val="20"/>
                <w:szCs w:val="20"/>
              </w:rPr>
              <w:t>чел.</w:t>
            </w:r>
          </w:p>
          <w:p w:rsidR="00AD3C68" w:rsidRPr="009F7C9E" w:rsidRDefault="00AD3C68" w:rsidP="00607AD5">
            <w:pPr>
              <w:snapToGrid w:val="0"/>
              <w:ind w:left="142" w:right="-284"/>
              <w:rPr>
                <w:sz w:val="20"/>
                <w:szCs w:val="20"/>
              </w:rPr>
            </w:pPr>
          </w:p>
          <w:p w:rsidR="00AD3C68" w:rsidRPr="009F7C9E" w:rsidRDefault="00AD3C68" w:rsidP="00607AD5">
            <w:pPr>
              <w:ind w:left="142" w:right="-284"/>
              <w:rPr>
                <w:sz w:val="20"/>
                <w:szCs w:val="20"/>
              </w:rPr>
            </w:pPr>
          </w:p>
        </w:tc>
        <w:tc>
          <w:tcPr>
            <w:tcW w:w="991" w:type="dxa"/>
            <w:vMerge w:val="restart"/>
            <w:shd w:val="clear" w:color="auto" w:fill="FFFFFF"/>
            <w:textDirection w:val="btLr"/>
          </w:tcPr>
          <w:p w:rsidR="00AD3C68" w:rsidRPr="009F7C9E" w:rsidRDefault="00AD3C68" w:rsidP="00607AD5">
            <w:pPr>
              <w:shd w:val="clear" w:color="auto" w:fill="FFFFFF"/>
              <w:snapToGrid w:val="0"/>
              <w:ind w:left="142" w:right="-284"/>
              <w:rPr>
                <w:color w:val="000000"/>
                <w:spacing w:val="-1"/>
                <w:sz w:val="20"/>
                <w:szCs w:val="20"/>
              </w:rPr>
            </w:pPr>
            <w:r w:rsidRPr="009F7C9E">
              <w:rPr>
                <w:color w:val="000000"/>
                <w:spacing w:val="-2"/>
                <w:sz w:val="20"/>
                <w:szCs w:val="20"/>
              </w:rPr>
              <w:t xml:space="preserve">Возможная численность населения </w:t>
            </w:r>
            <w:r w:rsidRPr="009F7C9E">
              <w:rPr>
                <w:color w:val="000000"/>
                <w:spacing w:val="-1"/>
                <w:sz w:val="20"/>
                <w:szCs w:val="20"/>
              </w:rPr>
              <w:t>в зоне ЧС с нарушением услов-</w:t>
            </w:r>
          </w:p>
          <w:p w:rsidR="00AD3C68" w:rsidRPr="009F7C9E" w:rsidRDefault="00AD3C68" w:rsidP="00607AD5">
            <w:pPr>
              <w:shd w:val="clear" w:color="auto" w:fill="FFFFFF"/>
              <w:ind w:left="142" w:right="-284"/>
              <w:rPr>
                <w:color w:val="000000"/>
                <w:spacing w:val="-1"/>
                <w:sz w:val="20"/>
                <w:szCs w:val="20"/>
              </w:rPr>
            </w:pPr>
            <w:r w:rsidRPr="009F7C9E">
              <w:rPr>
                <w:color w:val="000000"/>
                <w:spacing w:val="-1"/>
                <w:sz w:val="20"/>
                <w:szCs w:val="20"/>
              </w:rPr>
              <w:t>-ий жизнедеятельности, тыс. чел.</w:t>
            </w:r>
          </w:p>
          <w:p w:rsidR="00AD3C68" w:rsidRPr="009F7C9E" w:rsidRDefault="00AD3C68" w:rsidP="00607AD5">
            <w:pPr>
              <w:snapToGrid w:val="0"/>
              <w:ind w:left="142" w:right="-284"/>
              <w:rPr>
                <w:sz w:val="20"/>
                <w:szCs w:val="20"/>
              </w:rPr>
            </w:pPr>
          </w:p>
          <w:p w:rsidR="00AD3C68" w:rsidRPr="009F7C9E" w:rsidRDefault="00AD3C68" w:rsidP="00607AD5">
            <w:pPr>
              <w:ind w:left="142" w:right="-284"/>
              <w:rPr>
                <w:sz w:val="20"/>
                <w:szCs w:val="20"/>
              </w:rPr>
            </w:pPr>
          </w:p>
        </w:tc>
        <w:tc>
          <w:tcPr>
            <w:tcW w:w="2268" w:type="dxa"/>
            <w:gridSpan w:val="3"/>
            <w:shd w:val="clear" w:color="auto" w:fill="FFFFFF"/>
          </w:tcPr>
          <w:p w:rsidR="00AD3C68" w:rsidRPr="009F7C9E" w:rsidRDefault="00AD3C68" w:rsidP="00607AD5">
            <w:pPr>
              <w:shd w:val="clear" w:color="auto" w:fill="FFFFFF"/>
              <w:tabs>
                <w:tab w:val="left" w:pos="9923"/>
              </w:tabs>
              <w:snapToGrid w:val="0"/>
              <w:ind w:left="-318" w:right="-284" w:firstLine="108"/>
              <w:jc w:val="center"/>
              <w:rPr>
                <w:color w:val="000000"/>
                <w:spacing w:val="-2"/>
                <w:sz w:val="20"/>
                <w:szCs w:val="20"/>
              </w:rPr>
            </w:pPr>
            <w:r w:rsidRPr="009F7C9E">
              <w:rPr>
                <w:color w:val="000000"/>
                <w:spacing w:val="-2"/>
                <w:sz w:val="20"/>
                <w:szCs w:val="20"/>
              </w:rPr>
              <w:t>Социально-</w:t>
            </w:r>
          </w:p>
          <w:p w:rsidR="00AD3C68" w:rsidRPr="009F7C9E" w:rsidRDefault="00AD3C68" w:rsidP="00607AD5">
            <w:pPr>
              <w:shd w:val="clear" w:color="auto" w:fill="FFFFFF"/>
              <w:tabs>
                <w:tab w:val="left" w:pos="9923"/>
              </w:tabs>
              <w:snapToGrid w:val="0"/>
              <w:ind w:left="-318" w:right="-284" w:firstLine="108"/>
              <w:jc w:val="center"/>
              <w:rPr>
                <w:color w:val="000000"/>
                <w:spacing w:val="-2"/>
                <w:sz w:val="20"/>
                <w:szCs w:val="20"/>
              </w:rPr>
            </w:pPr>
            <w:r w:rsidRPr="009F7C9E">
              <w:rPr>
                <w:color w:val="000000"/>
                <w:spacing w:val="-2"/>
                <w:sz w:val="20"/>
                <w:szCs w:val="20"/>
              </w:rPr>
              <w:t xml:space="preserve">экономические </w:t>
            </w:r>
          </w:p>
          <w:p w:rsidR="00AD3C68" w:rsidRPr="009F7C9E" w:rsidRDefault="00AD3C68" w:rsidP="00607AD5">
            <w:pPr>
              <w:shd w:val="clear" w:color="auto" w:fill="FFFFFF"/>
              <w:tabs>
                <w:tab w:val="left" w:pos="9923"/>
              </w:tabs>
              <w:snapToGrid w:val="0"/>
              <w:ind w:left="-319" w:right="-284" w:firstLine="107"/>
              <w:jc w:val="center"/>
              <w:rPr>
                <w:color w:val="000000"/>
                <w:spacing w:val="-2"/>
                <w:sz w:val="20"/>
                <w:szCs w:val="20"/>
              </w:rPr>
            </w:pPr>
            <w:r w:rsidRPr="009F7C9E">
              <w:rPr>
                <w:color w:val="000000"/>
                <w:spacing w:val="-2"/>
                <w:sz w:val="20"/>
                <w:szCs w:val="20"/>
              </w:rPr>
              <w:t>последствия</w:t>
            </w:r>
          </w:p>
        </w:tc>
      </w:tr>
      <w:tr w:rsidR="00AD3C68" w:rsidRPr="009F7C9E" w:rsidTr="00607AD5">
        <w:trPr>
          <w:cantSplit/>
          <w:trHeight w:val="2238"/>
        </w:trPr>
        <w:tc>
          <w:tcPr>
            <w:tcW w:w="2551" w:type="dxa"/>
            <w:vMerge/>
            <w:shd w:val="clear" w:color="auto" w:fill="FFFFFF"/>
            <w:textDirection w:val="btLr"/>
          </w:tcPr>
          <w:p w:rsidR="00AD3C68" w:rsidRPr="009F7C9E" w:rsidRDefault="00AD3C68" w:rsidP="00607AD5">
            <w:pPr>
              <w:ind w:left="113" w:right="113"/>
              <w:rPr>
                <w:sz w:val="20"/>
                <w:szCs w:val="20"/>
              </w:rPr>
            </w:pPr>
          </w:p>
        </w:tc>
        <w:tc>
          <w:tcPr>
            <w:tcW w:w="709" w:type="dxa"/>
            <w:vMerge/>
            <w:shd w:val="clear" w:color="auto" w:fill="FFFFFF"/>
            <w:textDirection w:val="btLr"/>
          </w:tcPr>
          <w:p w:rsidR="00AD3C68" w:rsidRPr="009F7C9E" w:rsidRDefault="00AD3C68" w:rsidP="00607AD5">
            <w:pPr>
              <w:ind w:left="113" w:right="113"/>
              <w:rPr>
                <w:sz w:val="20"/>
                <w:szCs w:val="20"/>
              </w:rPr>
            </w:pPr>
          </w:p>
        </w:tc>
        <w:tc>
          <w:tcPr>
            <w:tcW w:w="851" w:type="dxa"/>
            <w:vMerge/>
            <w:shd w:val="clear" w:color="auto" w:fill="FFFFFF"/>
            <w:textDirection w:val="btLr"/>
          </w:tcPr>
          <w:p w:rsidR="00AD3C68" w:rsidRPr="009F7C9E" w:rsidRDefault="00AD3C68" w:rsidP="00607AD5">
            <w:pPr>
              <w:ind w:left="113" w:right="113"/>
              <w:rPr>
                <w:sz w:val="20"/>
                <w:szCs w:val="20"/>
              </w:rPr>
            </w:pPr>
          </w:p>
        </w:tc>
        <w:tc>
          <w:tcPr>
            <w:tcW w:w="850" w:type="dxa"/>
            <w:vMerge/>
            <w:shd w:val="clear" w:color="auto" w:fill="FFFFFF"/>
            <w:textDirection w:val="btLr"/>
          </w:tcPr>
          <w:p w:rsidR="00AD3C68" w:rsidRPr="009F7C9E" w:rsidRDefault="00AD3C68" w:rsidP="00607AD5">
            <w:pPr>
              <w:ind w:left="113" w:right="113"/>
              <w:rPr>
                <w:sz w:val="20"/>
                <w:szCs w:val="20"/>
              </w:rPr>
            </w:pPr>
          </w:p>
        </w:tc>
        <w:tc>
          <w:tcPr>
            <w:tcW w:w="851" w:type="dxa"/>
            <w:vMerge/>
            <w:shd w:val="clear" w:color="auto" w:fill="FFFFFF"/>
            <w:textDirection w:val="btLr"/>
          </w:tcPr>
          <w:p w:rsidR="00AD3C68" w:rsidRPr="009F7C9E" w:rsidRDefault="00AD3C68" w:rsidP="00607AD5">
            <w:pPr>
              <w:ind w:left="113" w:right="113"/>
              <w:rPr>
                <w:sz w:val="20"/>
                <w:szCs w:val="20"/>
              </w:rPr>
            </w:pPr>
          </w:p>
        </w:tc>
        <w:tc>
          <w:tcPr>
            <w:tcW w:w="994" w:type="dxa"/>
            <w:vMerge/>
            <w:shd w:val="clear" w:color="auto" w:fill="FFFFFF"/>
            <w:textDirection w:val="btLr"/>
          </w:tcPr>
          <w:p w:rsidR="00AD3C68" w:rsidRPr="009F7C9E" w:rsidRDefault="00AD3C68" w:rsidP="00607AD5">
            <w:pPr>
              <w:ind w:left="113" w:right="113"/>
              <w:rPr>
                <w:sz w:val="20"/>
                <w:szCs w:val="20"/>
              </w:rPr>
            </w:pPr>
          </w:p>
        </w:tc>
        <w:tc>
          <w:tcPr>
            <w:tcW w:w="991" w:type="dxa"/>
            <w:vMerge/>
            <w:shd w:val="clear" w:color="auto" w:fill="FFFFFF"/>
            <w:textDirection w:val="btLr"/>
          </w:tcPr>
          <w:p w:rsidR="00AD3C68" w:rsidRPr="009F7C9E" w:rsidRDefault="00AD3C68" w:rsidP="00607AD5">
            <w:pPr>
              <w:ind w:left="113" w:right="113"/>
              <w:rPr>
                <w:sz w:val="20"/>
                <w:szCs w:val="20"/>
              </w:rPr>
            </w:pPr>
          </w:p>
        </w:tc>
        <w:tc>
          <w:tcPr>
            <w:tcW w:w="708" w:type="dxa"/>
            <w:shd w:val="clear" w:color="auto" w:fill="FFFFFF"/>
            <w:textDirection w:val="btLr"/>
          </w:tcPr>
          <w:p w:rsidR="00AD3C68" w:rsidRPr="009F7C9E" w:rsidRDefault="00AD3C68" w:rsidP="00607AD5">
            <w:pPr>
              <w:shd w:val="clear" w:color="auto" w:fill="FFFFFF"/>
              <w:snapToGrid w:val="0"/>
              <w:ind w:left="142" w:right="-284"/>
              <w:rPr>
                <w:color w:val="000000"/>
                <w:spacing w:val="-4"/>
                <w:sz w:val="20"/>
                <w:szCs w:val="20"/>
              </w:rPr>
            </w:pPr>
            <w:r w:rsidRPr="009F7C9E">
              <w:rPr>
                <w:color w:val="000000"/>
                <w:spacing w:val="-2"/>
                <w:sz w:val="20"/>
                <w:szCs w:val="20"/>
              </w:rPr>
              <w:t xml:space="preserve">Возможное число погибших, </w:t>
            </w:r>
            <w:r w:rsidRPr="009F7C9E">
              <w:rPr>
                <w:color w:val="000000"/>
                <w:spacing w:val="-4"/>
                <w:sz w:val="20"/>
                <w:szCs w:val="20"/>
              </w:rPr>
              <w:t>чел.</w:t>
            </w:r>
          </w:p>
        </w:tc>
        <w:tc>
          <w:tcPr>
            <w:tcW w:w="883" w:type="dxa"/>
            <w:shd w:val="clear" w:color="auto" w:fill="FFFFFF"/>
            <w:textDirection w:val="btLr"/>
          </w:tcPr>
          <w:p w:rsidR="00AD3C68" w:rsidRPr="009F7C9E" w:rsidRDefault="00AD3C68" w:rsidP="00607AD5">
            <w:pPr>
              <w:shd w:val="clear" w:color="auto" w:fill="FFFFFF"/>
              <w:snapToGrid w:val="0"/>
              <w:ind w:left="142" w:right="-284"/>
              <w:rPr>
                <w:color w:val="000000"/>
                <w:spacing w:val="-4"/>
                <w:sz w:val="20"/>
                <w:szCs w:val="20"/>
              </w:rPr>
            </w:pPr>
            <w:r w:rsidRPr="009F7C9E">
              <w:rPr>
                <w:color w:val="000000"/>
                <w:spacing w:val="-2"/>
                <w:sz w:val="20"/>
                <w:szCs w:val="20"/>
              </w:rPr>
              <w:t xml:space="preserve">Возможное число пострадавших, </w:t>
            </w:r>
            <w:r w:rsidRPr="009F7C9E">
              <w:rPr>
                <w:color w:val="000000"/>
                <w:spacing w:val="-4"/>
                <w:sz w:val="20"/>
                <w:szCs w:val="20"/>
              </w:rPr>
              <w:t>чел.</w:t>
            </w:r>
          </w:p>
        </w:tc>
        <w:tc>
          <w:tcPr>
            <w:tcW w:w="677" w:type="dxa"/>
            <w:shd w:val="clear" w:color="auto" w:fill="FFFFFF"/>
            <w:textDirection w:val="btLr"/>
          </w:tcPr>
          <w:p w:rsidR="00AD3C68" w:rsidRPr="009F7C9E" w:rsidRDefault="00AD3C68" w:rsidP="00607AD5">
            <w:pPr>
              <w:shd w:val="clear" w:color="auto" w:fill="FFFFFF"/>
              <w:snapToGrid w:val="0"/>
              <w:ind w:left="142" w:right="-284"/>
              <w:rPr>
                <w:color w:val="000000"/>
                <w:spacing w:val="-3"/>
                <w:sz w:val="20"/>
                <w:szCs w:val="20"/>
              </w:rPr>
            </w:pPr>
            <w:r w:rsidRPr="009F7C9E">
              <w:rPr>
                <w:color w:val="000000"/>
                <w:spacing w:val="-3"/>
                <w:sz w:val="20"/>
                <w:szCs w:val="20"/>
              </w:rPr>
              <w:t>Возможный ущерб,</w:t>
            </w:r>
          </w:p>
          <w:p w:rsidR="00AD3C68" w:rsidRPr="009F7C9E" w:rsidRDefault="00AD3C68" w:rsidP="00607AD5">
            <w:pPr>
              <w:shd w:val="clear" w:color="auto" w:fill="FFFFFF"/>
              <w:ind w:left="142" w:right="-284"/>
              <w:rPr>
                <w:color w:val="000000"/>
                <w:spacing w:val="-3"/>
                <w:sz w:val="20"/>
                <w:szCs w:val="20"/>
              </w:rPr>
            </w:pPr>
            <w:r w:rsidRPr="009F7C9E">
              <w:rPr>
                <w:color w:val="000000"/>
                <w:spacing w:val="-3"/>
                <w:sz w:val="20"/>
                <w:szCs w:val="20"/>
              </w:rPr>
              <w:t xml:space="preserve"> млн. руб.</w:t>
            </w:r>
          </w:p>
        </w:tc>
      </w:tr>
      <w:tr w:rsidR="00AD3C68" w:rsidRPr="009F7C9E" w:rsidTr="00607AD5">
        <w:trPr>
          <w:trHeight w:hRule="exact" w:val="4315"/>
        </w:trPr>
        <w:tc>
          <w:tcPr>
            <w:tcW w:w="2551" w:type="dxa"/>
            <w:shd w:val="clear" w:color="auto" w:fill="FFFFFF"/>
          </w:tcPr>
          <w:p w:rsidR="00AD3C68" w:rsidRPr="009F7C9E" w:rsidRDefault="00AD3C68" w:rsidP="00607AD5">
            <w:pPr>
              <w:shd w:val="clear" w:color="auto" w:fill="FFFFFF"/>
              <w:snapToGrid w:val="0"/>
              <w:ind w:right="-284"/>
              <w:rPr>
                <w:color w:val="000000"/>
                <w:spacing w:val="-1"/>
                <w:sz w:val="20"/>
                <w:szCs w:val="20"/>
              </w:rPr>
            </w:pPr>
            <w:r w:rsidRPr="009F7C9E">
              <w:rPr>
                <w:color w:val="000000"/>
                <w:spacing w:val="-1"/>
                <w:sz w:val="20"/>
                <w:szCs w:val="20"/>
              </w:rPr>
              <w:t>1. Землетрясения, балл</w:t>
            </w:r>
          </w:p>
          <w:p w:rsidR="00AD3C68" w:rsidRPr="009F7C9E" w:rsidRDefault="00AD3C68" w:rsidP="00607AD5">
            <w:pPr>
              <w:shd w:val="clear" w:color="auto" w:fill="FFFFFF"/>
              <w:ind w:right="-284"/>
              <w:rPr>
                <w:color w:val="000000"/>
                <w:spacing w:val="-2"/>
                <w:sz w:val="20"/>
                <w:szCs w:val="20"/>
              </w:rPr>
            </w:pPr>
          </w:p>
          <w:p w:rsidR="00AD3C68" w:rsidRPr="009F7C9E" w:rsidRDefault="00AD3C68" w:rsidP="00607AD5">
            <w:pPr>
              <w:shd w:val="clear" w:color="auto" w:fill="FFFFFF"/>
              <w:ind w:right="-284"/>
              <w:rPr>
                <w:color w:val="000000"/>
                <w:spacing w:val="-2"/>
                <w:sz w:val="20"/>
                <w:szCs w:val="20"/>
              </w:rPr>
            </w:pPr>
          </w:p>
          <w:p w:rsidR="00AD3C68" w:rsidRPr="009F7C9E" w:rsidRDefault="00AD3C68" w:rsidP="00607AD5">
            <w:pPr>
              <w:shd w:val="clear" w:color="auto" w:fill="FFFFFF"/>
              <w:ind w:right="-284"/>
              <w:rPr>
                <w:color w:val="000000"/>
                <w:spacing w:val="-2"/>
                <w:sz w:val="20"/>
                <w:szCs w:val="20"/>
              </w:rPr>
            </w:pPr>
            <w:r w:rsidRPr="009F7C9E">
              <w:rPr>
                <w:color w:val="000000"/>
                <w:spacing w:val="-2"/>
                <w:sz w:val="20"/>
                <w:szCs w:val="20"/>
              </w:rPr>
              <w:t>2. Извержения вулканов</w:t>
            </w:r>
          </w:p>
          <w:p w:rsidR="00AD3C68" w:rsidRPr="009F7C9E" w:rsidRDefault="00AD3C68" w:rsidP="00607AD5">
            <w:pPr>
              <w:shd w:val="clear" w:color="auto" w:fill="FFFFFF"/>
              <w:ind w:right="-284"/>
              <w:rPr>
                <w:color w:val="000000"/>
                <w:spacing w:val="-2"/>
                <w:sz w:val="20"/>
                <w:szCs w:val="20"/>
              </w:rPr>
            </w:pPr>
            <w:r w:rsidRPr="009F7C9E">
              <w:rPr>
                <w:color w:val="000000"/>
                <w:spacing w:val="-2"/>
                <w:sz w:val="20"/>
                <w:szCs w:val="20"/>
              </w:rPr>
              <w:t>3. Оползни, м</w:t>
            </w:r>
          </w:p>
          <w:p w:rsidR="00AD3C68" w:rsidRPr="009F7C9E" w:rsidRDefault="00AD3C68" w:rsidP="00607AD5">
            <w:pPr>
              <w:shd w:val="clear" w:color="auto" w:fill="FFFFFF"/>
              <w:ind w:right="-284"/>
              <w:rPr>
                <w:color w:val="000000"/>
                <w:spacing w:val="-2"/>
                <w:sz w:val="20"/>
                <w:szCs w:val="20"/>
              </w:rPr>
            </w:pPr>
            <w:r w:rsidRPr="009F7C9E">
              <w:rPr>
                <w:color w:val="000000"/>
                <w:spacing w:val="-2"/>
                <w:sz w:val="20"/>
                <w:szCs w:val="20"/>
              </w:rPr>
              <w:t>4. Селевые потоки</w:t>
            </w:r>
          </w:p>
          <w:p w:rsidR="00AD3C68" w:rsidRPr="009F7C9E" w:rsidRDefault="00AD3C68" w:rsidP="00607AD5">
            <w:pPr>
              <w:shd w:val="clear" w:color="auto" w:fill="FFFFFF"/>
              <w:ind w:right="-284"/>
              <w:rPr>
                <w:color w:val="000000"/>
                <w:spacing w:val="-2"/>
                <w:sz w:val="20"/>
                <w:szCs w:val="20"/>
              </w:rPr>
            </w:pPr>
            <w:r w:rsidRPr="009F7C9E">
              <w:rPr>
                <w:color w:val="000000"/>
                <w:spacing w:val="-2"/>
                <w:sz w:val="20"/>
                <w:szCs w:val="20"/>
              </w:rPr>
              <w:t>5. Снежные лавины, м</w:t>
            </w:r>
          </w:p>
          <w:p w:rsidR="00AD3C68" w:rsidRPr="009F7C9E" w:rsidRDefault="00AD3C68" w:rsidP="00607AD5">
            <w:pPr>
              <w:shd w:val="clear" w:color="auto" w:fill="FFFFFF"/>
              <w:ind w:right="-284"/>
              <w:rPr>
                <w:color w:val="000000"/>
                <w:spacing w:val="-3"/>
                <w:sz w:val="20"/>
                <w:szCs w:val="20"/>
              </w:rPr>
            </w:pPr>
            <w:r w:rsidRPr="009F7C9E">
              <w:rPr>
                <w:color w:val="000000"/>
                <w:spacing w:val="-3"/>
                <w:sz w:val="20"/>
                <w:szCs w:val="20"/>
              </w:rPr>
              <w:t>6. Ураганы, тайфуны,</w:t>
            </w:r>
          </w:p>
          <w:p w:rsidR="00AD3C68" w:rsidRPr="009F7C9E" w:rsidRDefault="00AD3C68" w:rsidP="00607AD5">
            <w:pPr>
              <w:shd w:val="clear" w:color="auto" w:fill="FFFFFF"/>
              <w:ind w:right="-284"/>
              <w:rPr>
                <w:color w:val="000000"/>
                <w:spacing w:val="-3"/>
                <w:sz w:val="20"/>
                <w:szCs w:val="20"/>
              </w:rPr>
            </w:pPr>
            <w:r w:rsidRPr="009F7C9E">
              <w:rPr>
                <w:color w:val="000000"/>
                <w:spacing w:val="-3"/>
                <w:sz w:val="20"/>
                <w:szCs w:val="20"/>
              </w:rPr>
              <w:t xml:space="preserve"> смерчи, м/с</w:t>
            </w:r>
          </w:p>
          <w:p w:rsidR="00AD3C68" w:rsidRPr="009F7C9E" w:rsidRDefault="00AD3C68" w:rsidP="00607AD5">
            <w:pPr>
              <w:shd w:val="clear" w:color="auto" w:fill="FFFFFF"/>
              <w:ind w:right="-284"/>
              <w:rPr>
                <w:color w:val="000000"/>
                <w:spacing w:val="-2"/>
                <w:sz w:val="20"/>
                <w:szCs w:val="20"/>
              </w:rPr>
            </w:pPr>
            <w:r w:rsidRPr="009F7C9E">
              <w:rPr>
                <w:color w:val="000000"/>
                <w:spacing w:val="-2"/>
                <w:sz w:val="20"/>
                <w:szCs w:val="20"/>
              </w:rPr>
              <w:t>7. Бури, м/с    (шквал)</w:t>
            </w:r>
          </w:p>
          <w:p w:rsidR="00AD3C68" w:rsidRPr="009F7C9E" w:rsidRDefault="00AD3C68" w:rsidP="00607AD5">
            <w:pPr>
              <w:shd w:val="clear" w:color="auto" w:fill="FFFFFF"/>
              <w:ind w:right="-284"/>
              <w:rPr>
                <w:color w:val="000000"/>
                <w:spacing w:val="-2"/>
                <w:sz w:val="20"/>
                <w:szCs w:val="20"/>
              </w:rPr>
            </w:pPr>
            <w:r w:rsidRPr="009F7C9E">
              <w:rPr>
                <w:color w:val="000000"/>
                <w:spacing w:val="-2"/>
                <w:sz w:val="20"/>
                <w:szCs w:val="20"/>
              </w:rPr>
              <w:t>8. Штормы, м/с</w:t>
            </w:r>
          </w:p>
          <w:p w:rsidR="00AD3C68" w:rsidRPr="009F7C9E" w:rsidRDefault="00AD3C68" w:rsidP="00607AD5">
            <w:pPr>
              <w:shd w:val="clear" w:color="auto" w:fill="FFFFFF"/>
              <w:ind w:right="-284"/>
              <w:rPr>
                <w:color w:val="000000"/>
                <w:spacing w:val="-2"/>
                <w:sz w:val="20"/>
                <w:szCs w:val="20"/>
              </w:rPr>
            </w:pPr>
            <w:r w:rsidRPr="009F7C9E">
              <w:rPr>
                <w:color w:val="000000"/>
                <w:spacing w:val="-2"/>
                <w:sz w:val="20"/>
                <w:szCs w:val="20"/>
              </w:rPr>
              <w:t>9. Град, мм</w:t>
            </w:r>
          </w:p>
          <w:p w:rsidR="00AD3C68" w:rsidRPr="009F7C9E" w:rsidRDefault="00AD3C68" w:rsidP="00607AD5">
            <w:pPr>
              <w:shd w:val="clear" w:color="auto" w:fill="FFFFFF"/>
              <w:ind w:right="-284"/>
              <w:rPr>
                <w:color w:val="000000"/>
                <w:spacing w:val="-3"/>
                <w:sz w:val="20"/>
                <w:szCs w:val="20"/>
              </w:rPr>
            </w:pPr>
            <w:r w:rsidRPr="009F7C9E">
              <w:rPr>
                <w:color w:val="000000"/>
                <w:spacing w:val="-3"/>
                <w:sz w:val="20"/>
                <w:szCs w:val="20"/>
              </w:rPr>
              <w:t>10. Цунами, м</w:t>
            </w:r>
          </w:p>
          <w:p w:rsidR="00AD3C68" w:rsidRPr="009F7C9E" w:rsidRDefault="00AD3C68" w:rsidP="00607AD5">
            <w:pPr>
              <w:shd w:val="clear" w:color="auto" w:fill="FFFFFF"/>
              <w:ind w:right="-284"/>
              <w:rPr>
                <w:color w:val="000000"/>
                <w:spacing w:val="-3"/>
                <w:sz w:val="20"/>
                <w:szCs w:val="20"/>
              </w:rPr>
            </w:pPr>
            <w:r w:rsidRPr="009F7C9E">
              <w:rPr>
                <w:color w:val="000000"/>
                <w:spacing w:val="-3"/>
                <w:sz w:val="20"/>
                <w:szCs w:val="20"/>
              </w:rPr>
              <w:t>11. Наводнения, м</w:t>
            </w:r>
          </w:p>
          <w:p w:rsidR="00AD3C68" w:rsidRPr="009F7C9E" w:rsidRDefault="00AD3C68" w:rsidP="00607AD5">
            <w:pPr>
              <w:shd w:val="clear" w:color="auto" w:fill="FFFFFF"/>
              <w:ind w:right="-284"/>
              <w:rPr>
                <w:color w:val="000000"/>
                <w:spacing w:val="-3"/>
                <w:sz w:val="20"/>
                <w:szCs w:val="20"/>
              </w:rPr>
            </w:pPr>
            <w:r w:rsidRPr="009F7C9E">
              <w:rPr>
                <w:color w:val="000000"/>
                <w:spacing w:val="-3"/>
                <w:sz w:val="20"/>
                <w:szCs w:val="20"/>
              </w:rPr>
              <w:t>12. Подтопления, м</w:t>
            </w:r>
          </w:p>
          <w:p w:rsidR="00AD3C68" w:rsidRPr="009F7C9E" w:rsidRDefault="00AD3C68" w:rsidP="00607AD5">
            <w:pPr>
              <w:shd w:val="clear" w:color="auto" w:fill="FFFFFF"/>
              <w:ind w:left="102" w:right="-284" w:hanging="102"/>
              <w:rPr>
                <w:color w:val="000000"/>
                <w:spacing w:val="-3"/>
                <w:sz w:val="20"/>
                <w:szCs w:val="20"/>
              </w:rPr>
            </w:pPr>
            <w:r w:rsidRPr="009F7C9E">
              <w:rPr>
                <w:color w:val="000000"/>
                <w:spacing w:val="-3"/>
                <w:sz w:val="20"/>
                <w:szCs w:val="20"/>
              </w:rPr>
              <w:t>13. Пожары природные, га</w:t>
            </w:r>
          </w:p>
          <w:p w:rsidR="00AD3C68" w:rsidRPr="009F7C9E" w:rsidRDefault="00AD3C68" w:rsidP="00607AD5">
            <w:pPr>
              <w:shd w:val="clear" w:color="auto" w:fill="FFFFFF"/>
              <w:ind w:right="-284"/>
              <w:rPr>
                <w:color w:val="000000"/>
                <w:spacing w:val="-3"/>
                <w:sz w:val="20"/>
                <w:szCs w:val="20"/>
              </w:rPr>
            </w:pPr>
            <w:r w:rsidRPr="009F7C9E">
              <w:rPr>
                <w:color w:val="000000"/>
                <w:spacing w:val="-3"/>
                <w:sz w:val="20"/>
                <w:szCs w:val="20"/>
              </w:rPr>
              <w:t xml:space="preserve"> -  лесных массивов</w:t>
            </w:r>
          </w:p>
          <w:p w:rsidR="00AD3C68" w:rsidRPr="009F7C9E" w:rsidRDefault="00AD3C68" w:rsidP="00607AD5">
            <w:pPr>
              <w:shd w:val="clear" w:color="auto" w:fill="FFFFFF"/>
              <w:ind w:right="-284"/>
              <w:rPr>
                <w:color w:val="000000"/>
                <w:spacing w:val="-3"/>
                <w:sz w:val="20"/>
                <w:szCs w:val="20"/>
              </w:rPr>
            </w:pPr>
            <w:r w:rsidRPr="009F7C9E">
              <w:rPr>
                <w:color w:val="000000"/>
                <w:spacing w:val="-3"/>
                <w:sz w:val="20"/>
                <w:szCs w:val="20"/>
              </w:rPr>
              <w:t>-  степных массивов</w:t>
            </w:r>
          </w:p>
          <w:p w:rsidR="00AD3C68" w:rsidRPr="009F7C9E" w:rsidRDefault="00AD3C68" w:rsidP="00607AD5">
            <w:pPr>
              <w:shd w:val="clear" w:color="auto" w:fill="FFFFFF"/>
              <w:ind w:left="142" w:right="-284"/>
              <w:rPr>
                <w:color w:val="000000"/>
                <w:spacing w:val="-3"/>
                <w:sz w:val="20"/>
                <w:szCs w:val="20"/>
              </w:rPr>
            </w:pPr>
          </w:p>
          <w:p w:rsidR="00AD3C68" w:rsidRPr="009F7C9E" w:rsidRDefault="00AD3C68" w:rsidP="00607AD5">
            <w:pPr>
              <w:shd w:val="clear" w:color="auto" w:fill="FFFFFF"/>
              <w:ind w:left="142" w:right="-284"/>
              <w:rPr>
                <w:sz w:val="20"/>
                <w:szCs w:val="20"/>
              </w:rPr>
            </w:pPr>
          </w:p>
        </w:tc>
        <w:tc>
          <w:tcPr>
            <w:tcW w:w="709" w:type="dxa"/>
            <w:shd w:val="clear" w:color="auto" w:fill="FFFFFF"/>
          </w:tcPr>
          <w:p w:rsidR="00AD3C68" w:rsidRPr="009F7C9E" w:rsidRDefault="00AD3C68" w:rsidP="00607AD5">
            <w:pPr>
              <w:shd w:val="clear" w:color="auto" w:fill="FFFFFF"/>
              <w:snapToGrid w:val="0"/>
              <w:ind w:left="142" w:right="-284"/>
              <w:rPr>
                <w:b/>
                <w:bCs/>
                <w:color w:val="000000"/>
                <w:spacing w:val="28"/>
                <w:sz w:val="20"/>
                <w:szCs w:val="20"/>
              </w:rPr>
            </w:pPr>
            <w:r w:rsidRPr="009F7C9E">
              <w:rPr>
                <w:b/>
                <w:bCs/>
                <w:color w:val="000000"/>
                <w:spacing w:val="28"/>
                <w:sz w:val="20"/>
                <w:szCs w:val="20"/>
              </w:rPr>
              <w:t xml:space="preserve"> 7-8</w:t>
            </w:r>
          </w:p>
          <w:p w:rsidR="00AD3C68" w:rsidRPr="009F7C9E" w:rsidRDefault="00AD3C68" w:rsidP="00607AD5">
            <w:pPr>
              <w:shd w:val="clear" w:color="auto" w:fill="FFFFFF"/>
              <w:ind w:left="142" w:right="-284"/>
              <w:rPr>
                <w:b/>
                <w:bCs/>
                <w:color w:val="000000"/>
                <w:spacing w:val="30"/>
                <w:sz w:val="20"/>
                <w:szCs w:val="20"/>
              </w:rPr>
            </w:pPr>
            <w:r w:rsidRPr="009F7C9E">
              <w:rPr>
                <w:b/>
                <w:bCs/>
                <w:color w:val="000000"/>
                <w:spacing w:val="30"/>
                <w:sz w:val="20"/>
                <w:szCs w:val="20"/>
              </w:rPr>
              <w:t>8-9</w:t>
            </w:r>
          </w:p>
          <w:p w:rsidR="00AD3C68" w:rsidRPr="009F7C9E" w:rsidRDefault="00AD3C68" w:rsidP="00607AD5">
            <w:pPr>
              <w:shd w:val="clear" w:color="auto" w:fill="FFFFFF"/>
              <w:ind w:left="142" w:right="-284"/>
              <w:rPr>
                <w:b/>
                <w:bCs/>
                <w:color w:val="000000"/>
                <w:spacing w:val="-6"/>
                <w:sz w:val="20"/>
                <w:szCs w:val="20"/>
              </w:rPr>
            </w:pPr>
            <w:r w:rsidRPr="009F7C9E">
              <w:rPr>
                <w:b/>
                <w:bCs/>
                <w:color w:val="000000"/>
                <w:spacing w:val="-6"/>
                <w:sz w:val="20"/>
                <w:szCs w:val="20"/>
              </w:rPr>
              <w:t>&gt;9</w:t>
            </w:r>
          </w:p>
          <w:p w:rsidR="00AD3C68" w:rsidRPr="009F7C9E" w:rsidRDefault="00AD3C68" w:rsidP="00607AD5">
            <w:pPr>
              <w:shd w:val="clear" w:color="auto" w:fill="FFFFFF"/>
              <w:ind w:left="142" w:right="-284"/>
              <w:rPr>
                <w:b/>
                <w:bCs/>
                <w:color w:val="000000"/>
                <w:spacing w:val="-5"/>
                <w:sz w:val="20"/>
                <w:szCs w:val="20"/>
              </w:rPr>
            </w:pPr>
          </w:p>
          <w:p w:rsidR="00AD3C68" w:rsidRPr="009F7C9E" w:rsidRDefault="00AD3C68" w:rsidP="00607AD5">
            <w:pPr>
              <w:shd w:val="clear" w:color="auto" w:fill="FFFFFF"/>
              <w:ind w:left="142" w:right="-284"/>
              <w:rPr>
                <w:b/>
                <w:bCs/>
                <w:color w:val="000000"/>
                <w:spacing w:val="-5"/>
                <w:sz w:val="20"/>
                <w:szCs w:val="20"/>
              </w:rPr>
            </w:pPr>
          </w:p>
          <w:p w:rsidR="00AD3C68" w:rsidRPr="009F7C9E" w:rsidRDefault="00AD3C68" w:rsidP="00607AD5">
            <w:pPr>
              <w:shd w:val="clear" w:color="auto" w:fill="FFFFFF"/>
              <w:ind w:left="142" w:right="-284"/>
              <w:rPr>
                <w:b/>
                <w:bCs/>
                <w:color w:val="000000"/>
                <w:spacing w:val="-5"/>
                <w:sz w:val="20"/>
                <w:szCs w:val="20"/>
              </w:rPr>
            </w:pPr>
          </w:p>
          <w:p w:rsidR="00AD3C68" w:rsidRPr="009F7C9E" w:rsidRDefault="00AD3C68" w:rsidP="00607AD5">
            <w:pPr>
              <w:shd w:val="clear" w:color="auto" w:fill="FFFFFF"/>
              <w:ind w:left="142" w:right="-284"/>
              <w:rPr>
                <w:b/>
                <w:bCs/>
                <w:color w:val="000000"/>
                <w:spacing w:val="-5"/>
                <w:sz w:val="20"/>
                <w:szCs w:val="20"/>
              </w:rPr>
            </w:pPr>
          </w:p>
          <w:p w:rsidR="00AD3C68" w:rsidRPr="009F7C9E" w:rsidRDefault="00AD3C68" w:rsidP="00607AD5">
            <w:pPr>
              <w:shd w:val="clear" w:color="auto" w:fill="FFFFFF"/>
              <w:ind w:left="142" w:right="-284"/>
              <w:rPr>
                <w:b/>
                <w:bCs/>
                <w:color w:val="000000"/>
                <w:spacing w:val="-5"/>
                <w:sz w:val="20"/>
                <w:szCs w:val="20"/>
              </w:rPr>
            </w:pPr>
            <w:r w:rsidRPr="009F7C9E">
              <w:rPr>
                <w:b/>
                <w:bCs/>
                <w:color w:val="000000"/>
                <w:spacing w:val="-5"/>
                <w:sz w:val="20"/>
                <w:szCs w:val="20"/>
              </w:rPr>
              <w:t>&gt;32</w:t>
            </w:r>
          </w:p>
          <w:p w:rsidR="00AD3C68" w:rsidRPr="009F7C9E" w:rsidRDefault="00AD3C68" w:rsidP="00607AD5">
            <w:pPr>
              <w:shd w:val="clear" w:color="auto" w:fill="FFFFFF"/>
              <w:ind w:left="142" w:right="-284"/>
              <w:rPr>
                <w:b/>
                <w:bCs/>
                <w:color w:val="000000"/>
                <w:spacing w:val="11"/>
                <w:sz w:val="20"/>
                <w:szCs w:val="20"/>
              </w:rPr>
            </w:pPr>
          </w:p>
          <w:p w:rsidR="00AD3C68" w:rsidRPr="009F7C9E" w:rsidRDefault="00AD3C68" w:rsidP="00607AD5">
            <w:pPr>
              <w:shd w:val="clear" w:color="auto" w:fill="FFFFFF"/>
              <w:ind w:left="142" w:right="-284"/>
              <w:rPr>
                <w:b/>
                <w:bCs/>
                <w:color w:val="000000"/>
                <w:spacing w:val="11"/>
                <w:sz w:val="20"/>
                <w:szCs w:val="20"/>
              </w:rPr>
            </w:pPr>
            <w:r w:rsidRPr="009F7C9E">
              <w:rPr>
                <w:b/>
                <w:bCs/>
                <w:color w:val="000000"/>
                <w:spacing w:val="11"/>
                <w:sz w:val="20"/>
                <w:szCs w:val="20"/>
              </w:rPr>
              <w:t>&gt;25</w:t>
            </w:r>
          </w:p>
          <w:p w:rsidR="00AD3C68" w:rsidRPr="009F7C9E" w:rsidRDefault="00AD3C68" w:rsidP="00607AD5">
            <w:pPr>
              <w:shd w:val="clear" w:color="auto" w:fill="FFFFFF"/>
              <w:ind w:right="-284"/>
              <w:rPr>
                <w:b/>
                <w:bCs/>
                <w:color w:val="000000"/>
                <w:spacing w:val="11"/>
                <w:sz w:val="20"/>
                <w:szCs w:val="20"/>
              </w:rPr>
            </w:pPr>
            <w:r w:rsidRPr="009F7C9E">
              <w:rPr>
                <w:b/>
                <w:bCs/>
                <w:color w:val="000000"/>
                <w:spacing w:val="11"/>
                <w:sz w:val="20"/>
                <w:szCs w:val="20"/>
              </w:rPr>
              <w:t xml:space="preserve">15-31 </w:t>
            </w:r>
          </w:p>
          <w:p w:rsidR="00AD3C68" w:rsidRPr="009F7C9E" w:rsidRDefault="00AD3C68" w:rsidP="00607AD5">
            <w:pPr>
              <w:shd w:val="clear" w:color="auto" w:fill="FFFFFF"/>
              <w:ind w:left="142" w:right="-284"/>
              <w:rPr>
                <w:b/>
                <w:bCs/>
                <w:color w:val="000000"/>
                <w:spacing w:val="16"/>
                <w:sz w:val="20"/>
                <w:szCs w:val="20"/>
              </w:rPr>
            </w:pPr>
            <w:r w:rsidRPr="009F7C9E">
              <w:rPr>
                <w:b/>
                <w:bCs/>
                <w:color w:val="000000"/>
                <w:spacing w:val="16"/>
                <w:sz w:val="20"/>
                <w:szCs w:val="20"/>
              </w:rPr>
              <w:t xml:space="preserve">20-31 </w:t>
            </w:r>
          </w:p>
          <w:p w:rsidR="00AD3C68" w:rsidRPr="009F7C9E" w:rsidRDefault="00AD3C68" w:rsidP="00607AD5">
            <w:pPr>
              <w:shd w:val="clear" w:color="auto" w:fill="FFFFFF"/>
              <w:ind w:left="142" w:right="-284"/>
              <w:rPr>
                <w:b/>
                <w:bCs/>
                <w:color w:val="000000"/>
                <w:spacing w:val="-8"/>
                <w:sz w:val="20"/>
                <w:szCs w:val="20"/>
              </w:rPr>
            </w:pPr>
            <w:r w:rsidRPr="009F7C9E">
              <w:rPr>
                <w:b/>
                <w:bCs/>
                <w:color w:val="000000"/>
                <w:spacing w:val="-8"/>
                <w:sz w:val="20"/>
                <w:szCs w:val="20"/>
              </w:rPr>
              <w:t>&gt;5</w:t>
            </w:r>
          </w:p>
          <w:p w:rsidR="00AD3C68" w:rsidRPr="009F7C9E" w:rsidRDefault="00AD3C68" w:rsidP="00607AD5">
            <w:pPr>
              <w:ind w:left="142" w:right="-284"/>
              <w:rPr>
                <w:b/>
                <w:bCs/>
                <w:sz w:val="20"/>
                <w:szCs w:val="20"/>
              </w:rPr>
            </w:pPr>
            <w:r w:rsidRPr="009F7C9E">
              <w:rPr>
                <w:b/>
                <w:bCs/>
                <w:sz w:val="20"/>
                <w:szCs w:val="20"/>
              </w:rPr>
              <w:t>-</w:t>
            </w:r>
          </w:p>
          <w:p w:rsidR="00AD3C68" w:rsidRPr="009F7C9E" w:rsidRDefault="00AD3C68" w:rsidP="00607AD5">
            <w:pPr>
              <w:ind w:left="142" w:right="-284"/>
              <w:rPr>
                <w:b/>
                <w:bCs/>
                <w:sz w:val="20"/>
                <w:szCs w:val="20"/>
              </w:rPr>
            </w:pPr>
            <w:r w:rsidRPr="009F7C9E">
              <w:rPr>
                <w:b/>
                <w:bCs/>
                <w:sz w:val="20"/>
                <w:szCs w:val="20"/>
              </w:rPr>
              <w:t>&gt; 6,1</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20</w:t>
            </w:r>
          </w:p>
          <w:p w:rsidR="00AD3C68" w:rsidRPr="009F7C9E" w:rsidRDefault="00AD3C68" w:rsidP="00607AD5">
            <w:pPr>
              <w:ind w:left="142" w:right="-284"/>
              <w:rPr>
                <w:b/>
                <w:bCs/>
                <w:sz w:val="20"/>
                <w:szCs w:val="20"/>
              </w:rPr>
            </w:pPr>
            <w:r w:rsidRPr="009F7C9E">
              <w:rPr>
                <w:b/>
                <w:bCs/>
                <w:sz w:val="20"/>
                <w:szCs w:val="20"/>
              </w:rPr>
              <w:t>25</w:t>
            </w:r>
          </w:p>
        </w:tc>
        <w:tc>
          <w:tcPr>
            <w:tcW w:w="851" w:type="dxa"/>
            <w:shd w:val="clear" w:color="auto" w:fill="FFFFFF"/>
          </w:tcPr>
          <w:p w:rsidR="00AD3C68" w:rsidRPr="009F7C9E" w:rsidRDefault="00AD3C68" w:rsidP="00607AD5">
            <w:pPr>
              <w:shd w:val="clear" w:color="auto" w:fill="FFFFFF"/>
              <w:snapToGrid w:val="0"/>
              <w:ind w:left="142" w:right="-284"/>
              <w:rPr>
                <w:b/>
                <w:bCs/>
                <w:sz w:val="20"/>
                <w:szCs w:val="20"/>
              </w:rPr>
            </w:pPr>
            <w:r w:rsidRPr="009F7C9E">
              <w:rPr>
                <w:b/>
                <w:bCs/>
                <w:sz w:val="20"/>
                <w:szCs w:val="20"/>
              </w:rPr>
              <w:t xml:space="preserve">   -</w:t>
            </w:r>
          </w:p>
          <w:p w:rsidR="00AD3C68" w:rsidRPr="009F7C9E" w:rsidRDefault="00AD3C68" w:rsidP="00607AD5">
            <w:pPr>
              <w:shd w:val="clear" w:color="auto" w:fill="FFFFFF"/>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vertAlign w:val="superscript"/>
              </w:rPr>
            </w:pPr>
            <w:r w:rsidRPr="009F7C9E">
              <w:rPr>
                <w:b/>
                <w:bCs/>
                <w:sz w:val="20"/>
                <w:szCs w:val="20"/>
              </w:rPr>
              <w:t xml:space="preserve">     2</w:t>
            </w:r>
            <w:r w:rsidRPr="009F7C9E">
              <w:rPr>
                <w:b/>
                <w:bCs/>
                <w:sz w:val="20"/>
                <w:szCs w:val="20"/>
                <w:vertAlign w:val="superscript"/>
              </w:rPr>
              <w:t xml:space="preserve">-1                               </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vertAlign w:val="superscript"/>
              </w:rPr>
            </w:pPr>
            <w:r w:rsidRPr="009F7C9E">
              <w:rPr>
                <w:b/>
                <w:bCs/>
                <w:sz w:val="20"/>
                <w:szCs w:val="20"/>
              </w:rPr>
              <w:t>2х10</w:t>
            </w:r>
            <w:r w:rsidRPr="009F7C9E">
              <w:rPr>
                <w:b/>
                <w:bCs/>
                <w:sz w:val="20"/>
                <w:szCs w:val="20"/>
                <w:vertAlign w:val="superscript"/>
              </w:rPr>
              <w:t>-1</w:t>
            </w:r>
          </w:p>
          <w:p w:rsidR="00AD3C68" w:rsidRPr="009F7C9E" w:rsidRDefault="00AD3C68" w:rsidP="00607AD5">
            <w:pPr>
              <w:ind w:left="142" w:right="-284"/>
              <w:rPr>
                <w:b/>
                <w:bCs/>
                <w:sz w:val="20"/>
                <w:szCs w:val="20"/>
              </w:rPr>
            </w:pPr>
            <w:r w:rsidRPr="009F7C9E">
              <w:rPr>
                <w:b/>
                <w:bCs/>
                <w:sz w:val="20"/>
                <w:szCs w:val="20"/>
              </w:rPr>
              <w:t>-</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vertAlign w:val="superscript"/>
              </w:rPr>
            </w:pPr>
            <w:r w:rsidRPr="009F7C9E">
              <w:rPr>
                <w:b/>
                <w:bCs/>
                <w:sz w:val="20"/>
                <w:szCs w:val="20"/>
              </w:rPr>
              <w:t>5 x10</w:t>
            </w:r>
            <w:r w:rsidRPr="009F7C9E">
              <w:rPr>
                <w:b/>
                <w:bCs/>
                <w:sz w:val="20"/>
                <w:szCs w:val="20"/>
                <w:vertAlign w:val="superscript"/>
              </w:rPr>
              <w:t>-1</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6</w:t>
            </w:r>
            <w:r w:rsidRPr="009F7C9E">
              <w:rPr>
                <w:b/>
                <w:bCs/>
                <w:sz w:val="20"/>
                <w:szCs w:val="20"/>
                <w:vertAlign w:val="superscript"/>
              </w:rPr>
              <w:t>-1</w:t>
            </w:r>
          </w:p>
          <w:p w:rsidR="00AD3C68" w:rsidRPr="009F7C9E" w:rsidRDefault="00AD3C68" w:rsidP="00607AD5">
            <w:pPr>
              <w:ind w:left="142" w:right="-284"/>
              <w:rPr>
                <w:b/>
                <w:bCs/>
                <w:sz w:val="20"/>
                <w:szCs w:val="20"/>
                <w:vertAlign w:val="superscript"/>
              </w:rPr>
            </w:pPr>
            <w:r w:rsidRPr="009F7C9E">
              <w:rPr>
                <w:b/>
                <w:bCs/>
                <w:sz w:val="20"/>
                <w:szCs w:val="20"/>
              </w:rPr>
              <w:t xml:space="preserve"> 7</w:t>
            </w:r>
            <w:r w:rsidRPr="009F7C9E">
              <w:rPr>
                <w:b/>
                <w:bCs/>
                <w:sz w:val="20"/>
                <w:szCs w:val="20"/>
                <w:vertAlign w:val="superscript"/>
              </w:rPr>
              <w:t>-1</w:t>
            </w:r>
          </w:p>
        </w:tc>
        <w:tc>
          <w:tcPr>
            <w:tcW w:w="850" w:type="dxa"/>
            <w:shd w:val="clear" w:color="auto" w:fill="FFFFFF"/>
          </w:tcPr>
          <w:p w:rsidR="00AD3C68" w:rsidRPr="009F7C9E" w:rsidRDefault="00AD3C68" w:rsidP="00607AD5">
            <w:pPr>
              <w:shd w:val="clear" w:color="auto" w:fill="FFFFFF"/>
              <w:snapToGrid w:val="0"/>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right="-284"/>
              <w:rPr>
                <w:b/>
                <w:bCs/>
                <w:sz w:val="20"/>
                <w:szCs w:val="20"/>
                <w:vertAlign w:val="superscript"/>
              </w:rPr>
            </w:pPr>
            <w:r w:rsidRPr="009F7C9E">
              <w:rPr>
                <w:b/>
                <w:bCs/>
                <w:sz w:val="20"/>
                <w:szCs w:val="20"/>
              </w:rPr>
              <w:t>2 x10</w:t>
            </w:r>
            <w:r w:rsidRPr="009F7C9E">
              <w:rPr>
                <w:b/>
                <w:bCs/>
                <w:sz w:val="20"/>
                <w:szCs w:val="20"/>
                <w:vertAlign w:val="superscript"/>
              </w:rPr>
              <w:t>-1</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vertAlign w:val="superscript"/>
              </w:rPr>
            </w:pPr>
            <w:r w:rsidRPr="009F7C9E">
              <w:rPr>
                <w:b/>
                <w:bCs/>
                <w:sz w:val="20"/>
                <w:szCs w:val="20"/>
              </w:rPr>
              <w:t>1x10</w:t>
            </w:r>
            <w:r w:rsidRPr="009F7C9E">
              <w:rPr>
                <w:b/>
                <w:bCs/>
                <w:sz w:val="20"/>
                <w:szCs w:val="20"/>
                <w:vertAlign w:val="superscript"/>
              </w:rPr>
              <w:t>-1</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right="-284"/>
              <w:rPr>
                <w:b/>
                <w:bCs/>
                <w:sz w:val="20"/>
                <w:szCs w:val="20"/>
              </w:rPr>
            </w:pPr>
            <w:r w:rsidRPr="009F7C9E">
              <w:rPr>
                <w:b/>
                <w:bCs/>
                <w:sz w:val="20"/>
                <w:szCs w:val="20"/>
              </w:rPr>
              <w:t>2 x10</w:t>
            </w:r>
            <w:r w:rsidRPr="009F7C9E">
              <w:rPr>
                <w:b/>
                <w:bCs/>
                <w:sz w:val="20"/>
                <w:szCs w:val="20"/>
                <w:vertAlign w:val="superscript"/>
              </w:rPr>
              <w:t>-1</w:t>
            </w:r>
          </w:p>
          <w:p w:rsidR="00AD3C68" w:rsidRPr="009F7C9E" w:rsidRDefault="00AD3C68" w:rsidP="00607AD5">
            <w:pPr>
              <w:ind w:left="142" w:right="-284"/>
              <w:rPr>
                <w:b/>
                <w:bCs/>
                <w:sz w:val="20"/>
                <w:szCs w:val="20"/>
              </w:rPr>
            </w:pPr>
          </w:p>
          <w:p w:rsidR="00AD3C68" w:rsidRPr="009F7C9E" w:rsidRDefault="00AD3C68" w:rsidP="00607AD5">
            <w:pPr>
              <w:ind w:right="-284"/>
              <w:rPr>
                <w:b/>
                <w:bCs/>
                <w:sz w:val="20"/>
                <w:szCs w:val="20"/>
                <w:vertAlign w:val="superscript"/>
              </w:rPr>
            </w:pPr>
            <w:r w:rsidRPr="009F7C9E">
              <w:rPr>
                <w:b/>
                <w:bCs/>
                <w:sz w:val="20"/>
                <w:szCs w:val="20"/>
              </w:rPr>
              <w:t xml:space="preserve">6 </w:t>
            </w:r>
            <w:r w:rsidRPr="009F7C9E">
              <w:rPr>
                <w:b/>
                <w:bCs/>
                <w:sz w:val="20"/>
                <w:szCs w:val="20"/>
                <w:vertAlign w:val="superscript"/>
              </w:rPr>
              <w:t>-1</w:t>
            </w:r>
          </w:p>
          <w:p w:rsidR="00AD3C68" w:rsidRPr="009F7C9E" w:rsidRDefault="00AD3C68" w:rsidP="00607AD5">
            <w:pPr>
              <w:ind w:right="-284"/>
              <w:rPr>
                <w:b/>
                <w:bCs/>
                <w:sz w:val="20"/>
                <w:szCs w:val="20"/>
                <w:vertAlign w:val="superscript"/>
              </w:rPr>
            </w:pPr>
            <w:r w:rsidRPr="009F7C9E">
              <w:rPr>
                <w:b/>
                <w:bCs/>
                <w:sz w:val="20"/>
                <w:szCs w:val="20"/>
              </w:rPr>
              <w:t>2 x10</w:t>
            </w:r>
            <w:r w:rsidRPr="009F7C9E">
              <w:rPr>
                <w:b/>
                <w:bCs/>
                <w:sz w:val="20"/>
                <w:szCs w:val="20"/>
                <w:vertAlign w:val="superscript"/>
              </w:rPr>
              <w:t>-1</w:t>
            </w:r>
          </w:p>
        </w:tc>
        <w:tc>
          <w:tcPr>
            <w:tcW w:w="851" w:type="dxa"/>
            <w:shd w:val="clear" w:color="auto" w:fill="FFFFFF"/>
          </w:tcPr>
          <w:p w:rsidR="00AD3C68" w:rsidRPr="009F7C9E" w:rsidRDefault="00AD3C68" w:rsidP="00607AD5">
            <w:pPr>
              <w:shd w:val="clear" w:color="auto" w:fill="FFFFFF"/>
              <w:snapToGrid w:val="0"/>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200</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 xml:space="preserve"> 50</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40</w:t>
            </w:r>
          </w:p>
          <w:p w:rsidR="00AD3C68" w:rsidRPr="009F7C9E" w:rsidRDefault="00AD3C68" w:rsidP="00607AD5">
            <w:pPr>
              <w:ind w:left="142" w:right="-284"/>
              <w:rPr>
                <w:b/>
                <w:bCs/>
                <w:sz w:val="20"/>
                <w:szCs w:val="20"/>
              </w:rPr>
            </w:pPr>
          </w:p>
          <w:p w:rsidR="00AD3C68" w:rsidRPr="009F7C9E" w:rsidRDefault="00AD3C68" w:rsidP="00607AD5">
            <w:pPr>
              <w:ind w:right="-284"/>
              <w:rPr>
                <w:b/>
                <w:bCs/>
                <w:sz w:val="20"/>
                <w:szCs w:val="20"/>
              </w:rPr>
            </w:pPr>
            <w:r w:rsidRPr="009F7C9E">
              <w:rPr>
                <w:b/>
                <w:bCs/>
                <w:sz w:val="20"/>
                <w:szCs w:val="20"/>
              </w:rPr>
              <w:t xml:space="preserve">0,020 </w:t>
            </w:r>
          </w:p>
          <w:p w:rsidR="00AD3C68" w:rsidRPr="009F7C9E" w:rsidRDefault="00AD3C68" w:rsidP="00607AD5">
            <w:pPr>
              <w:ind w:left="142" w:right="-284"/>
              <w:rPr>
                <w:b/>
                <w:bCs/>
                <w:sz w:val="20"/>
                <w:szCs w:val="20"/>
              </w:rPr>
            </w:pPr>
            <w:r w:rsidRPr="009F7C9E">
              <w:rPr>
                <w:b/>
                <w:bCs/>
                <w:sz w:val="20"/>
                <w:szCs w:val="20"/>
              </w:rPr>
              <w:t xml:space="preserve"> 2,5 </w:t>
            </w:r>
          </w:p>
        </w:tc>
        <w:tc>
          <w:tcPr>
            <w:tcW w:w="994" w:type="dxa"/>
            <w:shd w:val="clear" w:color="auto" w:fill="FFFFFF"/>
          </w:tcPr>
          <w:p w:rsidR="00AD3C68" w:rsidRPr="009F7C9E" w:rsidRDefault="00AD3C68" w:rsidP="00607AD5">
            <w:pPr>
              <w:shd w:val="clear" w:color="auto" w:fill="FFFFFF"/>
              <w:snapToGrid w:val="0"/>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right="-284"/>
              <w:rPr>
                <w:b/>
                <w:bCs/>
                <w:sz w:val="20"/>
                <w:szCs w:val="20"/>
              </w:rPr>
            </w:pPr>
            <w:r w:rsidRPr="009F7C9E">
              <w:rPr>
                <w:b/>
                <w:bCs/>
                <w:sz w:val="20"/>
                <w:szCs w:val="20"/>
              </w:rPr>
              <w:t>40/15,7</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rPr>
            </w:pPr>
            <w:r w:rsidRPr="009F7C9E">
              <w:rPr>
                <w:b/>
                <w:bCs/>
                <w:sz w:val="20"/>
                <w:szCs w:val="20"/>
              </w:rPr>
              <w:t xml:space="preserve">  10/8,9</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3/2,0</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 </w:t>
            </w:r>
          </w:p>
          <w:p w:rsidR="00AD3C68" w:rsidRPr="009F7C9E" w:rsidRDefault="00AD3C68" w:rsidP="00607AD5">
            <w:pPr>
              <w:ind w:left="142" w:right="-284"/>
              <w:rPr>
                <w:b/>
                <w:bCs/>
                <w:sz w:val="20"/>
                <w:szCs w:val="20"/>
              </w:rPr>
            </w:pPr>
            <w:r w:rsidRPr="009F7C9E">
              <w:rPr>
                <w:b/>
                <w:bCs/>
                <w:sz w:val="20"/>
                <w:szCs w:val="20"/>
              </w:rPr>
              <w:t>-</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tc>
        <w:tc>
          <w:tcPr>
            <w:tcW w:w="991" w:type="dxa"/>
            <w:shd w:val="clear" w:color="auto" w:fill="FFFFFF"/>
          </w:tcPr>
          <w:p w:rsidR="00AD3C68" w:rsidRPr="009F7C9E" w:rsidRDefault="00AD3C68" w:rsidP="00607AD5">
            <w:pPr>
              <w:shd w:val="clear" w:color="auto" w:fill="FFFFFF"/>
              <w:snapToGrid w:val="0"/>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15,7</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rPr>
            </w:pPr>
            <w:r w:rsidRPr="009F7C9E">
              <w:rPr>
                <w:b/>
                <w:bCs/>
                <w:sz w:val="20"/>
                <w:szCs w:val="20"/>
              </w:rPr>
              <w:t xml:space="preserve"> 8,9</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2,0</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 </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tc>
        <w:tc>
          <w:tcPr>
            <w:tcW w:w="708" w:type="dxa"/>
            <w:shd w:val="clear" w:color="auto" w:fill="FFFFFF"/>
          </w:tcPr>
          <w:p w:rsidR="00AD3C68" w:rsidRPr="009F7C9E" w:rsidRDefault="00AD3C68" w:rsidP="00607AD5">
            <w:pPr>
              <w:shd w:val="clear" w:color="auto" w:fill="FFFFFF"/>
              <w:snapToGrid w:val="0"/>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rPr>
            </w:pPr>
          </w:p>
          <w:p w:rsidR="00AD3C68" w:rsidRPr="009F7C9E" w:rsidRDefault="00AD3C68" w:rsidP="00607AD5">
            <w:pPr>
              <w:rPr>
                <w:sz w:val="20"/>
                <w:szCs w:val="20"/>
              </w:rPr>
            </w:pPr>
          </w:p>
          <w:p w:rsidR="00AD3C68" w:rsidRPr="009F7C9E" w:rsidRDefault="00AD3C68" w:rsidP="00607AD5">
            <w:pPr>
              <w:rPr>
                <w:sz w:val="20"/>
                <w:szCs w:val="20"/>
              </w:rPr>
            </w:pPr>
          </w:p>
        </w:tc>
        <w:tc>
          <w:tcPr>
            <w:tcW w:w="883" w:type="dxa"/>
            <w:shd w:val="clear" w:color="auto" w:fill="FFFFFF"/>
          </w:tcPr>
          <w:p w:rsidR="00AD3C68" w:rsidRPr="009F7C9E" w:rsidRDefault="00AD3C68" w:rsidP="00607AD5">
            <w:pPr>
              <w:shd w:val="clear" w:color="auto" w:fill="FFFFFF"/>
              <w:snapToGrid w:val="0"/>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 xml:space="preserve">   20</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left="142" w:right="-284"/>
              <w:rPr>
                <w:b/>
                <w:bCs/>
                <w:sz w:val="20"/>
                <w:szCs w:val="20"/>
              </w:rPr>
            </w:pPr>
            <w:r w:rsidRPr="009F7C9E">
              <w:rPr>
                <w:b/>
                <w:bCs/>
                <w:sz w:val="20"/>
                <w:szCs w:val="20"/>
              </w:rPr>
              <w:t xml:space="preserve">    20</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10</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1</w:t>
            </w:r>
          </w:p>
          <w:p w:rsidR="00AD3C68" w:rsidRPr="009F7C9E" w:rsidRDefault="00AD3C68" w:rsidP="00607AD5">
            <w:pPr>
              <w:ind w:left="142" w:right="-284"/>
              <w:rPr>
                <w:b/>
                <w:bCs/>
                <w:sz w:val="20"/>
                <w:szCs w:val="20"/>
              </w:rPr>
            </w:pPr>
            <w:r w:rsidRPr="009F7C9E">
              <w:rPr>
                <w:b/>
                <w:bCs/>
                <w:sz w:val="20"/>
                <w:szCs w:val="20"/>
              </w:rPr>
              <w:t xml:space="preserve">   1</w:t>
            </w:r>
          </w:p>
        </w:tc>
        <w:tc>
          <w:tcPr>
            <w:tcW w:w="677" w:type="dxa"/>
            <w:shd w:val="clear" w:color="auto" w:fill="FFFFFF"/>
          </w:tcPr>
          <w:p w:rsidR="00AD3C68" w:rsidRPr="009F7C9E" w:rsidRDefault="00AD3C68" w:rsidP="00607AD5">
            <w:pPr>
              <w:shd w:val="clear" w:color="auto" w:fill="FFFFFF"/>
              <w:snapToGrid w:val="0"/>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&gt; 3,0</w:t>
            </w:r>
          </w:p>
          <w:p w:rsidR="00AD3C68" w:rsidRPr="009F7C9E" w:rsidRDefault="00AD3C68" w:rsidP="00607AD5">
            <w:pPr>
              <w:ind w:left="142" w:right="-284"/>
              <w:rPr>
                <w:b/>
                <w:bCs/>
                <w:sz w:val="20"/>
                <w:szCs w:val="20"/>
              </w:rPr>
            </w:pPr>
            <w:r w:rsidRPr="009F7C9E">
              <w:rPr>
                <w:b/>
                <w:bCs/>
                <w:sz w:val="20"/>
                <w:szCs w:val="20"/>
              </w:rPr>
              <w:t xml:space="preserve">  -</w:t>
            </w:r>
          </w:p>
          <w:p w:rsidR="00AD3C68" w:rsidRPr="009F7C9E" w:rsidRDefault="00AD3C68" w:rsidP="00607AD5">
            <w:pPr>
              <w:ind w:right="-284"/>
              <w:rPr>
                <w:b/>
                <w:bCs/>
                <w:sz w:val="20"/>
                <w:szCs w:val="20"/>
              </w:rPr>
            </w:pPr>
            <w:r w:rsidRPr="009F7C9E">
              <w:rPr>
                <w:b/>
                <w:bCs/>
                <w:sz w:val="20"/>
                <w:szCs w:val="20"/>
              </w:rPr>
              <w:t>&gt; 1,0</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1,0</w:t>
            </w:r>
          </w:p>
          <w:p w:rsidR="00AD3C68" w:rsidRPr="009F7C9E" w:rsidRDefault="00AD3C68" w:rsidP="00607AD5">
            <w:pPr>
              <w:ind w:left="142" w:right="-284"/>
              <w:rPr>
                <w:b/>
                <w:bCs/>
                <w:sz w:val="20"/>
                <w:szCs w:val="20"/>
              </w:rPr>
            </w:pPr>
          </w:p>
          <w:p w:rsidR="00AD3C68" w:rsidRPr="009F7C9E" w:rsidRDefault="00AD3C68" w:rsidP="00607AD5">
            <w:pPr>
              <w:ind w:left="142" w:right="-284"/>
              <w:rPr>
                <w:b/>
                <w:bCs/>
                <w:sz w:val="20"/>
                <w:szCs w:val="20"/>
              </w:rPr>
            </w:pPr>
            <w:r w:rsidRPr="009F7C9E">
              <w:rPr>
                <w:b/>
                <w:bCs/>
                <w:sz w:val="20"/>
                <w:szCs w:val="20"/>
              </w:rPr>
              <w:t>0,3</w:t>
            </w:r>
          </w:p>
          <w:p w:rsidR="00AD3C68" w:rsidRPr="009F7C9E" w:rsidRDefault="00AD3C68" w:rsidP="00607AD5">
            <w:pPr>
              <w:ind w:left="142" w:right="-284"/>
              <w:rPr>
                <w:b/>
                <w:bCs/>
                <w:sz w:val="20"/>
                <w:szCs w:val="20"/>
              </w:rPr>
            </w:pPr>
            <w:r w:rsidRPr="009F7C9E">
              <w:rPr>
                <w:b/>
                <w:bCs/>
                <w:sz w:val="20"/>
                <w:szCs w:val="20"/>
              </w:rPr>
              <w:t>0,1</w:t>
            </w:r>
          </w:p>
        </w:tc>
      </w:tr>
    </w:tbl>
    <w:p w:rsidR="00AD3C68" w:rsidRPr="009F7C9E" w:rsidRDefault="00AD3C68" w:rsidP="00AD3C68">
      <w:pPr>
        <w:ind w:firstLine="851"/>
        <w:jc w:val="both"/>
        <w:rPr>
          <w:sz w:val="28"/>
          <w:szCs w:val="28"/>
        </w:rPr>
      </w:pPr>
      <w:r w:rsidRPr="009F7C9E">
        <w:rPr>
          <w:sz w:val="28"/>
          <w:szCs w:val="28"/>
        </w:rPr>
        <w:t>Природные опасности обусловлены географическими и климатическими особенностями региона. Природные условия поселения описаны в разделе 3.2.</w:t>
      </w:r>
    </w:p>
    <w:p w:rsidR="00AD3C68" w:rsidRPr="009F7C9E" w:rsidRDefault="00AD3C68" w:rsidP="00AD3C68">
      <w:pPr>
        <w:spacing w:before="240"/>
        <w:ind w:firstLine="851"/>
        <w:jc w:val="both"/>
        <w:rPr>
          <w:bCs/>
          <w:sz w:val="28"/>
          <w:szCs w:val="28"/>
        </w:rPr>
      </w:pPr>
      <w:r w:rsidRPr="009F7C9E">
        <w:rPr>
          <w:bCs/>
          <w:sz w:val="28"/>
          <w:szCs w:val="28"/>
        </w:rPr>
        <w:t>По данным администрации сельсовета порядка 50 семей периодически страдают от подтопления во время весеннего паводка.</w:t>
      </w:r>
    </w:p>
    <w:p w:rsidR="00AD3C68" w:rsidRDefault="00AD3C68" w:rsidP="00AD3C68">
      <w:pPr>
        <w:spacing w:before="240"/>
        <w:ind w:firstLine="851"/>
        <w:jc w:val="both"/>
        <w:rPr>
          <w:bCs/>
          <w:i/>
          <w:sz w:val="28"/>
          <w:szCs w:val="28"/>
        </w:rPr>
      </w:pPr>
      <w:r w:rsidRPr="009F7C9E">
        <w:rPr>
          <w:bCs/>
          <w:i/>
          <w:sz w:val="28"/>
          <w:szCs w:val="28"/>
        </w:rPr>
        <w:t>Таблица 6-2 Список дворов на территории Герасимовского сельсовета, расположенных в зоне подтопления.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2983"/>
        <w:gridCol w:w="1990"/>
        <w:gridCol w:w="2121"/>
      </w:tblGrid>
      <w:tr w:rsidR="009F7C9E" w:rsidRPr="009F7C9E" w:rsidTr="009F7C9E">
        <w:trPr>
          <w:trHeight w:val="691"/>
        </w:trPr>
        <w:tc>
          <w:tcPr>
            <w:tcW w:w="2653"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Населённый пункт</w:t>
            </w:r>
          </w:p>
        </w:tc>
        <w:tc>
          <w:tcPr>
            <w:tcW w:w="2983"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Название улицы</w:t>
            </w:r>
          </w:p>
        </w:tc>
        <w:tc>
          <w:tcPr>
            <w:tcW w:w="1990"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Номер дома</w:t>
            </w:r>
          </w:p>
        </w:tc>
        <w:tc>
          <w:tcPr>
            <w:tcW w:w="2121" w:type="dxa"/>
            <w:shd w:val="clear" w:color="auto" w:fill="auto"/>
          </w:tcPr>
          <w:p w:rsidR="009F7C9E" w:rsidRPr="009F7C9E" w:rsidRDefault="009F7C9E" w:rsidP="008F753A">
            <w:pPr>
              <w:tabs>
                <w:tab w:val="left" w:pos="6960"/>
              </w:tabs>
              <w:jc w:val="center"/>
              <w:rPr>
                <w:b/>
                <w:sz w:val="20"/>
                <w:szCs w:val="20"/>
              </w:rPr>
            </w:pPr>
            <w:r w:rsidRPr="009F7C9E">
              <w:rPr>
                <w:b/>
                <w:sz w:val="20"/>
                <w:szCs w:val="20"/>
              </w:rPr>
              <w:t>Количество проживающих людей</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Хутор Барышников</w:t>
            </w:r>
          </w:p>
        </w:tc>
        <w:tc>
          <w:tcPr>
            <w:tcW w:w="2983" w:type="dxa"/>
            <w:shd w:val="clear" w:color="auto" w:fill="auto"/>
          </w:tcPr>
          <w:p w:rsidR="009F7C9E" w:rsidRPr="009F7C9E" w:rsidRDefault="009F7C9E" w:rsidP="008F753A">
            <w:pPr>
              <w:tabs>
                <w:tab w:val="left" w:pos="560"/>
                <w:tab w:val="left" w:pos="6960"/>
              </w:tabs>
              <w:rPr>
                <w:sz w:val="20"/>
                <w:szCs w:val="20"/>
              </w:rPr>
            </w:pPr>
            <w:r w:rsidRPr="009F7C9E">
              <w:rPr>
                <w:sz w:val="20"/>
                <w:szCs w:val="20"/>
              </w:rPr>
              <w:tab/>
              <w:t>Ул. Ягодная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17</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Китова</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11</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Китова</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13</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Китова</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21</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3(не проживают)</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Луговая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1 кв. 1</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Луговая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1 кв. 2</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Луговая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18</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20</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22</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5"/>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27</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26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29</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36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31 кв. 1</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6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Маликовского</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Дом 31 кв 2</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36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 Набережная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6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 Набережная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3а</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32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6</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r>
      <w:tr w:rsidR="009F7C9E" w:rsidRPr="009F7C9E" w:rsidTr="009F7C9E">
        <w:trPr>
          <w:trHeight w:val="30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8</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38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10</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4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12</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w:t>
            </w:r>
          </w:p>
        </w:tc>
      </w:tr>
      <w:tr w:rsidR="009F7C9E" w:rsidRPr="009F7C9E" w:rsidTr="009F7C9E">
        <w:trPr>
          <w:trHeight w:val="24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15</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38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17</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19</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42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21</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18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Победы</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23</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4</w:t>
            </w:r>
          </w:p>
        </w:tc>
      </w:tr>
      <w:tr w:rsidR="009F7C9E" w:rsidRPr="009F7C9E" w:rsidTr="009F7C9E">
        <w:trPr>
          <w:trHeight w:val="40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Речная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3</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2</w:t>
            </w:r>
          </w:p>
        </w:tc>
      </w:tr>
      <w:tr w:rsidR="009F7C9E" w:rsidRPr="009F7C9E" w:rsidTr="009F7C9E">
        <w:trPr>
          <w:trHeight w:val="220"/>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Речная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10</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38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jc w:val="center"/>
            </w:pPr>
            <w:r w:rsidRPr="009F7C9E">
              <w:rPr>
                <w:sz w:val="20"/>
                <w:szCs w:val="20"/>
              </w:rPr>
              <w:t>Ул. Речная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14</w:t>
            </w: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1</w:t>
            </w:r>
          </w:p>
        </w:tc>
      </w:tr>
      <w:tr w:rsidR="009F7C9E" w:rsidRPr="009F7C9E" w:rsidTr="009F7C9E">
        <w:trPr>
          <w:trHeight w:val="441"/>
        </w:trPr>
        <w:tc>
          <w:tcPr>
            <w:tcW w:w="2653" w:type="dxa"/>
            <w:shd w:val="clear" w:color="auto" w:fill="auto"/>
          </w:tcPr>
          <w:p w:rsidR="009F7C9E" w:rsidRPr="009F7C9E" w:rsidRDefault="009F7C9E" w:rsidP="008F753A">
            <w:pPr>
              <w:tabs>
                <w:tab w:val="left" w:pos="6960"/>
              </w:tabs>
              <w:jc w:val="center"/>
              <w:rPr>
                <w:sz w:val="20"/>
                <w:szCs w:val="20"/>
              </w:rPr>
            </w:pPr>
            <w:r w:rsidRPr="009F7C9E">
              <w:rPr>
                <w:sz w:val="20"/>
                <w:szCs w:val="20"/>
              </w:rPr>
              <w:t>Село Герасимовка</w:t>
            </w:r>
          </w:p>
        </w:tc>
        <w:tc>
          <w:tcPr>
            <w:tcW w:w="2983" w:type="dxa"/>
            <w:shd w:val="clear" w:color="auto" w:fill="auto"/>
          </w:tcPr>
          <w:p w:rsidR="009F7C9E" w:rsidRPr="009F7C9E" w:rsidRDefault="009F7C9E" w:rsidP="008F753A">
            <w:pPr>
              <w:tabs>
                <w:tab w:val="left" w:pos="6960"/>
              </w:tabs>
              <w:jc w:val="center"/>
              <w:rPr>
                <w:sz w:val="20"/>
                <w:szCs w:val="20"/>
              </w:rPr>
            </w:pPr>
            <w:r w:rsidRPr="009F7C9E">
              <w:rPr>
                <w:sz w:val="20"/>
                <w:szCs w:val="20"/>
              </w:rPr>
              <w:t>Ул. Советская</w:t>
            </w:r>
          </w:p>
        </w:tc>
        <w:tc>
          <w:tcPr>
            <w:tcW w:w="1990" w:type="dxa"/>
            <w:shd w:val="clear" w:color="auto" w:fill="auto"/>
          </w:tcPr>
          <w:p w:rsidR="009F7C9E" w:rsidRPr="009F7C9E" w:rsidRDefault="009F7C9E" w:rsidP="008F753A">
            <w:pPr>
              <w:tabs>
                <w:tab w:val="left" w:pos="6960"/>
              </w:tabs>
              <w:jc w:val="center"/>
              <w:rPr>
                <w:sz w:val="20"/>
                <w:szCs w:val="20"/>
              </w:rPr>
            </w:pPr>
            <w:r w:rsidRPr="009F7C9E">
              <w:rPr>
                <w:sz w:val="20"/>
                <w:szCs w:val="20"/>
              </w:rPr>
              <w:t>22</w:t>
            </w:r>
          </w:p>
          <w:p w:rsidR="009F7C9E" w:rsidRPr="009F7C9E" w:rsidRDefault="009F7C9E" w:rsidP="008F753A">
            <w:pPr>
              <w:tabs>
                <w:tab w:val="left" w:pos="6960"/>
              </w:tabs>
              <w:jc w:val="center"/>
              <w:rPr>
                <w:sz w:val="20"/>
                <w:szCs w:val="20"/>
              </w:rPr>
            </w:pPr>
          </w:p>
        </w:tc>
        <w:tc>
          <w:tcPr>
            <w:tcW w:w="2121" w:type="dxa"/>
            <w:shd w:val="clear" w:color="auto" w:fill="auto"/>
          </w:tcPr>
          <w:p w:rsidR="009F7C9E" w:rsidRPr="009F7C9E" w:rsidRDefault="009F7C9E" w:rsidP="008F753A">
            <w:pPr>
              <w:tabs>
                <w:tab w:val="left" w:pos="6960"/>
              </w:tabs>
              <w:jc w:val="center"/>
              <w:rPr>
                <w:sz w:val="20"/>
                <w:szCs w:val="20"/>
              </w:rPr>
            </w:pPr>
            <w:r w:rsidRPr="009F7C9E">
              <w:rPr>
                <w:sz w:val="20"/>
                <w:szCs w:val="20"/>
              </w:rPr>
              <w:t>5 (не проживают)</w:t>
            </w:r>
          </w:p>
        </w:tc>
      </w:tr>
      <w:tr w:rsidR="009F7C9E" w:rsidRPr="009F7C9E" w:rsidTr="009F7C9E">
        <w:trPr>
          <w:trHeight w:val="240"/>
        </w:trPr>
        <w:tc>
          <w:tcPr>
            <w:tcW w:w="2653"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p>
        </w:tc>
        <w:tc>
          <w:tcPr>
            <w:tcW w:w="2983"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p>
        </w:tc>
        <w:tc>
          <w:tcPr>
            <w:tcW w:w="1990"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p>
        </w:tc>
        <w:tc>
          <w:tcPr>
            <w:tcW w:w="2121" w:type="dxa"/>
            <w:tcBorders>
              <w:bottom w:val="single" w:sz="4" w:space="0" w:color="auto"/>
            </w:tcBorders>
            <w:shd w:val="clear" w:color="auto" w:fill="auto"/>
          </w:tcPr>
          <w:p w:rsidR="009F7C9E" w:rsidRPr="009F7C9E" w:rsidRDefault="009F7C9E" w:rsidP="008F753A">
            <w:pPr>
              <w:tabs>
                <w:tab w:val="left" w:pos="6960"/>
              </w:tabs>
              <w:jc w:val="center"/>
              <w:rPr>
                <w:sz w:val="20"/>
                <w:szCs w:val="20"/>
              </w:rPr>
            </w:pPr>
            <w:r w:rsidRPr="009F7C9E">
              <w:rPr>
                <w:sz w:val="20"/>
                <w:szCs w:val="20"/>
              </w:rPr>
              <w:t>Всего 53 человек</w:t>
            </w:r>
          </w:p>
          <w:p w:rsidR="009F7C9E" w:rsidRPr="009F7C9E" w:rsidRDefault="009F7C9E" w:rsidP="008F753A">
            <w:pPr>
              <w:tabs>
                <w:tab w:val="left" w:pos="6960"/>
              </w:tabs>
              <w:jc w:val="center"/>
              <w:rPr>
                <w:sz w:val="20"/>
                <w:szCs w:val="20"/>
              </w:rPr>
            </w:pPr>
            <w:r w:rsidRPr="009F7C9E">
              <w:rPr>
                <w:sz w:val="20"/>
                <w:szCs w:val="20"/>
              </w:rPr>
              <w:t>Дети – 11, инвалиды - 6</w:t>
            </w:r>
          </w:p>
        </w:tc>
      </w:tr>
    </w:tbl>
    <w:p w:rsidR="009F7C9E" w:rsidRPr="009F7C9E" w:rsidRDefault="009F7C9E" w:rsidP="00AD3C68">
      <w:pPr>
        <w:spacing w:before="240"/>
        <w:ind w:firstLine="851"/>
        <w:jc w:val="both"/>
        <w:rPr>
          <w:bCs/>
          <w:i/>
          <w:sz w:val="28"/>
          <w:szCs w:val="28"/>
        </w:rPr>
      </w:pPr>
    </w:p>
    <w:bookmarkEnd w:id="99"/>
    <w:p w:rsidR="00AD3C68" w:rsidRPr="009F7C9E" w:rsidRDefault="00AD3C68" w:rsidP="00AD3C68">
      <w:pPr>
        <w:spacing w:before="240"/>
        <w:ind w:firstLine="851"/>
        <w:jc w:val="both"/>
        <w:rPr>
          <w:sz w:val="28"/>
          <w:szCs w:val="28"/>
        </w:rPr>
      </w:pPr>
      <w:r w:rsidRPr="009F7C9E">
        <w:rPr>
          <w:b/>
          <w:sz w:val="28"/>
          <w:szCs w:val="28"/>
        </w:rPr>
        <w:t>ЧС техногенного характера.</w:t>
      </w:r>
    </w:p>
    <w:p w:rsidR="00AD3C68" w:rsidRPr="009F7C9E" w:rsidRDefault="00AD3C68" w:rsidP="00AD3C68">
      <w:pPr>
        <w:ind w:firstLine="851"/>
        <w:jc w:val="both"/>
        <w:rPr>
          <w:sz w:val="28"/>
          <w:szCs w:val="28"/>
        </w:rPr>
      </w:pPr>
      <w:r w:rsidRPr="009F7C9E">
        <w:rPr>
          <w:sz w:val="28"/>
          <w:szCs w:val="28"/>
        </w:rPr>
        <w:t>Чрезвычайные ситуации техногенного характера для МО Герасимовский сельсовет представляют пожары и взрывы, возможные на пожароопасных,взрывопожароопасных объектах жизнеобеспечения, в энергетике, на промышленных предприятиях.</w:t>
      </w:r>
    </w:p>
    <w:p w:rsidR="00AD3C68" w:rsidRPr="009F7C9E" w:rsidRDefault="00AD3C68" w:rsidP="00AD3C68">
      <w:pPr>
        <w:spacing w:before="120"/>
        <w:ind w:firstLine="851"/>
        <w:jc w:val="both"/>
        <w:rPr>
          <w:sz w:val="28"/>
          <w:szCs w:val="28"/>
        </w:rPr>
      </w:pPr>
      <w:r w:rsidRPr="009F7C9E">
        <w:rPr>
          <w:color w:val="000000"/>
          <w:sz w:val="28"/>
          <w:szCs w:val="28"/>
        </w:rPr>
        <w:t>Степные и хлебные массивы в МО занимают большие площади. Горючим материалом в них является растительный покров, различного вида травы, хлебные злаки, технические культуры, кустарники.Пожары созревших хлебных массивов создают угрозу и скошенным хлебам, уложенным в валки и копны, сельскохозяйственной технике, они могут  распространяться на различные постройки: тока, сушилки, кошары и т.п.  Основы организации и тушение пожаров хлебных массивов закладываются в областном и районном планах обеспечения пожарной безопасности в период уборки урожая.</w:t>
      </w:r>
      <w:r w:rsidRPr="009F7C9E">
        <w:rPr>
          <w:sz w:val="28"/>
          <w:szCs w:val="28"/>
        </w:rPr>
        <w:t xml:space="preserve">Анализ произошедших пожаров по району за последние пять лет показывает, что в подавляющем большинстве случаев причиной пожаров является неосторожное обращение с огнем, неисправность электропроводки, а также  умышленный поджог мусора или прошлогодней сухой травы особенно на </w:t>
      </w:r>
      <w:r w:rsidR="00EC712D" w:rsidRPr="009F7C9E">
        <w:rPr>
          <w:sz w:val="28"/>
          <w:szCs w:val="28"/>
        </w:rPr>
        <w:t>пастбищных  или сенокосных угодь</w:t>
      </w:r>
      <w:r w:rsidRPr="009F7C9E">
        <w:rPr>
          <w:sz w:val="28"/>
          <w:szCs w:val="28"/>
        </w:rPr>
        <w:t>ях.</w:t>
      </w:r>
    </w:p>
    <w:p w:rsidR="00AD3C68" w:rsidRPr="009F7C9E" w:rsidRDefault="00AD3C68" w:rsidP="00AD3C68">
      <w:pPr>
        <w:tabs>
          <w:tab w:val="left" w:pos="6266"/>
        </w:tabs>
        <w:spacing w:before="240"/>
        <w:ind w:right="-3" w:firstLine="851"/>
        <w:jc w:val="both"/>
        <w:rPr>
          <w:i/>
          <w:iCs/>
          <w:sz w:val="18"/>
          <w:szCs w:val="18"/>
          <w:u w:val="single"/>
        </w:rPr>
      </w:pPr>
      <w:r w:rsidRPr="009F7C9E">
        <w:rPr>
          <w:i/>
          <w:sz w:val="28"/>
          <w:szCs w:val="28"/>
        </w:rPr>
        <w:t>Аварии на объектах жилищно-коммунального хозяйства (водопроводные сети, полигон ТБО, тепловые сети, водозаборные сооружения и т.д.).</w:t>
      </w:r>
    </w:p>
    <w:p w:rsidR="00AD3C68" w:rsidRPr="009F7C9E" w:rsidRDefault="00AD3C68" w:rsidP="00AD3C68">
      <w:pPr>
        <w:tabs>
          <w:tab w:val="left" w:pos="6266"/>
        </w:tabs>
        <w:ind w:right="-3" w:firstLine="851"/>
        <w:jc w:val="both"/>
        <w:rPr>
          <w:sz w:val="28"/>
          <w:szCs w:val="28"/>
        </w:rPr>
      </w:pPr>
      <w:r w:rsidRPr="009F7C9E">
        <w:rPr>
          <w:i/>
          <w:iCs/>
          <w:sz w:val="28"/>
          <w:szCs w:val="28"/>
          <w:u w:val="single"/>
        </w:rPr>
        <w:t>Водоснабжение.</w:t>
      </w:r>
    </w:p>
    <w:p w:rsidR="00AD3C68" w:rsidRPr="009F7C9E" w:rsidRDefault="00AD3C68" w:rsidP="00AD3C68">
      <w:pPr>
        <w:tabs>
          <w:tab w:val="left" w:pos="6266"/>
        </w:tabs>
        <w:ind w:right="-3" w:firstLine="851"/>
        <w:jc w:val="both"/>
        <w:rPr>
          <w:sz w:val="28"/>
          <w:szCs w:val="28"/>
        </w:rPr>
      </w:pPr>
      <w:r w:rsidRPr="009F7C9E">
        <w:rPr>
          <w:sz w:val="28"/>
          <w:szCs w:val="28"/>
        </w:rPr>
        <w:t>Наиболее часты аварии на разводящих сетях, насосных станциях, напорных башнях. Водозаборы, очистные сооружения, резервуары с чистой водой повреждаются реже.</w:t>
      </w:r>
      <w:r w:rsidR="00EC712D" w:rsidRPr="009F7C9E">
        <w:rPr>
          <w:sz w:val="28"/>
          <w:szCs w:val="28"/>
        </w:rPr>
        <w:t xml:space="preserve"> </w:t>
      </w:r>
      <w:r w:rsidRPr="009F7C9E">
        <w:rPr>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AD3C68" w:rsidRPr="009F7C9E" w:rsidRDefault="00AD3C68" w:rsidP="00AD3C68">
      <w:pPr>
        <w:tabs>
          <w:tab w:val="left" w:pos="6266"/>
        </w:tabs>
        <w:ind w:right="-3" w:firstLine="851"/>
        <w:jc w:val="both"/>
        <w:rPr>
          <w:sz w:val="28"/>
          <w:szCs w:val="28"/>
        </w:rPr>
      </w:pPr>
      <w:r w:rsidRPr="009F7C9E">
        <w:rPr>
          <w:i/>
          <w:iCs/>
          <w:sz w:val="28"/>
          <w:szCs w:val="28"/>
          <w:u w:val="single"/>
        </w:rPr>
        <w:t>Газоснабжение.</w:t>
      </w:r>
    </w:p>
    <w:p w:rsidR="00AD3C68" w:rsidRPr="009F7C9E" w:rsidRDefault="00AD3C68" w:rsidP="00AD3C68">
      <w:pPr>
        <w:tabs>
          <w:tab w:val="left" w:pos="6266"/>
        </w:tabs>
        <w:ind w:right="-3" w:firstLine="851"/>
        <w:jc w:val="both"/>
        <w:rPr>
          <w:i/>
          <w:iCs/>
          <w:sz w:val="18"/>
          <w:szCs w:val="18"/>
          <w:u w:val="single"/>
        </w:rPr>
      </w:pPr>
      <w:r w:rsidRPr="009F7C9E">
        <w:rPr>
          <w:sz w:val="28"/>
          <w:szCs w:val="28"/>
        </w:rPr>
        <w:t>Особую опасность на сегодня представляют разрушения и разрывы на газопроводах, в разводящих сетях жилых домов и промышленных предприятий. Аварии на компрессорных и газорегуляторных станциях, газгольдерах.</w:t>
      </w:r>
    </w:p>
    <w:p w:rsidR="00AD3C68" w:rsidRPr="009F7C9E" w:rsidRDefault="00AD3C68" w:rsidP="00AD3C68">
      <w:pPr>
        <w:tabs>
          <w:tab w:val="left" w:pos="1128"/>
        </w:tabs>
        <w:ind w:firstLine="851"/>
        <w:jc w:val="both"/>
        <w:rPr>
          <w:sz w:val="28"/>
          <w:szCs w:val="28"/>
        </w:rPr>
      </w:pPr>
      <w:r w:rsidRPr="009F7C9E">
        <w:rPr>
          <w:sz w:val="28"/>
          <w:szCs w:val="28"/>
        </w:rPr>
        <w:t>При образовании разрыва на газопроводе с возгоранием возможно возникновение пожаров.</w:t>
      </w:r>
    </w:p>
    <w:p w:rsidR="00AD3C68" w:rsidRPr="009F7C9E" w:rsidRDefault="00AD3C68" w:rsidP="00AD3C68">
      <w:pPr>
        <w:tabs>
          <w:tab w:val="left" w:pos="1128"/>
        </w:tabs>
        <w:ind w:firstLine="851"/>
        <w:jc w:val="both"/>
        <w:rPr>
          <w:sz w:val="28"/>
          <w:szCs w:val="28"/>
        </w:rPr>
      </w:pPr>
      <w:r w:rsidRPr="009F7C9E">
        <w:rPr>
          <w:sz w:val="28"/>
          <w:szCs w:val="28"/>
          <w:u w:val="single"/>
        </w:rPr>
        <w:t>Мероприятия:</w:t>
      </w:r>
      <w:r w:rsidRPr="009F7C9E">
        <w:rPr>
          <w:sz w:val="28"/>
          <w:szCs w:val="28"/>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AD3C68" w:rsidRPr="009F7C9E" w:rsidRDefault="00AD3C68" w:rsidP="00AD3C68">
      <w:pPr>
        <w:tabs>
          <w:tab w:val="left" w:pos="6266"/>
        </w:tabs>
        <w:ind w:right="-3" w:firstLine="851"/>
        <w:jc w:val="both"/>
        <w:rPr>
          <w:i/>
          <w:iCs/>
          <w:sz w:val="18"/>
          <w:szCs w:val="18"/>
          <w:u w:val="single"/>
        </w:rPr>
      </w:pPr>
    </w:p>
    <w:p w:rsidR="00AD3C68" w:rsidRPr="009F7C9E" w:rsidRDefault="00AD3C68" w:rsidP="00AD3C68">
      <w:pPr>
        <w:pStyle w:val="af0"/>
        <w:tabs>
          <w:tab w:val="left" w:pos="6266"/>
        </w:tabs>
        <w:spacing w:after="0"/>
        <w:ind w:left="0" w:right="-3" w:firstLine="851"/>
        <w:jc w:val="both"/>
        <w:rPr>
          <w:rFonts w:ascii="Times New Roman" w:hAnsi="Times New Roman" w:cs="Times New Roman"/>
          <w:sz w:val="28"/>
          <w:szCs w:val="28"/>
        </w:rPr>
      </w:pPr>
      <w:r w:rsidRPr="009F7C9E">
        <w:rPr>
          <w:rFonts w:ascii="Times New Roman" w:hAnsi="Times New Roman" w:cs="Times New Roman"/>
          <w:i/>
          <w:sz w:val="28"/>
          <w:szCs w:val="28"/>
          <w:u w:val="single"/>
        </w:rPr>
        <w:t>Аварии на транспорте</w:t>
      </w:r>
      <w:r w:rsidRPr="009F7C9E">
        <w:rPr>
          <w:rFonts w:ascii="Times New Roman" w:hAnsi="Times New Roman" w:cs="Times New Roman"/>
          <w:i/>
          <w:sz w:val="28"/>
          <w:szCs w:val="28"/>
        </w:rPr>
        <w:t>.</w:t>
      </w:r>
    </w:p>
    <w:p w:rsidR="00AD3C68" w:rsidRPr="009F7C9E" w:rsidRDefault="00AD3C68" w:rsidP="00AD3C68">
      <w:pPr>
        <w:pStyle w:val="af0"/>
        <w:tabs>
          <w:tab w:val="left" w:pos="6266"/>
        </w:tabs>
        <w:spacing w:after="0"/>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Основными причинами возникновения дорожно-транспортных происшествий являются:</w:t>
      </w:r>
    </w:p>
    <w:p w:rsidR="00AD3C68" w:rsidRPr="009F7C9E" w:rsidRDefault="00AD3C68" w:rsidP="00AD3C68">
      <w:pPr>
        <w:pStyle w:val="afc"/>
        <w:numPr>
          <w:ilvl w:val="0"/>
          <w:numId w:val="6"/>
        </w:numPr>
        <w:tabs>
          <w:tab w:val="clear" w:pos="284"/>
        </w:tabs>
        <w:spacing w:before="0" w:line="276" w:lineRule="auto"/>
        <w:ind w:left="0" w:right="-3" w:firstLine="851"/>
        <w:rPr>
          <w:sz w:val="28"/>
          <w:szCs w:val="28"/>
        </w:rPr>
      </w:pPr>
      <w:r w:rsidRPr="009F7C9E">
        <w:rPr>
          <w:sz w:val="28"/>
          <w:szCs w:val="28"/>
        </w:rPr>
        <w:t>нарушение правил дорожного движения;</w:t>
      </w:r>
    </w:p>
    <w:p w:rsidR="00AD3C68" w:rsidRPr="009F7C9E" w:rsidRDefault="00AD3C68" w:rsidP="00AD3C68">
      <w:pPr>
        <w:pStyle w:val="afc"/>
        <w:numPr>
          <w:ilvl w:val="0"/>
          <w:numId w:val="6"/>
        </w:numPr>
        <w:tabs>
          <w:tab w:val="clear" w:pos="284"/>
        </w:tabs>
        <w:spacing w:before="0" w:line="276" w:lineRule="auto"/>
        <w:ind w:left="0" w:right="-3" w:firstLine="851"/>
        <w:rPr>
          <w:sz w:val="28"/>
          <w:szCs w:val="28"/>
        </w:rPr>
      </w:pPr>
      <w:r w:rsidRPr="009F7C9E">
        <w:rPr>
          <w:sz w:val="28"/>
          <w:szCs w:val="28"/>
        </w:rPr>
        <w:t>неровное покрытие с дефектами, отсутствие горизонтальной разметки и ограждений на опасных участках;</w:t>
      </w:r>
    </w:p>
    <w:p w:rsidR="00AD3C68" w:rsidRPr="009F7C9E" w:rsidRDefault="00AD3C68" w:rsidP="00AD3C68">
      <w:pPr>
        <w:pStyle w:val="afc"/>
        <w:numPr>
          <w:ilvl w:val="0"/>
          <w:numId w:val="6"/>
        </w:numPr>
        <w:tabs>
          <w:tab w:val="clear" w:pos="284"/>
        </w:tabs>
        <w:spacing w:before="0" w:line="276" w:lineRule="auto"/>
        <w:ind w:left="0" w:right="-3" w:firstLine="851"/>
        <w:rPr>
          <w:sz w:val="28"/>
          <w:szCs w:val="28"/>
        </w:rPr>
      </w:pPr>
      <w:r w:rsidRPr="009F7C9E">
        <w:rPr>
          <w:sz w:val="28"/>
          <w:szCs w:val="28"/>
        </w:rPr>
        <w:t>недостаточное освещение дорог;</w:t>
      </w:r>
    </w:p>
    <w:p w:rsidR="00AD3C68" w:rsidRPr="009F7C9E" w:rsidRDefault="00AD3C68" w:rsidP="00AD3C68">
      <w:pPr>
        <w:pStyle w:val="afc"/>
        <w:numPr>
          <w:ilvl w:val="0"/>
          <w:numId w:val="6"/>
        </w:numPr>
        <w:tabs>
          <w:tab w:val="clear" w:pos="284"/>
        </w:tabs>
        <w:spacing w:before="0" w:line="276" w:lineRule="auto"/>
        <w:ind w:left="0" w:right="-3" w:firstLine="851"/>
        <w:rPr>
          <w:sz w:val="28"/>
          <w:szCs w:val="28"/>
        </w:rPr>
      </w:pPr>
      <w:r w:rsidRPr="009F7C9E">
        <w:rPr>
          <w:sz w:val="28"/>
          <w:szCs w:val="28"/>
        </w:rPr>
        <w:t>качество покрытий – низкое сцепление, особенно зимой и др. факторы.</w:t>
      </w:r>
    </w:p>
    <w:p w:rsidR="00AD3C68" w:rsidRPr="009F7C9E" w:rsidRDefault="00AD3C68" w:rsidP="00AD3C68">
      <w:pPr>
        <w:pStyle w:val="af0"/>
        <w:tabs>
          <w:tab w:val="left" w:pos="6266"/>
        </w:tabs>
        <w:spacing w:before="240" w:after="0"/>
        <w:ind w:left="0" w:right="-3" w:firstLine="851"/>
        <w:jc w:val="both"/>
        <w:rPr>
          <w:rFonts w:ascii="Times New Roman" w:hAnsi="Times New Roman" w:cs="Times New Roman"/>
          <w:sz w:val="18"/>
          <w:szCs w:val="18"/>
        </w:rPr>
      </w:pPr>
      <w:r w:rsidRPr="009F7C9E">
        <w:rPr>
          <w:rFonts w:ascii="Times New Roman" w:hAnsi="Times New Roman" w:cs="Times New Roman"/>
          <w:i/>
          <w:sz w:val="28"/>
          <w:szCs w:val="28"/>
          <w:u w:val="single"/>
        </w:rPr>
        <w:t>Аварии на электросистемах</w:t>
      </w:r>
      <w:r w:rsidR="00EC712D" w:rsidRPr="009F7C9E">
        <w:rPr>
          <w:rFonts w:ascii="Times New Roman" w:hAnsi="Times New Roman" w:cs="Times New Roman"/>
          <w:i/>
          <w:sz w:val="28"/>
          <w:szCs w:val="28"/>
          <w:u w:val="single"/>
        </w:rPr>
        <w:t xml:space="preserve"> </w:t>
      </w:r>
      <w:r w:rsidRPr="009F7C9E">
        <w:rPr>
          <w:rFonts w:ascii="Times New Roman" w:hAnsi="Times New Roman" w:cs="Times New Roman"/>
          <w:sz w:val="28"/>
          <w:szCs w:val="28"/>
        </w:rPr>
        <w:t>(высоковольтные линии электропередач, электроподстанции)</w:t>
      </w:r>
    </w:p>
    <w:p w:rsidR="00AD3C68" w:rsidRPr="009F7C9E" w:rsidRDefault="00AD3C68" w:rsidP="00AD3C68">
      <w:pPr>
        <w:pStyle w:val="af0"/>
        <w:tabs>
          <w:tab w:val="left" w:pos="6266"/>
        </w:tabs>
        <w:spacing w:after="0"/>
        <w:ind w:left="0" w:right="-3" w:firstLine="851"/>
        <w:jc w:val="both"/>
        <w:rPr>
          <w:rFonts w:ascii="Times New Roman" w:hAnsi="Times New Roman" w:cs="Times New Roman"/>
          <w:sz w:val="28"/>
          <w:szCs w:val="28"/>
        </w:rPr>
      </w:pPr>
      <w:r w:rsidRPr="009F7C9E">
        <w:rPr>
          <w:rFonts w:ascii="Times New Roman" w:hAnsi="Times New Roman" w:cs="Times New Roman"/>
          <w:sz w:val="28"/>
          <w:szCs w:val="28"/>
        </w:rPr>
        <w:t>Почти при всех стихийных бедствиях- землетрясениях, наводнениях, оползнях, селях, снежных лавинах, ураганах, бурях - страдают воздушные линии электропередачи, реже здания и сооружения трансформаторных станций и распределительных пунктов. При обрыве проводов почти всегда происходят короткие замыкания, а они, в свою очередь, приводят к пожарам. Отсутствие электроснабжения создает чрезвычайную ситуацию на многих предприятиях.</w:t>
      </w:r>
    </w:p>
    <w:p w:rsidR="00AD3C68" w:rsidRPr="009F7C9E" w:rsidRDefault="00AD3C68" w:rsidP="00AD3C68">
      <w:pPr>
        <w:ind w:firstLine="851"/>
        <w:rPr>
          <w:sz w:val="28"/>
          <w:szCs w:val="28"/>
          <w:u w:val="single"/>
        </w:rPr>
      </w:pPr>
      <w:r w:rsidRPr="009F7C9E">
        <w:rPr>
          <w:sz w:val="28"/>
          <w:szCs w:val="28"/>
          <w:u w:val="single"/>
        </w:rPr>
        <w:t>Аварии на коммунальных системах жизнеобеспечения:</w:t>
      </w:r>
    </w:p>
    <w:p w:rsidR="00AD3C68" w:rsidRPr="009F7C9E" w:rsidRDefault="00AD3C68" w:rsidP="00AD3C68">
      <w:pPr>
        <w:widowControl w:val="0"/>
        <w:numPr>
          <w:ilvl w:val="0"/>
          <w:numId w:val="13"/>
        </w:numPr>
        <w:tabs>
          <w:tab w:val="clear" w:pos="1980"/>
          <w:tab w:val="num" w:pos="1152"/>
        </w:tabs>
        <w:suppressAutoHyphens w:val="0"/>
        <w:autoSpaceDE w:val="0"/>
        <w:autoSpaceDN w:val="0"/>
        <w:adjustRightInd w:val="0"/>
        <w:spacing w:line="276" w:lineRule="auto"/>
        <w:ind w:left="0" w:firstLine="851"/>
        <w:jc w:val="both"/>
        <w:rPr>
          <w:sz w:val="28"/>
          <w:szCs w:val="28"/>
        </w:rPr>
      </w:pPr>
      <w:r w:rsidRPr="009F7C9E">
        <w:rPr>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AD3C68" w:rsidRPr="009F7C9E" w:rsidRDefault="00AD3C68" w:rsidP="00AD3C68">
      <w:pPr>
        <w:widowControl w:val="0"/>
        <w:numPr>
          <w:ilvl w:val="0"/>
          <w:numId w:val="13"/>
        </w:numPr>
        <w:tabs>
          <w:tab w:val="clear" w:pos="1980"/>
          <w:tab w:val="num" w:pos="1152"/>
        </w:tabs>
        <w:suppressAutoHyphens w:val="0"/>
        <w:autoSpaceDE w:val="0"/>
        <w:autoSpaceDN w:val="0"/>
        <w:adjustRightInd w:val="0"/>
        <w:spacing w:line="276" w:lineRule="auto"/>
        <w:ind w:left="0" w:firstLine="851"/>
        <w:jc w:val="both"/>
        <w:rPr>
          <w:sz w:val="28"/>
          <w:szCs w:val="28"/>
        </w:rPr>
      </w:pPr>
      <w:r w:rsidRPr="009F7C9E">
        <w:rPr>
          <w:sz w:val="28"/>
          <w:szCs w:val="28"/>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AD3C68" w:rsidRPr="009F7C9E" w:rsidRDefault="00AD3C68" w:rsidP="00AD3C68">
      <w:pPr>
        <w:widowControl w:val="0"/>
        <w:numPr>
          <w:ilvl w:val="0"/>
          <w:numId w:val="13"/>
        </w:numPr>
        <w:tabs>
          <w:tab w:val="clear" w:pos="1980"/>
          <w:tab w:val="num" w:pos="1152"/>
        </w:tabs>
        <w:suppressAutoHyphens w:val="0"/>
        <w:autoSpaceDE w:val="0"/>
        <w:autoSpaceDN w:val="0"/>
        <w:adjustRightInd w:val="0"/>
        <w:spacing w:line="276" w:lineRule="auto"/>
        <w:ind w:left="0" w:firstLine="851"/>
        <w:jc w:val="both"/>
        <w:rPr>
          <w:sz w:val="28"/>
          <w:szCs w:val="28"/>
        </w:rPr>
      </w:pPr>
      <w:r w:rsidRPr="009F7C9E">
        <w:rPr>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AD3C68" w:rsidRPr="009F7C9E" w:rsidRDefault="00AD3C68" w:rsidP="00AD3C68">
      <w:pPr>
        <w:widowControl w:val="0"/>
        <w:numPr>
          <w:ilvl w:val="0"/>
          <w:numId w:val="13"/>
        </w:numPr>
        <w:tabs>
          <w:tab w:val="clear" w:pos="1980"/>
          <w:tab w:val="num" w:pos="1152"/>
        </w:tabs>
        <w:suppressAutoHyphens w:val="0"/>
        <w:autoSpaceDE w:val="0"/>
        <w:autoSpaceDN w:val="0"/>
        <w:adjustRightInd w:val="0"/>
        <w:spacing w:line="276" w:lineRule="auto"/>
        <w:ind w:left="0" w:firstLine="851"/>
        <w:jc w:val="both"/>
        <w:rPr>
          <w:b/>
          <w:bCs/>
          <w:sz w:val="28"/>
          <w:szCs w:val="28"/>
        </w:rPr>
      </w:pPr>
      <w:r w:rsidRPr="009F7C9E">
        <w:rPr>
          <w:sz w:val="28"/>
          <w:szCs w:val="28"/>
        </w:rPr>
        <w:t>аварии на энергетических сетях могут привести к отключению подачи электроэнергии потребителям на срок до 3 суток.</w:t>
      </w:r>
    </w:p>
    <w:p w:rsidR="00AD3C68" w:rsidRPr="009F7C9E" w:rsidRDefault="00AD3C68" w:rsidP="00AD3C68">
      <w:pPr>
        <w:ind w:firstLine="851"/>
        <w:jc w:val="both"/>
        <w:rPr>
          <w:b/>
          <w:bCs/>
          <w:sz w:val="28"/>
          <w:szCs w:val="28"/>
        </w:rPr>
      </w:pPr>
      <w:r w:rsidRPr="009F7C9E">
        <w:rPr>
          <w:sz w:val="28"/>
          <w:szCs w:val="28"/>
        </w:rPr>
        <w:t xml:space="preserve">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p>
    <w:p w:rsidR="00AD3C68" w:rsidRPr="009F7C9E" w:rsidRDefault="00AD3C68" w:rsidP="00AD3C68">
      <w:pPr>
        <w:pStyle w:val="S"/>
      </w:pPr>
      <w:bookmarkStart w:id="100" w:name="_Toc326757302"/>
      <w:bookmarkStart w:id="101" w:name="_Toc328393215"/>
      <w:r w:rsidRPr="009F7C9E">
        <w:t>Обеспечение пожарной безопасности.</w:t>
      </w:r>
      <w:bookmarkEnd w:id="100"/>
      <w:bookmarkEnd w:id="101"/>
    </w:p>
    <w:p w:rsidR="00AD3C68" w:rsidRPr="009F7C9E" w:rsidRDefault="00AD3C68" w:rsidP="00AD3C68">
      <w:pPr>
        <w:ind w:right="-2" w:firstLine="851"/>
        <w:jc w:val="both"/>
        <w:rPr>
          <w:bCs/>
          <w:sz w:val="28"/>
          <w:szCs w:val="28"/>
        </w:rPr>
      </w:pPr>
      <w:r w:rsidRPr="009F7C9E">
        <w:rPr>
          <w:bCs/>
          <w:sz w:val="28"/>
          <w:szCs w:val="28"/>
        </w:rPr>
        <w:t>Ближайшая пожарная часть  расположена на территории МО Новосергиевский поссовет, в 50 км по автомобильным дорогам регионального значения: 39 Пожарная часть Государственного учреждения «10 отряд Федеральной противопожарной службы по Оренбургской области», на вооружение в настоящее время находится 3 пожарных автомобиля, личный состав – 30 человек.</w:t>
      </w:r>
    </w:p>
    <w:p w:rsidR="00AD3C68" w:rsidRPr="009F7C9E" w:rsidRDefault="00AD3C68" w:rsidP="00AD3C68">
      <w:pPr>
        <w:ind w:right="-2" w:firstLine="851"/>
        <w:jc w:val="both"/>
        <w:rPr>
          <w:bCs/>
          <w:sz w:val="28"/>
          <w:szCs w:val="28"/>
        </w:rPr>
      </w:pPr>
      <w:r w:rsidRPr="009F7C9E">
        <w:rPr>
          <w:sz w:val="28"/>
          <w:szCs w:val="28"/>
          <w:lang w:eastAsia="ru-RU"/>
        </w:rPr>
        <w:t>В рамках сотрудничества администрации сельсовета и администрации района с МЧС, Герасимовскому сельсовету выделен пожарный автомобиль на базе ЗИЛ-131.</w:t>
      </w:r>
    </w:p>
    <w:p w:rsidR="00AD3C68" w:rsidRPr="009F7C9E" w:rsidRDefault="00AD3C68" w:rsidP="00AD3C68">
      <w:pPr>
        <w:pStyle w:val="ConsPlusNormal"/>
        <w:widowControl/>
        <w:spacing w:line="276" w:lineRule="auto"/>
        <w:ind w:right="-2" w:firstLine="851"/>
        <w:jc w:val="both"/>
        <w:rPr>
          <w:sz w:val="28"/>
          <w:szCs w:val="28"/>
        </w:rPr>
      </w:pPr>
      <w:r w:rsidRPr="009F7C9E">
        <w:rPr>
          <w:sz w:val="28"/>
          <w:szCs w:val="28"/>
        </w:rPr>
        <w:t>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- 20 минут.</w:t>
      </w:r>
      <w:r w:rsidRPr="009F7C9E">
        <w:rPr>
          <w:sz w:val="28"/>
          <w:szCs w:val="28"/>
          <w:lang w:eastAsia="ar-SA"/>
        </w:rPr>
        <w:t xml:space="preserve"> Подразделения пожарной охраны населенных пунктов должны размещаться в зданиях пожарных депо.</w:t>
      </w:r>
      <w:r w:rsidRPr="009F7C9E">
        <w:rPr>
          <w:sz w:val="28"/>
          <w:szCs w:val="28"/>
        </w:rPr>
        <w:t xml:space="preserve">(Технический регламент о требованиях пожарной безопасности № 1223-ФЗ). </w:t>
      </w:r>
    </w:p>
    <w:p w:rsidR="00AD3C68" w:rsidRPr="009F7C9E" w:rsidRDefault="00AD3C68" w:rsidP="00AD3C68">
      <w:pPr>
        <w:tabs>
          <w:tab w:val="left" w:pos="1128"/>
        </w:tabs>
        <w:ind w:right="-2" w:firstLine="851"/>
        <w:jc w:val="both"/>
        <w:rPr>
          <w:sz w:val="28"/>
          <w:szCs w:val="28"/>
        </w:rPr>
      </w:pPr>
      <w:r w:rsidRPr="009F7C9E">
        <w:rPr>
          <w:sz w:val="28"/>
          <w:szCs w:val="28"/>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-0,2 машины). Согласно нормативам в Герасимовском сельсовете, с численностью населения – </w:t>
      </w:r>
      <w:r w:rsidR="009F7C9E">
        <w:rPr>
          <w:sz w:val="28"/>
          <w:szCs w:val="28"/>
        </w:rPr>
        <w:t>749</w:t>
      </w:r>
      <w:r w:rsidRPr="009F7C9E">
        <w:rPr>
          <w:sz w:val="28"/>
          <w:szCs w:val="28"/>
        </w:rPr>
        <w:t xml:space="preserve"> чел.  должен быть 1 автомобиль.</w:t>
      </w:r>
    </w:p>
    <w:p w:rsidR="00AD3C68" w:rsidRPr="009F7C9E" w:rsidRDefault="00AD3C68" w:rsidP="00AD3C68">
      <w:pPr>
        <w:spacing w:before="240" w:after="240"/>
        <w:ind w:firstLine="851"/>
        <w:jc w:val="both"/>
        <w:rPr>
          <w:sz w:val="28"/>
          <w:szCs w:val="28"/>
        </w:rPr>
      </w:pPr>
      <w:r w:rsidRPr="009F7C9E">
        <w:rPr>
          <w:sz w:val="28"/>
          <w:szCs w:val="28"/>
        </w:rPr>
        <w:t>В целях защиты жизни, здоровья, имущества граждан и юридических лиц от пожаров, необходимо выполнение основных положений технического регулирования в области пожарной безопасности и выполнение общих требований пожарной безопасности  к объектам защиты, в том числе к зданиям, сооружениям и строениям, промышленным объектам. Требования пожарной безопасности установлены Федеральным законом от 22.07.2008г. № 123-ФЗ «Технические регламенты о требованиях пожарной безопасности».</w:t>
      </w:r>
    </w:p>
    <w:p w:rsidR="00AD3C68" w:rsidRPr="009F7C9E" w:rsidRDefault="00AD3C68" w:rsidP="00AD3C68">
      <w:pPr>
        <w:pStyle w:val="22"/>
        <w:spacing w:before="240" w:line="276" w:lineRule="auto"/>
        <w:ind w:right="-1" w:firstLine="851"/>
        <w:jc w:val="both"/>
        <w:rPr>
          <w:sz w:val="28"/>
          <w:szCs w:val="28"/>
        </w:rPr>
      </w:pPr>
      <w:r w:rsidRPr="009F7C9E">
        <w:rPr>
          <w:bCs/>
          <w:sz w:val="28"/>
          <w:szCs w:val="28"/>
        </w:rPr>
        <w:t xml:space="preserve">Проектом предлагается организация добровольной пожарной дружины (удовлетворяющей </w:t>
      </w:r>
      <w:r w:rsidRPr="009F7C9E">
        <w:rPr>
          <w:sz w:val="28"/>
          <w:szCs w:val="28"/>
        </w:rPr>
        <w:t>техническому регламенту о требованиях пожарной безопасности № 1223-ФЗ)</w:t>
      </w:r>
      <w:r w:rsidRPr="009F7C9E">
        <w:rPr>
          <w:bCs/>
          <w:sz w:val="28"/>
          <w:szCs w:val="28"/>
        </w:rPr>
        <w:t xml:space="preserve"> с имеющимся у сельсовета</w:t>
      </w:r>
      <w:r w:rsidRPr="009F7C9E">
        <w:rPr>
          <w:sz w:val="28"/>
          <w:szCs w:val="28"/>
        </w:rPr>
        <w:t xml:space="preserve"> пожарным автомобилем на базе ЗИЛ-131.</w:t>
      </w:r>
    </w:p>
    <w:p w:rsidR="00AD3C68" w:rsidRPr="009F7C9E" w:rsidRDefault="00AD3C68" w:rsidP="00AD3C68">
      <w:pPr>
        <w:autoSpaceDE w:val="0"/>
        <w:autoSpaceDN w:val="0"/>
        <w:adjustRightInd w:val="0"/>
        <w:spacing w:before="240"/>
        <w:ind w:firstLine="851"/>
        <w:jc w:val="both"/>
        <w:rPr>
          <w:sz w:val="28"/>
          <w:szCs w:val="28"/>
          <w:lang w:eastAsia="ru-RU"/>
        </w:rPr>
      </w:pPr>
      <w:r w:rsidRPr="009F7C9E">
        <w:rPr>
          <w:sz w:val="28"/>
          <w:szCs w:val="28"/>
          <w:lang w:eastAsia="ru-RU"/>
        </w:rPr>
        <w:t>На территории поселения</w:t>
      </w:r>
      <w:r w:rsidR="00EC712D" w:rsidRPr="009F7C9E">
        <w:rPr>
          <w:sz w:val="28"/>
          <w:szCs w:val="28"/>
          <w:lang w:eastAsia="ru-RU"/>
        </w:rPr>
        <w:t xml:space="preserve"> </w:t>
      </w:r>
      <w:r w:rsidRPr="009F7C9E">
        <w:rPr>
          <w:sz w:val="28"/>
          <w:szCs w:val="28"/>
          <w:lang w:eastAsia="ru-RU"/>
        </w:rPr>
        <w:t>предлагается использовать источники наружного противопожарного водоснабжения. К источникам наружного противопожарного водоснабжения относятся: наружные водопроводные сети с пожарными гидрантами; водные объекты, используемые для целей пожаротушения в соответствии с законодательством Российской Федерации.</w:t>
      </w:r>
    </w:p>
    <w:p w:rsidR="00AD3C68" w:rsidRPr="009F7C9E" w:rsidRDefault="00AD3C68" w:rsidP="00AD3C68">
      <w:pPr>
        <w:autoSpaceDE w:val="0"/>
        <w:autoSpaceDN w:val="0"/>
        <w:adjustRightInd w:val="0"/>
        <w:ind w:firstLine="851"/>
        <w:jc w:val="both"/>
        <w:rPr>
          <w:sz w:val="28"/>
          <w:szCs w:val="28"/>
          <w:lang w:eastAsia="ru-RU"/>
        </w:rPr>
      </w:pPr>
      <w:r w:rsidRPr="009F7C9E">
        <w:rPr>
          <w:sz w:val="28"/>
          <w:szCs w:val="28"/>
          <w:lang w:eastAsia="ru-RU"/>
        </w:rPr>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AD3C68" w:rsidRPr="009F7C9E" w:rsidRDefault="00AD3C68" w:rsidP="00AD3C68">
      <w:pPr>
        <w:rPr>
          <w:sz w:val="28"/>
          <w:szCs w:val="28"/>
          <w:lang w:eastAsia="ru-RU"/>
        </w:rPr>
      </w:pPr>
      <w:r w:rsidRPr="009F7C9E">
        <w:rPr>
          <w:sz w:val="28"/>
          <w:szCs w:val="28"/>
          <w:lang w:eastAsia="ru-RU"/>
        </w:rPr>
        <w:t>Подразделения пожарной охраны населенных пунктов должны размещаться в зданиях пожарных депо.</w:t>
      </w:r>
    </w:p>
    <w:p w:rsidR="00AD3C68" w:rsidRPr="009F7C9E" w:rsidRDefault="00AD3C68" w:rsidP="00AD3C68">
      <w:pPr>
        <w:pStyle w:val="1"/>
        <w:keepLines/>
        <w:numPr>
          <w:ilvl w:val="0"/>
          <w:numId w:val="32"/>
        </w:numPr>
        <w:spacing w:before="120" w:after="300"/>
        <w:jc w:val="both"/>
        <w:rPr>
          <w:rFonts w:ascii="Times New Roman" w:hAnsi="Times New Roman"/>
        </w:rPr>
      </w:pPr>
      <w:bookmarkStart w:id="102" w:name="_Toc122859861"/>
      <w:bookmarkStart w:id="103" w:name="_Toc124275770"/>
      <w:bookmarkStart w:id="104" w:name="_Toc142410257"/>
      <w:r w:rsidRPr="009F7C9E">
        <w:rPr>
          <w:rFonts w:ascii="Times New Roman" w:hAnsi="Times New Roman"/>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02"/>
      <w:bookmarkEnd w:id="103"/>
      <w:bookmarkEnd w:id="104"/>
    </w:p>
    <w:p w:rsidR="00AD3C68" w:rsidRPr="009F7C9E" w:rsidRDefault="00AD3C68" w:rsidP="00AD3C68">
      <w:pPr>
        <w:ind w:firstLine="360"/>
        <w:rPr>
          <w:color w:val="000000"/>
          <w:sz w:val="28"/>
          <w:szCs w:val="28"/>
        </w:rPr>
      </w:pPr>
      <w:r w:rsidRPr="009F7C9E">
        <w:rPr>
          <w:color w:val="000000"/>
          <w:sz w:val="28"/>
          <w:szCs w:val="28"/>
        </w:rPr>
        <w:t>Границы населенных пунктов показаны в соответствии с Генеральным планом муниципального образования, изменения не вносились.</w:t>
      </w:r>
    </w:p>
    <w:p w:rsidR="00AD3C68" w:rsidRPr="009F7C9E" w:rsidRDefault="00AD3C68" w:rsidP="00AD3C68">
      <w:pPr>
        <w:pStyle w:val="1"/>
        <w:keepLines/>
        <w:numPr>
          <w:ilvl w:val="0"/>
          <w:numId w:val="32"/>
        </w:numPr>
        <w:spacing w:before="120" w:after="300"/>
        <w:jc w:val="both"/>
        <w:rPr>
          <w:rFonts w:ascii="Times New Roman" w:hAnsi="Times New Roman"/>
        </w:rPr>
      </w:pPr>
      <w:bookmarkStart w:id="105" w:name="_Toc122859862"/>
      <w:bookmarkStart w:id="106" w:name="_Toc124275771"/>
      <w:bookmarkStart w:id="107" w:name="_Toc142410258"/>
      <w:r w:rsidRPr="009F7C9E">
        <w:rPr>
          <w:rFonts w:ascii="Times New Roman" w:hAnsi="Times New Roman"/>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05"/>
      <w:bookmarkEnd w:id="106"/>
      <w:bookmarkEnd w:id="107"/>
    </w:p>
    <w:p w:rsidR="00AD3C68" w:rsidRPr="009F7C9E" w:rsidRDefault="00AD3C68" w:rsidP="00AD3C68">
      <w:pPr>
        <w:ind w:firstLine="360"/>
        <w:jc w:val="both"/>
        <w:rPr>
          <w:sz w:val="28"/>
          <w:szCs w:val="28"/>
        </w:rPr>
      </w:pPr>
      <w:r w:rsidRPr="009F7C9E">
        <w:rPr>
          <w:sz w:val="28"/>
          <w:szCs w:val="28"/>
        </w:rPr>
        <w:t xml:space="preserve">Исторические поселения федерального значения и исторических поселения регионального значения </w:t>
      </w:r>
      <w:r w:rsidRPr="009F7C9E">
        <w:rPr>
          <w:spacing w:val="2"/>
          <w:sz w:val="28"/>
          <w:szCs w:val="28"/>
        </w:rPr>
        <w:t>на территории Герасимовского</w:t>
      </w:r>
      <w:r w:rsidR="00EC712D" w:rsidRPr="009F7C9E">
        <w:rPr>
          <w:spacing w:val="2"/>
          <w:sz w:val="28"/>
          <w:szCs w:val="28"/>
        </w:rPr>
        <w:t xml:space="preserve"> </w:t>
      </w:r>
      <w:r w:rsidRPr="009F7C9E">
        <w:rPr>
          <w:spacing w:val="2"/>
          <w:sz w:val="28"/>
          <w:szCs w:val="28"/>
        </w:rPr>
        <w:t>сельсовета Новосергиевского района Оренбургской области отсутствуют.</w:t>
      </w:r>
    </w:p>
    <w:p w:rsidR="00AD3C68" w:rsidRPr="009F7C9E" w:rsidRDefault="00AD3C68" w:rsidP="00AD3C68"/>
    <w:p w:rsidR="00AD3C68" w:rsidRPr="009F7C9E" w:rsidRDefault="00AD3C68" w:rsidP="00AD3C68">
      <w:pPr>
        <w:ind w:firstLine="360"/>
        <w:rPr>
          <w:sz w:val="28"/>
          <w:szCs w:val="28"/>
        </w:rPr>
      </w:pPr>
    </w:p>
    <w:p w:rsidR="00AD3C68" w:rsidRPr="009F7C9E" w:rsidRDefault="00AD3C68" w:rsidP="00AD3C68"/>
    <w:p w:rsidR="00AD3C68" w:rsidRPr="009F7C9E" w:rsidRDefault="00AD3C68" w:rsidP="00E87FCA">
      <w:pPr>
        <w:rPr>
          <w:sz w:val="26"/>
          <w:szCs w:val="26"/>
        </w:rPr>
      </w:pPr>
    </w:p>
    <w:sectPr w:rsidR="00AD3C68" w:rsidRPr="009F7C9E" w:rsidSect="0059777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C8E" w:rsidRDefault="001E1C8E">
      <w:r>
        <w:separator/>
      </w:r>
    </w:p>
  </w:endnote>
  <w:endnote w:type="continuationSeparator" w:id="0">
    <w:p w:rsidR="001E1C8E" w:rsidRDefault="001E1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2D" w:rsidRDefault="00EC712D" w:rsidP="00607AD5">
    <w:pPr>
      <w:pStyle w:val="af5"/>
      <w:pBdr>
        <w:top w:val="thinThickSmallGap" w:sz="24" w:space="1" w:color="622423"/>
      </w:pBdr>
      <w:tabs>
        <w:tab w:val="clear" w:pos="4677"/>
      </w:tabs>
      <w:rPr>
        <w:rFonts w:ascii="Cambria" w:hAnsi="Cambria" w:cs="Cambria"/>
      </w:rPr>
    </w:pPr>
    <w:r>
      <w:rPr>
        <w:rFonts w:ascii="Cambria" w:hAnsi="Cambria" w:cs="Cambria"/>
      </w:rPr>
      <w:t>2023г.</w:t>
    </w:r>
    <w:r>
      <w:rPr>
        <w:rFonts w:ascii="Cambria" w:hAnsi="Cambria" w:cs="Cambria"/>
      </w:rPr>
      <w:tab/>
    </w:r>
    <w:r w:rsidRPr="00EC1F9B">
      <w:fldChar w:fldCharType="begin"/>
    </w:r>
    <w:r>
      <w:instrText xml:space="preserve"> PAGE   \* MERGEFORMAT </w:instrText>
    </w:r>
    <w:r w:rsidRPr="00EC1F9B">
      <w:fldChar w:fldCharType="separate"/>
    </w:r>
    <w:r w:rsidR="00480C78" w:rsidRPr="00480C78">
      <w:rPr>
        <w:rFonts w:ascii="Cambria" w:hAnsi="Cambria" w:cs="Cambria"/>
        <w:noProof/>
      </w:rPr>
      <w:t>41</w:t>
    </w:r>
    <w:r>
      <w:rPr>
        <w:rFonts w:ascii="Cambria" w:hAnsi="Cambria" w:cs="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C8E" w:rsidRDefault="001E1C8E">
      <w:r>
        <w:separator/>
      </w:r>
    </w:p>
  </w:footnote>
  <w:footnote w:type="continuationSeparator" w:id="0">
    <w:p w:rsidR="001E1C8E" w:rsidRDefault="001E1C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12D" w:rsidRDefault="00EC712D" w:rsidP="00607AD5">
    <w:pPr>
      <w:pStyle w:val="af3"/>
      <w:pBdr>
        <w:bottom w:val="thickThinSmallGap" w:sz="24" w:space="1" w:color="622423"/>
      </w:pBdr>
      <w:jc w:val="right"/>
      <w:rPr>
        <w:rFonts w:ascii="Cambria" w:hAnsi="Cambria" w:cs="Times New Roman"/>
        <w:sz w:val="32"/>
        <w:szCs w:val="32"/>
      </w:rPr>
    </w:pPr>
    <w:r>
      <w:rPr>
        <w:rFonts w:ascii="Times New Roman" w:hAnsi="Times New Roman" w:cs="Times New Roman"/>
        <w:sz w:val="24"/>
        <w:szCs w:val="24"/>
      </w:rPr>
      <w:t>Герасимовский сельсовет</w:t>
    </w:r>
    <w:r w:rsidRPr="00DC7F85">
      <w:rPr>
        <w:rFonts w:ascii="Cambria" w:hAnsi="Cambria" w:cs="Times New Roman"/>
      </w:rPr>
      <w:t xml:space="preserve">. </w:t>
    </w:r>
    <w:r>
      <w:rPr>
        <w:rFonts w:ascii="Cambria" w:hAnsi="Cambria" w:cs="Times New Roman"/>
      </w:rPr>
      <w:t xml:space="preserve">Внесение изменений  в Генеральный план. </w:t>
    </w:r>
    <w:r w:rsidRPr="00DC7F85">
      <w:rPr>
        <w:rFonts w:ascii="Cambria" w:hAnsi="Cambria" w:cs="Times New Roman"/>
      </w:rPr>
      <w:t>Материалы по обоснованию.</w:t>
    </w:r>
  </w:p>
  <w:p w:rsidR="00EC712D" w:rsidRDefault="00EC712D">
    <w:pPr>
      <w:pStyle w:val="af3"/>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4C7D6E"/>
    <w:lvl w:ilvl="0">
      <w:start w:val="1"/>
      <w:numFmt w:val="bullet"/>
      <w:lvlText w:val="−"/>
      <w:lvlJc w:val="left"/>
      <w:pPr>
        <w:tabs>
          <w:tab w:val="num" w:pos="284"/>
        </w:tabs>
        <w:ind w:left="454" w:hanging="170"/>
      </w:pPr>
      <w:rPr>
        <w:rFonts w:ascii="Courier New" w:hAnsi="Courier New" w:hint="default"/>
      </w:rPr>
    </w:lvl>
  </w:abstractNum>
  <w:abstractNum w:abstractNumId="1">
    <w:nsid w:val="FFFFFFFE"/>
    <w:multiLevelType w:val="singleLevel"/>
    <w:tmpl w:val="8548B0C2"/>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3"/>
    <w:multiLevelType w:val="multilevel"/>
    <w:tmpl w:val="00000003"/>
    <w:name w:val="WW8Num3"/>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nsid w:val="00000005"/>
    <w:multiLevelType w:val="multilevel"/>
    <w:tmpl w:val="00000005"/>
    <w:name w:val="WW8Num5"/>
    <w:lvl w:ilvl="0">
      <w:start w:val="1"/>
      <w:numFmt w:val="decimal"/>
      <w:lvlText w:val="%1."/>
      <w:lvlJc w:val="left"/>
      <w:pPr>
        <w:tabs>
          <w:tab w:val="num" w:pos="0"/>
        </w:tabs>
        <w:ind w:left="928" w:hanging="360"/>
      </w:pPr>
      <w:rPr>
        <w:rFonts w:ascii="Symbol" w:hAnsi="Symbol" w:cs="Times New Roman"/>
        <w:color w:val="auto"/>
      </w:rPr>
    </w:lvl>
    <w:lvl w:ilvl="1">
      <w:start w:val="6"/>
      <w:numFmt w:val="decimal"/>
      <w:lvlText w:val="%1.%2"/>
      <w:lvlJc w:val="left"/>
      <w:pPr>
        <w:tabs>
          <w:tab w:val="num" w:pos="0"/>
        </w:tabs>
        <w:ind w:left="1035" w:hanging="675"/>
      </w:pPr>
      <w:rPr>
        <w:rFonts w:ascii="Symbol" w:hAnsi="Symbol" w:cs="Times New Roman"/>
        <w:color w:val="auto"/>
      </w:rPr>
    </w:lvl>
    <w:lvl w:ilvl="2">
      <w:start w:val="1"/>
      <w:numFmt w:val="decimal"/>
      <w:lvlText w:val="%1.%2.%3"/>
      <w:lvlJc w:val="left"/>
      <w:pPr>
        <w:tabs>
          <w:tab w:val="num" w:pos="0"/>
        </w:tabs>
        <w:ind w:left="1080" w:hanging="720"/>
      </w:pPr>
      <w:rPr>
        <w:rFonts w:ascii="Symbol" w:hAnsi="Symbol" w:cs="Times New Roman"/>
        <w:color w:val="auto"/>
      </w:rPr>
    </w:lvl>
    <w:lvl w:ilvl="3">
      <w:start w:val="1"/>
      <w:numFmt w:val="decimal"/>
      <w:lvlText w:val="%1.%2.%3.%4"/>
      <w:lvlJc w:val="left"/>
      <w:pPr>
        <w:tabs>
          <w:tab w:val="num" w:pos="0"/>
        </w:tabs>
        <w:ind w:left="1440" w:hanging="1080"/>
      </w:pPr>
      <w:rPr>
        <w:rFonts w:ascii="Symbol" w:hAnsi="Symbol" w:cs="Times New Roman"/>
        <w:color w:val="auto"/>
      </w:rPr>
    </w:lvl>
    <w:lvl w:ilvl="4">
      <w:start w:val="1"/>
      <w:numFmt w:val="decimal"/>
      <w:lvlText w:val="%1.%2.%3.%4.%5"/>
      <w:lvlJc w:val="left"/>
      <w:pPr>
        <w:tabs>
          <w:tab w:val="num" w:pos="0"/>
        </w:tabs>
        <w:ind w:left="1440" w:hanging="1080"/>
      </w:pPr>
      <w:rPr>
        <w:rFonts w:ascii="Symbol" w:hAnsi="Symbol" w:cs="Times New Roman"/>
        <w:color w:val="auto"/>
      </w:rPr>
    </w:lvl>
    <w:lvl w:ilvl="5">
      <w:start w:val="1"/>
      <w:numFmt w:val="decimal"/>
      <w:lvlText w:val="%1.%2.%3.%4.%5.%6"/>
      <w:lvlJc w:val="left"/>
      <w:pPr>
        <w:tabs>
          <w:tab w:val="num" w:pos="0"/>
        </w:tabs>
        <w:ind w:left="1800" w:hanging="1440"/>
      </w:pPr>
      <w:rPr>
        <w:rFonts w:ascii="Symbol" w:hAnsi="Symbol" w:cs="Times New Roman"/>
        <w:color w:val="auto"/>
      </w:rPr>
    </w:lvl>
    <w:lvl w:ilvl="6">
      <w:start w:val="1"/>
      <w:numFmt w:val="decimal"/>
      <w:lvlText w:val="%1.%2.%3.%4.%5.%6.%7"/>
      <w:lvlJc w:val="left"/>
      <w:pPr>
        <w:tabs>
          <w:tab w:val="num" w:pos="0"/>
        </w:tabs>
        <w:ind w:left="1800" w:hanging="1440"/>
      </w:pPr>
      <w:rPr>
        <w:rFonts w:ascii="Symbol" w:hAnsi="Symbol" w:cs="Times New Roman"/>
        <w:color w:val="auto"/>
      </w:rPr>
    </w:lvl>
    <w:lvl w:ilvl="7">
      <w:start w:val="1"/>
      <w:numFmt w:val="decimal"/>
      <w:lvlText w:val="%1.%2.%3.%4.%5.%6.%7.%8"/>
      <w:lvlJc w:val="left"/>
      <w:pPr>
        <w:tabs>
          <w:tab w:val="num" w:pos="0"/>
        </w:tabs>
        <w:ind w:left="2160" w:hanging="1800"/>
      </w:pPr>
      <w:rPr>
        <w:rFonts w:ascii="Symbol" w:hAnsi="Symbol" w:cs="Times New Roman"/>
        <w:color w:val="auto"/>
      </w:rPr>
    </w:lvl>
    <w:lvl w:ilvl="8">
      <w:start w:val="1"/>
      <w:numFmt w:val="decimal"/>
      <w:lvlText w:val="%1.%2.%3.%4.%5.%6.%7.%8.%9"/>
      <w:lvlJc w:val="left"/>
      <w:pPr>
        <w:tabs>
          <w:tab w:val="num" w:pos="0"/>
        </w:tabs>
        <w:ind w:left="2520" w:hanging="2160"/>
      </w:pPr>
      <w:rPr>
        <w:rFonts w:ascii="Symbol" w:hAnsi="Symbol" w:cs="Times New Roman"/>
        <w:color w:val="auto"/>
      </w:rPr>
    </w:lvl>
  </w:abstractNum>
  <w:abstractNum w:abstractNumId="6">
    <w:nsid w:val="00000008"/>
    <w:multiLevelType w:val="multilevel"/>
    <w:tmpl w:val="00000008"/>
    <w:name w:val="WW8Num8"/>
    <w:lvl w:ilvl="0">
      <w:start w:val="1"/>
      <w:numFmt w:val="bullet"/>
      <w:lvlText w:val=""/>
      <w:lvlJc w:val="left"/>
      <w:pPr>
        <w:tabs>
          <w:tab w:val="num" w:pos="397"/>
        </w:tabs>
        <w:ind w:left="397" w:hanging="397"/>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7">
    <w:nsid w:val="00000013"/>
    <w:multiLevelType w:val="multilevel"/>
    <w:tmpl w:val="00000013"/>
    <w:name w:val="WW8Num23"/>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A"/>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A"/>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1B"/>
    <w:multiLevelType w:val="multilevel"/>
    <w:tmpl w:val="0000001A"/>
    <w:lvl w:ilvl="0">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009"/>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10">
    <w:nsid w:val="00000035"/>
    <w:multiLevelType w:val="singleLevel"/>
    <w:tmpl w:val="00000035"/>
    <w:name w:val="WW8Num53"/>
    <w:lvl w:ilvl="0">
      <w:start w:val="1"/>
      <w:numFmt w:val="bullet"/>
      <w:lvlText w:val="−"/>
      <w:lvlJc w:val="left"/>
      <w:pPr>
        <w:tabs>
          <w:tab w:val="num" w:pos="0"/>
        </w:tabs>
        <w:ind w:left="720" w:hanging="360"/>
      </w:pPr>
      <w:rPr>
        <w:rFonts w:ascii="Courier New" w:hAnsi="Courier New"/>
      </w:rPr>
    </w:lvl>
  </w:abstractNum>
  <w:abstractNum w:abstractNumId="11">
    <w:nsid w:val="00000038"/>
    <w:multiLevelType w:val="singleLevel"/>
    <w:tmpl w:val="00000038"/>
    <w:name w:val="WW8Num56"/>
    <w:lvl w:ilvl="0">
      <w:start w:val="1"/>
      <w:numFmt w:val="bullet"/>
      <w:lvlText w:val=""/>
      <w:lvlJc w:val="left"/>
      <w:pPr>
        <w:tabs>
          <w:tab w:val="num" w:pos="350"/>
        </w:tabs>
        <w:ind w:left="1070" w:hanging="360"/>
      </w:pPr>
      <w:rPr>
        <w:rFonts w:ascii="Symbol" w:hAnsi="Symbol"/>
      </w:rPr>
    </w:lvl>
  </w:abstractNum>
  <w:abstractNum w:abstractNumId="12">
    <w:nsid w:val="00000040"/>
    <w:multiLevelType w:val="singleLevel"/>
    <w:tmpl w:val="00000040"/>
    <w:name w:val="WW8Num64"/>
    <w:lvl w:ilvl="0">
      <w:start w:val="1"/>
      <w:numFmt w:val="bullet"/>
      <w:lvlText w:val="−"/>
      <w:lvlJc w:val="left"/>
      <w:pPr>
        <w:tabs>
          <w:tab w:val="num" w:pos="0"/>
        </w:tabs>
        <w:ind w:left="720" w:hanging="360"/>
      </w:pPr>
      <w:rPr>
        <w:rFonts w:ascii="Courier New" w:hAnsi="Courier New"/>
      </w:rPr>
    </w:lvl>
  </w:abstractNum>
  <w:abstractNum w:abstractNumId="13">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
    <w:nsid w:val="05400CE0"/>
    <w:multiLevelType w:val="hybridMultilevel"/>
    <w:tmpl w:val="96FE149E"/>
    <w:lvl w:ilvl="0" w:tplc="FFFFFFFF">
      <w:numFmt w:val="bullet"/>
      <w:lvlText w:val="-"/>
      <w:lvlJc w:val="left"/>
      <w:pPr>
        <w:ind w:left="1571" w:hanging="360"/>
      </w:pPr>
      <w:rPr>
        <w:rFonts w:ascii="Times New Roman CYR" w:eastAsia="Times New Roman" w:hAnsi="Times New Roman CYR"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095C478C"/>
    <w:multiLevelType w:val="hybridMultilevel"/>
    <w:tmpl w:val="1DCA3C90"/>
    <w:lvl w:ilvl="0" w:tplc="09E024E8">
      <w:start w:val="1"/>
      <w:numFmt w:val="bullet"/>
      <w:lvlText w:val=""/>
      <w:lvlJc w:val="left"/>
      <w:pPr>
        <w:tabs>
          <w:tab w:val="num" w:pos="1980"/>
        </w:tabs>
        <w:ind w:left="1980" w:hanging="36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3054"/>
        </w:tabs>
        <w:ind w:left="3054"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235E0455"/>
    <w:multiLevelType w:val="hybridMultilevel"/>
    <w:tmpl w:val="760AC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4B59BD"/>
    <w:multiLevelType w:val="hybridMultilevel"/>
    <w:tmpl w:val="F3A6C0AA"/>
    <w:lvl w:ilvl="0" w:tplc="65F848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B17596F"/>
    <w:multiLevelType w:val="hybridMultilevel"/>
    <w:tmpl w:val="7DC68956"/>
    <w:lvl w:ilvl="0" w:tplc="1C30A21E">
      <w:start w:val="1"/>
      <w:numFmt w:val="bullet"/>
      <w:lvlText w:val=""/>
      <w:lvlJc w:val="left"/>
      <w:pPr>
        <w:ind w:left="773" w:hanging="360"/>
      </w:pPr>
      <w:rPr>
        <w:rFonts w:ascii="Symbol" w:hAnsi="Symbol" w:hint="default"/>
      </w:rPr>
    </w:lvl>
    <w:lvl w:ilvl="1" w:tplc="EA94CD14" w:tentative="1">
      <w:start w:val="1"/>
      <w:numFmt w:val="bullet"/>
      <w:lvlText w:val="o"/>
      <w:lvlJc w:val="left"/>
      <w:pPr>
        <w:ind w:left="1493" w:hanging="360"/>
      </w:pPr>
      <w:rPr>
        <w:rFonts w:ascii="Courier New" w:hAnsi="Courier New" w:hint="default"/>
      </w:rPr>
    </w:lvl>
    <w:lvl w:ilvl="2" w:tplc="12047FB4" w:tentative="1">
      <w:start w:val="1"/>
      <w:numFmt w:val="bullet"/>
      <w:lvlText w:val=""/>
      <w:lvlJc w:val="left"/>
      <w:pPr>
        <w:ind w:left="2213" w:hanging="360"/>
      </w:pPr>
      <w:rPr>
        <w:rFonts w:ascii="Wingdings" w:hAnsi="Wingdings" w:hint="default"/>
      </w:rPr>
    </w:lvl>
    <w:lvl w:ilvl="3" w:tplc="C0867C20" w:tentative="1">
      <w:start w:val="1"/>
      <w:numFmt w:val="bullet"/>
      <w:lvlText w:val=""/>
      <w:lvlJc w:val="left"/>
      <w:pPr>
        <w:ind w:left="2933" w:hanging="360"/>
      </w:pPr>
      <w:rPr>
        <w:rFonts w:ascii="Symbol" w:hAnsi="Symbol" w:hint="default"/>
      </w:rPr>
    </w:lvl>
    <w:lvl w:ilvl="4" w:tplc="3F367494" w:tentative="1">
      <w:start w:val="1"/>
      <w:numFmt w:val="bullet"/>
      <w:lvlText w:val="o"/>
      <w:lvlJc w:val="left"/>
      <w:pPr>
        <w:ind w:left="3653" w:hanging="360"/>
      </w:pPr>
      <w:rPr>
        <w:rFonts w:ascii="Courier New" w:hAnsi="Courier New" w:hint="default"/>
      </w:rPr>
    </w:lvl>
    <w:lvl w:ilvl="5" w:tplc="CB86543C" w:tentative="1">
      <w:start w:val="1"/>
      <w:numFmt w:val="bullet"/>
      <w:lvlText w:val=""/>
      <w:lvlJc w:val="left"/>
      <w:pPr>
        <w:ind w:left="4373" w:hanging="360"/>
      </w:pPr>
      <w:rPr>
        <w:rFonts w:ascii="Wingdings" w:hAnsi="Wingdings" w:hint="default"/>
      </w:rPr>
    </w:lvl>
    <w:lvl w:ilvl="6" w:tplc="F6B047A8" w:tentative="1">
      <w:start w:val="1"/>
      <w:numFmt w:val="bullet"/>
      <w:lvlText w:val=""/>
      <w:lvlJc w:val="left"/>
      <w:pPr>
        <w:ind w:left="5093" w:hanging="360"/>
      </w:pPr>
      <w:rPr>
        <w:rFonts w:ascii="Symbol" w:hAnsi="Symbol" w:hint="default"/>
      </w:rPr>
    </w:lvl>
    <w:lvl w:ilvl="7" w:tplc="60921F72" w:tentative="1">
      <w:start w:val="1"/>
      <w:numFmt w:val="bullet"/>
      <w:lvlText w:val="o"/>
      <w:lvlJc w:val="left"/>
      <w:pPr>
        <w:ind w:left="5813" w:hanging="360"/>
      </w:pPr>
      <w:rPr>
        <w:rFonts w:ascii="Courier New" w:hAnsi="Courier New" w:hint="default"/>
      </w:rPr>
    </w:lvl>
    <w:lvl w:ilvl="8" w:tplc="9C5AACCA" w:tentative="1">
      <w:start w:val="1"/>
      <w:numFmt w:val="bullet"/>
      <w:lvlText w:val=""/>
      <w:lvlJc w:val="left"/>
      <w:pPr>
        <w:ind w:left="6533" w:hanging="360"/>
      </w:pPr>
      <w:rPr>
        <w:rFonts w:ascii="Wingdings" w:hAnsi="Wingdings" w:hint="default"/>
      </w:rPr>
    </w:lvl>
  </w:abstractNum>
  <w:abstractNum w:abstractNumId="19">
    <w:nsid w:val="2BBF7811"/>
    <w:multiLevelType w:val="hybridMultilevel"/>
    <w:tmpl w:val="D1067A84"/>
    <w:lvl w:ilvl="0" w:tplc="1C30A21E">
      <w:numFmt w:val="bullet"/>
      <w:lvlText w:val="-"/>
      <w:lvlJc w:val="left"/>
      <w:pPr>
        <w:ind w:left="1429" w:hanging="360"/>
      </w:pPr>
      <w:rPr>
        <w:rFonts w:ascii="Times New Roman" w:eastAsia="Times New Roman" w:hAnsi="Times New Roman" w:hint="default"/>
      </w:rPr>
    </w:lvl>
    <w:lvl w:ilvl="1" w:tplc="EA94CD14" w:tentative="1">
      <w:start w:val="1"/>
      <w:numFmt w:val="bullet"/>
      <w:lvlText w:val="o"/>
      <w:lvlJc w:val="left"/>
      <w:pPr>
        <w:ind w:left="2149" w:hanging="360"/>
      </w:pPr>
      <w:rPr>
        <w:rFonts w:ascii="Courier New" w:hAnsi="Courier New" w:hint="default"/>
      </w:rPr>
    </w:lvl>
    <w:lvl w:ilvl="2" w:tplc="12047FB4" w:tentative="1">
      <w:start w:val="1"/>
      <w:numFmt w:val="bullet"/>
      <w:lvlText w:val=""/>
      <w:lvlJc w:val="left"/>
      <w:pPr>
        <w:ind w:left="2869" w:hanging="360"/>
      </w:pPr>
      <w:rPr>
        <w:rFonts w:ascii="Wingdings" w:hAnsi="Wingdings" w:hint="default"/>
      </w:rPr>
    </w:lvl>
    <w:lvl w:ilvl="3" w:tplc="C0867C20" w:tentative="1">
      <w:start w:val="1"/>
      <w:numFmt w:val="bullet"/>
      <w:lvlText w:val=""/>
      <w:lvlJc w:val="left"/>
      <w:pPr>
        <w:ind w:left="3589" w:hanging="360"/>
      </w:pPr>
      <w:rPr>
        <w:rFonts w:ascii="Symbol" w:hAnsi="Symbol" w:hint="default"/>
      </w:rPr>
    </w:lvl>
    <w:lvl w:ilvl="4" w:tplc="3F367494" w:tentative="1">
      <w:start w:val="1"/>
      <w:numFmt w:val="bullet"/>
      <w:lvlText w:val="o"/>
      <w:lvlJc w:val="left"/>
      <w:pPr>
        <w:ind w:left="4309" w:hanging="360"/>
      </w:pPr>
      <w:rPr>
        <w:rFonts w:ascii="Courier New" w:hAnsi="Courier New" w:hint="default"/>
      </w:rPr>
    </w:lvl>
    <w:lvl w:ilvl="5" w:tplc="CB86543C" w:tentative="1">
      <w:start w:val="1"/>
      <w:numFmt w:val="bullet"/>
      <w:lvlText w:val=""/>
      <w:lvlJc w:val="left"/>
      <w:pPr>
        <w:ind w:left="5029" w:hanging="360"/>
      </w:pPr>
      <w:rPr>
        <w:rFonts w:ascii="Wingdings" w:hAnsi="Wingdings" w:hint="default"/>
      </w:rPr>
    </w:lvl>
    <w:lvl w:ilvl="6" w:tplc="F6B047A8" w:tentative="1">
      <w:start w:val="1"/>
      <w:numFmt w:val="bullet"/>
      <w:lvlText w:val=""/>
      <w:lvlJc w:val="left"/>
      <w:pPr>
        <w:ind w:left="5749" w:hanging="360"/>
      </w:pPr>
      <w:rPr>
        <w:rFonts w:ascii="Symbol" w:hAnsi="Symbol" w:hint="default"/>
      </w:rPr>
    </w:lvl>
    <w:lvl w:ilvl="7" w:tplc="60921F72" w:tentative="1">
      <w:start w:val="1"/>
      <w:numFmt w:val="bullet"/>
      <w:lvlText w:val="o"/>
      <w:lvlJc w:val="left"/>
      <w:pPr>
        <w:ind w:left="6469" w:hanging="360"/>
      </w:pPr>
      <w:rPr>
        <w:rFonts w:ascii="Courier New" w:hAnsi="Courier New" w:hint="default"/>
      </w:rPr>
    </w:lvl>
    <w:lvl w:ilvl="8" w:tplc="9C5AACCA" w:tentative="1">
      <w:start w:val="1"/>
      <w:numFmt w:val="bullet"/>
      <w:lvlText w:val=""/>
      <w:lvlJc w:val="left"/>
      <w:pPr>
        <w:ind w:left="7189" w:hanging="360"/>
      </w:pPr>
      <w:rPr>
        <w:rFonts w:ascii="Wingdings" w:hAnsi="Wingdings" w:hint="default"/>
      </w:rPr>
    </w:lvl>
  </w:abstractNum>
  <w:abstractNum w:abstractNumId="20">
    <w:nsid w:val="2CCC3AAA"/>
    <w:multiLevelType w:val="hybridMultilevel"/>
    <w:tmpl w:val="C9A2E688"/>
    <w:lvl w:ilvl="0" w:tplc="1C30A21E">
      <w:start w:val="1"/>
      <w:numFmt w:val="bullet"/>
      <w:lvlText w:val=""/>
      <w:lvlJc w:val="left"/>
      <w:pPr>
        <w:tabs>
          <w:tab w:val="num" w:pos="360"/>
        </w:tabs>
        <w:ind w:left="340" w:hanging="340"/>
      </w:pPr>
      <w:rPr>
        <w:rFonts w:ascii="Wingdings" w:hAnsi="Wingdings" w:hint="default"/>
        <w:sz w:val="24"/>
      </w:rPr>
    </w:lvl>
    <w:lvl w:ilvl="1" w:tplc="EA94CD14">
      <w:start w:val="1"/>
      <w:numFmt w:val="decimal"/>
      <w:lvlText w:val="%2."/>
      <w:lvlJc w:val="left"/>
      <w:pPr>
        <w:tabs>
          <w:tab w:val="num" w:pos="1440"/>
        </w:tabs>
        <w:ind w:left="1440" w:hanging="360"/>
      </w:pPr>
      <w:rPr>
        <w:rFonts w:cs="Times New Roman"/>
      </w:rPr>
    </w:lvl>
    <w:lvl w:ilvl="2" w:tplc="12047FB4">
      <w:start w:val="1"/>
      <w:numFmt w:val="decimal"/>
      <w:lvlText w:val="%3."/>
      <w:lvlJc w:val="left"/>
      <w:pPr>
        <w:tabs>
          <w:tab w:val="num" w:pos="2160"/>
        </w:tabs>
        <w:ind w:left="2160" w:hanging="360"/>
      </w:pPr>
      <w:rPr>
        <w:rFonts w:cs="Times New Roman"/>
      </w:rPr>
    </w:lvl>
    <w:lvl w:ilvl="3" w:tplc="C0867C20">
      <w:start w:val="1"/>
      <w:numFmt w:val="decimal"/>
      <w:lvlText w:val="%4."/>
      <w:lvlJc w:val="left"/>
      <w:pPr>
        <w:tabs>
          <w:tab w:val="num" w:pos="2880"/>
        </w:tabs>
        <w:ind w:left="2880" w:hanging="360"/>
      </w:pPr>
      <w:rPr>
        <w:rFonts w:cs="Times New Roman"/>
      </w:rPr>
    </w:lvl>
    <w:lvl w:ilvl="4" w:tplc="3F367494">
      <w:start w:val="1"/>
      <w:numFmt w:val="decimal"/>
      <w:lvlText w:val="%5."/>
      <w:lvlJc w:val="left"/>
      <w:pPr>
        <w:tabs>
          <w:tab w:val="num" w:pos="3600"/>
        </w:tabs>
        <w:ind w:left="3600" w:hanging="360"/>
      </w:pPr>
      <w:rPr>
        <w:rFonts w:cs="Times New Roman"/>
      </w:rPr>
    </w:lvl>
    <w:lvl w:ilvl="5" w:tplc="CB86543C">
      <w:start w:val="1"/>
      <w:numFmt w:val="decimal"/>
      <w:lvlText w:val="%6."/>
      <w:lvlJc w:val="left"/>
      <w:pPr>
        <w:tabs>
          <w:tab w:val="num" w:pos="4320"/>
        </w:tabs>
        <w:ind w:left="4320" w:hanging="360"/>
      </w:pPr>
      <w:rPr>
        <w:rFonts w:cs="Times New Roman"/>
      </w:rPr>
    </w:lvl>
    <w:lvl w:ilvl="6" w:tplc="F6B047A8">
      <w:start w:val="1"/>
      <w:numFmt w:val="decimal"/>
      <w:lvlText w:val="%7."/>
      <w:lvlJc w:val="left"/>
      <w:pPr>
        <w:tabs>
          <w:tab w:val="num" w:pos="5040"/>
        </w:tabs>
        <w:ind w:left="5040" w:hanging="360"/>
      </w:pPr>
      <w:rPr>
        <w:rFonts w:cs="Times New Roman"/>
      </w:rPr>
    </w:lvl>
    <w:lvl w:ilvl="7" w:tplc="60921F72">
      <w:start w:val="1"/>
      <w:numFmt w:val="decimal"/>
      <w:lvlText w:val="%8."/>
      <w:lvlJc w:val="left"/>
      <w:pPr>
        <w:tabs>
          <w:tab w:val="num" w:pos="5760"/>
        </w:tabs>
        <w:ind w:left="5760" w:hanging="360"/>
      </w:pPr>
      <w:rPr>
        <w:rFonts w:cs="Times New Roman"/>
      </w:rPr>
    </w:lvl>
    <w:lvl w:ilvl="8" w:tplc="9C5AACCA">
      <w:start w:val="1"/>
      <w:numFmt w:val="decimal"/>
      <w:lvlText w:val="%9."/>
      <w:lvlJc w:val="left"/>
      <w:pPr>
        <w:tabs>
          <w:tab w:val="num" w:pos="6480"/>
        </w:tabs>
        <w:ind w:left="6480" w:hanging="360"/>
      </w:pPr>
      <w:rPr>
        <w:rFonts w:cs="Times New Roman"/>
      </w:rPr>
    </w:lvl>
  </w:abstractNum>
  <w:abstractNum w:abstractNumId="21">
    <w:nsid w:val="337D0433"/>
    <w:multiLevelType w:val="multilevel"/>
    <w:tmpl w:val="B3EE2FB0"/>
    <w:lvl w:ilvl="0">
      <w:start w:val="1"/>
      <w:numFmt w:val="bullet"/>
      <w:pStyle w:val="HTML"/>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nsid w:val="33B265E8"/>
    <w:multiLevelType w:val="hybridMultilevel"/>
    <w:tmpl w:val="F8486688"/>
    <w:lvl w:ilvl="0" w:tplc="BE287606">
      <w:start w:val="1"/>
      <w:numFmt w:val="bullet"/>
      <w:lvlText w:val=""/>
      <w:lvlJc w:val="left"/>
      <w:pPr>
        <w:tabs>
          <w:tab w:val="num" w:pos="360"/>
        </w:tabs>
        <w:ind w:left="340" w:hanging="340"/>
      </w:pPr>
      <w:rPr>
        <w:rFonts w:ascii="Symbol" w:hAnsi="Symbol" w:hint="default"/>
      </w:rPr>
    </w:lvl>
    <w:lvl w:ilvl="1" w:tplc="4AC25D4A">
      <w:start w:val="1"/>
      <w:numFmt w:val="bullet"/>
      <w:lvlText w:val=""/>
      <w:lvlJc w:val="left"/>
      <w:pPr>
        <w:tabs>
          <w:tab w:val="num" w:pos="1440"/>
        </w:tabs>
        <w:ind w:left="1420" w:hanging="340"/>
      </w:pPr>
      <w:rPr>
        <w:rFonts w:ascii="Symbol" w:hAnsi="Symbol" w:hint="default"/>
        <w:sz w:val="24"/>
      </w:rPr>
    </w:lvl>
    <w:lvl w:ilvl="2" w:tplc="6242076C">
      <w:numFmt w:val="bullet"/>
      <w:lvlText w:val="-"/>
      <w:lvlJc w:val="left"/>
      <w:pPr>
        <w:tabs>
          <w:tab w:val="num" w:pos="2160"/>
        </w:tabs>
        <w:ind w:left="2160" w:hanging="360"/>
      </w:pPr>
      <w:rPr>
        <w:rFonts w:ascii="Times New Roman CYR" w:eastAsia="Times New Roman" w:hAnsi="Times New Roman CYR" w:hint="default"/>
      </w:rPr>
    </w:lvl>
    <w:lvl w:ilvl="3" w:tplc="1E089EEE">
      <w:start w:val="1"/>
      <w:numFmt w:val="decimal"/>
      <w:lvlText w:val="%4."/>
      <w:lvlJc w:val="left"/>
      <w:pPr>
        <w:tabs>
          <w:tab w:val="num" w:pos="2880"/>
        </w:tabs>
        <w:ind w:left="2880" w:hanging="360"/>
      </w:pPr>
      <w:rPr>
        <w:rFonts w:cs="Times New Roman"/>
      </w:rPr>
    </w:lvl>
    <w:lvl w:ilvl="4" w:tplc="90D83B9E">
      <w:start w:val="1"/>
      <w:numFmt w:val="decimal"/>
      <w:lvlText w:val="%5."/>
      <w:lvlJc w:val="left"/>
      <w:pPr>
        <w:tabs>
          <w:tab w:val="num" w:pos="3600"/>
        </w:tabs>
        <w:ind w:left="3600" w:hanging="360"/>
      </w:pPr>
      <w:rPr>
        <w:rFonts w:cs="Times New Roman"/>
      </w:rPr>
    </w:lvl>
    <w:lvl w:ilvl="5" w:tplc="AA0AE92C">
      <w:start w:val="1"/>
      <w:numFmt w:val="decimal"/>
      <w:lvlText w:val="%6."/>
      <w:lvlJc w:val="left"/>
      <w:pPr>
        <w:tabs>
          <w:tab w:val="num" w:pos="4320"/>
        </w:tabs>
        <w:ind w:left="4320" w:hanging="360"/>
      </w:pPr>
      <w:rPr>
        <w:rFonts w:cs="Times New Roman"/>
      </w:rPr>
    </w:lvl>
    <w:lvl w:ilvl="6" w:tplc="D58ABDC0">
      <w:start w:val="1"/>
      <w:numFmt w:val="decimal"/>
      <w:lvlText w:val="%7."/>
      <w:lvlJc w:val="left"/>
      <w:pPr>
        <w:tabs>
          <w:tab w:val="num" w:pos="5040"/>
        </w:tabs>
        <w:ind w:left="5040" w:hanging="360"/>
      </w:pPr>
      <w:rPr>
        <w:rFonts w:cs="Times New Roman"/>
      </w:rPr>
    </w:lvl>
    <w:lvl w:ilvl="7" w:tplc="242052D0">
      <w:start w:val="1"/>
      <w:numFmt w:val="decimal"/>
      <w:lvlText w:val="%8."/>
      <w:lvlJc w:val="left"/>
      <w:pPr>
        <w:tabs>
          <w:tab w:val="num" w:pos="5760"/>
        </w:tabs>
        <w:ind w:left="5760" w:hanging="360"/>
      </w:pPr>
      <w:rPr>
        <w:rFonts w:cs="Times New Roman"/>
      </w:rPr>
    </w:lvl>
    <w:lvl w:ilvl="8" w:tplc="68F4DF6A">
      <w:start w:val="1"/>
      <w:numFmt w:val="decimal"/>
      <w:lvlText w:val="%9."/>
      <w:lvlJc w:val="left"/>
      <w:pPr>
        <w:tabs>
          <w:tab w:val="num" w:pos="6480"/>
        </w:tabs>
        <w:ind w:left="6480" w:hanging="360"/>
      </w:pPr>
      <w:rPr>
        <w:rFonts w:cs="Times New Roman"/>
      </w:rPr>
    </w:lvl>
  </w:abstractNum>
  <w:abstractNum w:abstractNumId="23">
    <w:nsid w:val="34667537"/>
    <w:multiLevelType w:val="hybridMultilevel"/>
    <w:tmpl w:val="41A0EAB6"/>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8345307"/>
    <w:multiLevelType w:val="multilevel"/>
    <w:tmpl w:val="D7F2FCDE"/>
    <w:lvl w:ilvl="0">
      <w:start w:val="1"/>
      <w:numFmt w:val="decimal"/>
      <w:pStyle w:val="FontStyle38"/>
      <w:lvlText w:val="%1"/>
      <w:lvlJc w:val="left"/>
      <w:pPr>
        <w:tabs>
          <w:tab w:val="num" w:pos="360"/>
        </w:tabs>
        <w:ind w:left="360" w:hanging="360"/>
      </w:pPr>
      <w:rPr>
        <w:rFonts w:cs="Times New Roman" w:hint="default"/>
        <w:b/>
      </w:rPr>
    </w:lvl>
    <w:lvl w:ilvl="1">
      <w:start w:val="1"/>
      <w:numFmt w:val="decimal"/>
      <w:pStyle w:val="S1"/>
      <w:lvlText w:val="%1.%2"/>
      <w:lvlJc w:val="left"/>
      <w:pPr>
        <w:tabs>
          <w:tab w:val="num" w:pos="1080"/>
        </w:tabs>
        <w:ind w:left="1080" w:hanging="360"/>
      </w:pPr>
      <w:rPr>
        <w:rFonts w:cs="Times New Roman" w:hint="default"/>
        <w:b/>
      </w:rPr>
    </w:lvl>
    <w:lvl w:ilvl="2">
      <w:start w:val="1"/>
      <w:numFmt w:val="decimal"/>
      <w:pStyle w:val="S2"/>
      <w:lvlText w:val="%1.%2.%3"/>
      <w:lvlJc w:val="left"/>
      <w:pPr>
        <w:tabs>
          <w:tab w:val="num" w:pos="1440"/>
        </w:tabs>
        <w:ind w:left="1440" w:hanging="720"/>
      </w:pPr>
      <w:rPr>
        <w:rFonts w:cs="Times New Roman" w:hint="default"/>
        <w:color w:val="auto"/>
      </w:rPr>
    </w:lvl>
    <w:lvl w:ilvl="3">
      <w:start w:val="1"/>
      <w:numFmt w:val="decimal"/>
      <w:pStyle w:val="S3"/>
      <w:lvlText w:val="%1.%2.%3.%4"/>
      <w:lvlJc w:val="left"/>
      <w:pPr>
        <w:tabs>
          <w:tab w:val="num" w:pos="2280"/>
        </w:tabs>
        <w:ind w:left="2280" w:hanging="720"/>
      </w:pPr>
      <w:rPr>
        <w:rFonts w:cs="Times New Roman" w:hint="default"/>
      </w:rPr>
    </w:lvl>
    <w:lvl w:ilvl="4">
      <w:start w:val="1"/>
      <w:numFmt w:val="decimal"/>
      <w:pStyle w:val="S4"/>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5">
    <w:nsid w:val="3E190C54"/>
    <w:multiLevelType w:val="multilevel"/>
    <w:tmpl w:val="BC78C374"/>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41550CD7"/>
    <w:multiLevelType w:val="hybridMultilevel"/>
    <w:tmpl w:val="07222120"/>
    <w:lvl w:ilvl="0" w:tplc="FFFFFFFF">
      <w:start w:val="1"/>
      <w:numFmt w:val="decimal"/>
      <w:lvlText w:val="%1."/>
      <w:lvlJc w:val="left"/>
      <w:pPr>
        <w:ind w:left="107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nsid w:val="418552A3"/>
    <w:multiLevelType w:val="hybridMultilevel"/>
    <w:tmpl w:val="DB968FB6"/>
    <w:lvl w:ilvl="0" w:tplc="65F8484C">
      <w:numFmt w:val="bullet"/>
      <w:lvlText w:val="-"/>
      <w:lvlJc w:val="left"/>
      <w:pPr>
        <w:ind w:left="1571" w:hanging="360"/>
      </w:pPr>
      <w:rPr>
        <w:rFonts w:ascii="Times New Roman CYR" w:eastAsia="Times New Roman" w:hAnsi="Times New Roman CYR"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4930510"/>
    <w:multiLevelType w:val="hybridMultilevel"/>
    <w:tmpl w:val="E74CE5E0"/>
    <w:lvl w:ilvl="0">
      <w:start w:val="1"/>
      <w:numFmt w:val="bullet"/>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9">
    <w:nsid w:val="473574D7"/>
    <w:multiLevelType w:val="multilevel"/>
    <w:tmpl w:val="40C086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nsid w:val="4A960F98"/>
    <w:multiLevelType w:val="hybridMultilevel"/>
    <w:tmpl w:val="BEDC99DC"/>
    <w:lvl w:ilvl="0" w:tplc="1C30A21E">
      <w:start w:val="1"/>
      <w:numFmt w:val="bullet"/>
      <w:lvlText w:val=""/>
      <w:lvlJc w:val="left"/>
      <w:pPr>
        <w:tabs>
          <w:tab w:val="num" w:pos="1980"/>
        </w:tabs>
        <w:ind w:left="1980" w:hanging="360"/>
      </w:pPr>
      <w:rPr>
        <w:rFonts w:ascii="Symbol" w:hAnsi="Symbol" w:hint="default"/>
        <w:color w:val="auto"/>
      </w:rPr>
    </w:lvl>
    <w:lvl w:ilvl="1" w:tplc="EA94CD14">
      <w:start w:val="1"/>
      <w:numFmt w:val="bullet"/>
      <w:lvlText w:val="o"/>
      <w:lvlJc w:val="left"/>
      <w:pPr>
        <w:tabs>
          <w:tab w:val="num" w:pos="2160"/>
        </w:tabs>
        <w:ind w:left="2160" w:hanging="360"/>
      </w:pPr>
      <w:rPr>
        <w:rFonts w:ascii="Courier New" w:hAnsi="Courier New" w:hint="default"/>
      </w:rPr>
    </w:lvl>
    <w:lvl w:ilvl="2" w:tplc="12047FB4">
      <w:start w:val="1"/>
      <w:numFmt w:val="bullet"/>
      <w:lvlText w:val=""/>
      <w:lvlJc w:val="left"/>
      <w:pPr>
        <w:tabs>
          <w:tab w:val="num" w:pos="2880"/>
        </w:tabs>
        <w:ind w:left="2880" w:hanging="360"/>
      </w:pPr>
      <w:rPr>
        <w:rFonts w:ascii="Wingdings" w:hAnsi="Wingdings" w:hint="default"/>
      </w:rPr>
    </w:lvl>
    <w:lvl w:ilvl="3" w:tplc="C0867C20">
      <w:start w:val="1"/>
      <w:numFmt w:val="bullet"/>
      <w:lvlText w:val=""/>
      <w:lvlJc w:val="left"/>
      <w:pPr>
        <w:tabs>
          <w:tab w:val="num" w:pos="3600"/>
        </w:tabs>
        <w:ind w:left="3600" w:hanging="360"/>
      </w:pPr>
      <w:rPr>
        <w:rFonts w:ascii="Symbol" w:hAnsi="Symbol" w:hint="default"/>
      </w:rPr>
    </w:lvl>
    <w:lvl w:ilvl="4" w:tplc="3F367494">
      <w:start w:val="1"/>
      <w:numFmt w:val="bullet"/>
      <w:lvlText w:val="o"/>
      <w:lvlJc w:val="left"/>
      <w:pPr>
        <w:tabs>
          <w:tab w:val="num" w:pos="4320"/>
        </w:tabs>
        <w:ind w:left="4320" w:hanging="360"/>
      </w:pPr>
      <w:rPr>
        <w:rFonts w:ascii="Courier New" w:hAnsi="Courier New" w:hint="default"/>
      </w:rPr>
    </w:lvl>
    <w:lvl w:ilvl="5" w:tplc="CB86543C">
      <w:start w:val="1"/>
      <w:numFmt w:val="bullet"/>
      <w:lvlText w:val=""/>
      <w:lvlJc w:val="left"/>
      <w:pPr>
        <w:tabs>
          <w:tab w:val="num" w:pos="5040"/>
        </w:tabs>
        <w:ind w:left="5040" w:hanging="360"/>
      </w:pPr>
      <w:rPr>
        <w:rFonts w:ascii="Wingdings" w:hAnsi="Wingdings" w:hint="default"/>
      </w:rPr>
    </w:lvl>
    <w:lvl w:ilvl="6" w:tplc="F6B047A8">
      <w:start w:val="1"/>
      <w:numFmt w:val="bullet"/>
      <w:lvlText w:val=""/>
      <w:lvlJc w:val="left"/>
      <w:pPr>
        <w:tabs>
          <w:tab w:val="num" w:pos="5760"/>
        </w:tabs>
        <w:ind w:left="5760" w:hanging="360"/>
      </w:pPr>
      <w:rPr>
        <w:rFonts w:ascii="Symbol" w:hAnsi="Symbol" w:hint="default"/>
      </w:rPr>
    </w:lvl>
    <w:lvl w:ilvl="7" w:tplc="60921F72">
      <w:start w:val="1"/>
      <w:numFmt w:val="bullet"/>
      <w:lvlText w:val="o"/>
      <w:lvlJc w:val="left"/>
      <w:pPr>
        <w:tabs>
          <w:tab w:val="num" w:pos="6480"/>
        </w:tabs>
        <w:ind w:left="6480" w:hanging="360"/>
      </w:pPr>
      <w:rPr>
        <w:rFonts w:ascii="Courier New" w:hAnsi="Courier New" w:hint="default"/>
      </w:rPr>
    </w:lvl>
    <w:lvl w:ilvl="8" w:tplc="9C5AACCA">
      <w:start w:val="1"/>
      <w:numFmt w:val="bullet"/>
      <w:lvlText w:val=""/>
      <w:lvlJc w:val="left"/>
      <w:pPr>
        <w:tabs>
          <w:tab w:val="num" w:pos="7200"/>
        </w:tabs>
        <w:ind w:left="7200" w:hanging="360"/>
      </w:pPr>
      <w:rPr>
        <w:rFonts w:ascii="Wingdings" w:hAnsi="Wingdings" w:hint="default"/>
      </w:rPr>
    </w:lvl>
  </w:abstractNum>
  <w:abstractNum w:abstractNumId="31">
    <w:nsid w:val="563D3171"/>
    <w:multiLevelType w:val="hybridMultilevel"/>
    <w:tmpl w:val="FFCA7DE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783A5C"/>
    <w:multiLevelType w:val="hybridMultilevel"/>
    <w:tmpl w:val="CC10F7F0"/>
    <w:lvl w:ilvl="0" w:tplc="65F8484C">
      <w:start w:val="1"/>
      <w:numFmt w:val="decimal"/>
      <w:lvlText w:val="%1."/>
      <w:lvlJc w:val="left"/>
      <w:pPr>
        <w:ind w:left="1080" w:hanging="360"/>
      </w:p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33">
    <w:nsid w:val="63994276"/>
    <w:multiLevelType w:val="hybridMultilevel"/>
    <w:tmpl w:val="F8486688"/>
    <w:lvl w:ilvl="0" w:tplc="0419000F">
      <w:start w:val="1"/>
      <w:numFmt w:val="bullet"/>
      <w:lvlText w:val=""/>
      <w:lvlJc w:val="left"/>
      <w:pPr>
        <w:tabs>
          <w:tab w:val="num" w:pos="360"/>
        </w:tabs>
        <w:ind w:left="340" w:hanging="340"/>
      </w:pPr>
      <w:rPr>
        <w:rFonts w:ascii="Symbol" w:hAnsi="Symbol" w:hint="default"/>
        <w:sz w:val="24"/>
      </w:rPr>
    </w:lvl>
    <w:lvl w:ilvl="1" w:tplc="04190019">
      <w:start w:val="1"/>
      <w:numFmt w:val="bullet"/>
      <w:lvlText w:val=""/>
      <w:lvlJc w:val="left"/>
      <w:pPr>
        <w:tabs>
          <w:tab w:val="num" w:pos="1440"/>
        </w:tabs>
        <w:ind w:left="1420" w:hanging="340"/>
      </w:pPr>
      <w:rPr>
        <w:rFonts w:ascii="Symbol" w:hAnsi="Symbol" w:hint="default"/>
        <w:sz w:val="24"/>
      </w:rPr>
    </w:lvl>
    <w:lvl w:ilvl="2" w:tplc="0419001B">
      <w:numFmt w:val="bullet"/>
      <w:lvlText w:val="-"/>
      <w:lvlJc w:val="left"/>
      <w:pPr>
        <w:tabs>
          <w:tab w:val="num" w:pos="2160"/>
        </w:tabs>
        <w:ind w:left="2160" w:hanging="360"/>
      </w:pPr>
      <w:rPr>
        <w:rFonts w:ascii="Times New Roman CYR" w:eastAsia="Times New Roman" w:hAnsi="Times New Roman CYR"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704726CB"/>
    <w:multiLevelType w:val="multilevel"/>
    <w:tmpl w:val="00000003"/>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num w:numId="1">
    <w:abstractNumId w:val="4"/>
  </w:num>
  <w:num w:numId="2">
    <w:abstractNumId w:val="3"/>
  </w:num>
  <w:num w:numId="3">
    <w:abstractNumId w:val="34"/>
  </w:num>
  <w:num w:numId="4">
    <w:abstractNumId w:val="26"/>
  </w:num>
  <w:num w:numId="5">
    <w:abstractNumId w:val="2"/>
  </w:num>
  <w:num w:numId="6">
    <w:abstractNumId w:val="0"/>
  </w:num>
  <w:num w:numId="7">
    <w:abstractNumId w:val="21"/>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0"/>
  </w:num>
  <w:num w:numId="14">
    <w:abstractNumId w:val="28"/>
  </w:num>
  <w:num w:numId="15">
    <w:abstractNumId w:val="23"/>
  </w:num>
  <w:num w:numId="16">
    <w:abstractNumId w:val="17"/>
  </w:num>
  <w:num w:numId="17">
    <w:abstractNumId w:val="24"/>
  </w:num>
  <w:num w:numId="18">
    <w:abstractNumId w:val="6"/>
  </w:num>
  <w:num w:numId="19">
    <w:abstractNumId w:val="7"/>
  </w:num>
  <w:num w:numId="20">
    <w:abstractNumId w:val="31"/>
  </w:num>
  <w:num w:numId="21">
    <w:abstractNumId w:val="9"/>
  </w:num>
  <w:num w:numId="22">
    <w:abstractNumId w:val="5"/>
  </w:num>
  <w:num w:numId="23">
    <w:abstractNumId w:val="10"/>
  </w:num>
  <w:num w:numId="24">
    <w:abstractNumId w:val="12"/>
  </w:num>
  <w:num w:numId="25">
    <w:abstractNumId w:val="11"/>
  </w:num>
  <w:num w:numId="26">
    <w:abstractNumId w:val="19"/>
  </w:num>
  <w:num w:numId="27">
    <w:abstractNumId w:val="18"/>
  </w:num>
  <w:num w:numId="28">
    <w:abstractNumId w:val="1"/>
    <w:lvlOverride w:ilvl="0">
      <w:lvl w:ilvl="0">
        <w:numFmt w:val="bullet"/>
        <w:lvlText w:val="-"/>
        <w:legacy w:legacy="1" w:legacySpace="0" w:legacyIndent="130"/>
        <w:lvlJc w:val="left"/>
        <w:rPr>
          <w:rFonts w:ascii="Times New Roman" w:hAnsi="Times New Roman" w:hint="default"/>
        </w:rPr>
      </w:lvl>
    </w:lvlOverride>
  </w:num>
  <w:num w:numId="29">
    <w:abstractNumId w:val="8"/>
  </w:num>
  <w:num w:numId="30">
    <w:abstractNumId w:val="14"/>
  </w:num>
  <w:num w:numId="31">
    <w:abstractNumId w:val="27"/>
  </w:num>
  <w:num w:numId="32">
    <w:abstractNumId w:val="29"/>
  </w:num>
  <w:num w:numId="33">
    <w:abstractNumId w:val="20"/>
  </w:num>
  <w:num w:numId="34">
    <w:abstractNumId w:val="16"/>
  </w:num>
  <w:num w:numId="35">
    <w:abstractNumId w:val="2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FCA"/>
    <w:rsid w:val="001034DA"/>
    <w:rsid w:val="001229C7"/>
    <w:rsid w:val="0018772C"/>
    <w:rsid w:val="00187EB3"/>
    <w:rsid w:val="001E1C8E"/>
    <w:rsid w:val="001F56E2"/>
    <w:rsid w:val="00250992"/>
    <w:rsid w:val="003718A3"/>
    <w:rsid w:val="003B6CAC"/>
    <w:rsid w:val="00465ABF"/>
    <w:rsid w:val="00480C78"/>
    <w:rsid w:val="004E5CEC"/>
    <w:rsid w:val="004F264F"/>
    <w:rsid w:val="00597771"/>
    <w:rsid w:val="005F3992"/>
    <w:rsid w:val="00607AD5"/>
    <w:rsid w:val="006C6A61"/>
    <w:rsid w:val="00762C1D"/>
    <w:rsid w:val="00770274"/>
    <w:rsid w:val="008A702B"/>
    <w:rsid w:val="008C51C5"/>
    <w:rsid w:val="008F753A"/>
    <w:rsid w:val="009F7C9E"/>
    <w:rsid w:val="00A018A7"/>
    <w:rsid w:val="00AD3C68"/>
    <w:rsid w:val="00B1160F"/>
    <w:rsid w:val="00B74810"/>
    <w:rsid w:val="00BF14ED"/>
    <w:rsid w:val="00C315CA"/>
    <w:rsid w:val="00C94272"/>
    <w:rsid w:val="00D44CAD"/>
    <w:rsid w:val="00D81E7D"/>
    <w:rsid w:val="00D95AD2"/>
    <w:rsid w:val="00E87FCA"/>
    <w:rsid w:val="00EB4787"/>
    <w:rsid w:val="00EC712D"/>
    <w:rsid w:val="00EE6A00"/>
    <w:rsid w:val="00F07663"/>
    <w:rsid w:val="00FC6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st" w:uiPriority="99"/>
    <w:lsdException w:name="List Bullet"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
    <w:name w:val="Normal"/>
    <w:qFormat/>
    <w:rsid w:val="00E87FCA"/>
    <w:pPr>
      <w:suppressAutoHyphens/>
    </w:pPr>
    <w:rPr>
      <w:sz w:val="24"/>
      <w:szCs w:val="24"/>
      <w:lang w:eastAsia="ar-SA"/>
    </w:rPr>
  </w:style>
  <w:style w:type="paragraph" w:styleId="1">
    <w:name w:val="heading 1"/>
    <w:aliases w:val="Заголовок 1 Знак Знак,Заголовок 1 Знак Знак Знак"/>
    <w:basedOn w:val="a"/>
    <w:next w:val="a"/>
    <w:link w:val="10"/>
    <w:uiPriority w:val="99"/>
    <w:qFormat/>
    <w:rsid w:val="00AD3C6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AD3C68"/>
    <w:pPr>
      <w:keepNext/>
      <w:suppressAutoHyphens w:val="0"/>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9"/>
    <w:qFormat/>
    <w:rsid w:val="00AD3C68"/>
    <w:pPr>
      <w:keepNext/>
      <w:suppressAutoHyphens w:val="0"/>
      <w:spacing w:before="240" w:after="60" w:line="276" w:lineRule="auto"/>
      <w:outlineLvl w:val="2"/>
    </w:pPr>
    <w:rPr>
      <w:rFonts w:ascii="Cambria" w:hAnsi="Cambria"/>
      <w:b/>
      <w:bCs/>
      <w:sz w:val="26"/>
      <w:szCs w:val="26"/>
      <w:lang w:eastAsia="en-US"/>
    </w:rPr>
  </w:style>
  <w:style w:type="paragraph" w:styleId="4">
    <w:name w:val="heading 4"/>
    <w:basedOn w:val="a"/>
    <w:next w:val="a"/>
    <w:link w:val="40"/>
    <w:uiPriority w:val="99"/>
    <w:qFormat/>
    <w:rsid w:val="00AD3C68"/>
    <w:pPr>
      <w:keepNext/>
      <w:keepLines/>
      <w:suppressAutoHyphens w:val="0"/>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9"/>
    <w:qFormat/>
    <w:rsid w:val="00AD3C68"/>
    <w:pPr>
      <w:keepNext/>
      <w:keepLines/>
      <w:suppressAutoHyphens w:val="0"/>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9"/>
    <w:qFormat/>
    <w:rsid w:val="00AD3C68"/>
    <w:pPr>
      <w:suppressAutoHyphens w:val="0"/>
      <w:spacing w:before="240" w:after="60" w:line="276" w:lineRule="auto"/>
      <w:outlineLvl w:val="5"/>
    </w:pPr>
    <w:rPr>
      <w:rFonts w:ascii="Calibri" w:hAnsi="Calibri"/>
      <w:b/>
      <w:bCs/>
      <w:sz w:val="22"/>
      <w:szCs w:val="22"/>
      <w:lang w:eastAsia="en-US"/>
    </w:rPr>
  </w:style>
  <w:style w:type="paragraph" w:styleId="7">
    <w:name w:val="heading 7"/>
    <w:basedOn w:val="a"/>
    <w:next w:val="a"/>
    <w:link w:val="70"/>
    <w:uiPriority w:val="99"/>
    <w:qFormat/>
    <w:rsid w:val="00AD3C68"/>
    <w:pPr>
      <w:suppressAutoHyphens w:val="0"/>
      <w:spacing w:before="240" w:after="60" w:line="276" w:lineRule="auto"/>
      <w:outlineLvl w:val="6"/>
    </w:pPr>
    <w:rPr>
      <w:rFonts w:ascii="Calibri" w:hAnsi="Calibri"/>
      <w:lang w:eastAsia="en-US"/>
    </w:rPr>
  </w:style>
  <w:style w:type="paragraph" w:styleId="8">
    <w:name w:val="heading 8"/>
    <w:basedOn w:val="a"/>
    <w:next w:val="a"/>
    <w:link w:val="80"/>
    <w:uiPriority w:val="99"/>
    <w:qFormat/>
    <w:rsid w:val="00AD3C68"/>
    <w:pPr>
      <w:suppressAutoHyphens w:val="0"/>
      <w:spacing w:before="240" w:after="60" w:line="276" w:lineRule="auto"/>
      <w:outlineLvl w:val="7"/>
    </w:pPr>
    <w:rPr>
      <w:rFonts w:ascii="Calibri" w:hAnsi="Calibri"/>
      <w:i/>
      <w:iCs/>
      <w:lang w:eastAsia="en-US"/>
    </w:rPr>
  </w:style>
  <w:style w:type="paragraph" w:styleId="9">
    <w:name w:val="heading 9"/>
    <w:basedOn w:val="a"/>
    <w:next w:val="a"/>
    <w:link w:val="90"/>
    <w:uiPriority w:val="99"/>
    <w:qFormat/>
    <w:rsid w:val="00AD3C68"/>
    <w:pPr>
      <w:keepNext/>
      <w:keepLines/>
      <w:suppressAutoHyphens w:val="0"/>
      <w:spacing w:before="200" w:line="276" w:lineRule="auto"/>
      <w:outlineLvl w:val="8"/>
    </w:pPr>
    <w:rPr>
      <w:rFonts w:ascii="Cambria" w:hAnsi="Cambria"/>
      <w:i/>
      <w:iCs/>
      <w:color w:val="404040"/>
      <w:sz w:val="20"/>
      <w:szCs w:val="20"/>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aliases w:val="Заголовок 1 Знак Знак Знак1,Заголовок 1 Знак Знак Знак Знак"/>
    <w:basedOn w:val="a0"/>
    <w:link w:val="1"/>
    <w:uiPriority w:val="99"/>
    <w:rsid w:val="00AD3C68"/>
    <w:rPr>
      <w:rFonts w:ascii="Cambria" w:eastAsia="Times New Roman" w:hAnsi="Cambria" w:cs="Times New Roman"/>
      <w:b/>
      <w:bCs/>
      <w:kern w:val="32"/>
      <w:sz w:val="32"/>
      <w:szCs w:val="32"/>
      <w:lang w:eastAsia="ar-SA"/>
    </w:rPr>
  </w:style>
  <w:style w:type="character" w:customStyle="1" w:styleId="20">
    <w:name w:val="Заголовок 2 Знак"/>
    <w:basedOn w:val="a0"/>
    <w:link w:val="2"/>
    <w:uiPriority w:val="99"/>
    <w:rsid w:val="00AD3C68"/>
    <w:rPr>
      <w:rFonts w:ascii="Cambria" w:hAnsi="Cambria"/>
      <w:b/>
      <w:bCs/>
      <w:i/>
      <w:iCs/>
      <w:sz w:val="28"/>
      <w:szCs w:val="28"/>
      <w:lang w:eastAsia="en-US"/>
    </w:rPr>
  </w:style>
  <w:style w:type="character" w:customStyle="1" w:styleId="30">
    <w:name w:val="Заголовок 3 Знак"/>
    <w:basedOn w:val="a0"/>
    <w:link w:val="3"/>
    <w:uiPriority w:val="99"/>
    <w:rsid w:val="00AD3C68"/>
    <w:rPr>
      <w:rFonts w:ascii="Cambria" w:hAnsi="Cambria"/>
      <w:b/>
      <w:bCs/>
      <w:sz w:val="26"/>
      <w:szCs w:val="26"/>
      <w:lang w:eastAsia="en-US"/>
    </w:rPr>
  </w:style>
  <w:style w:type="character" w:customStyle="1" w:styleId="40">
    <w:name w:val="Заголовок 4 Знак"/>
    <w:basedOn w:val="a0"/>
    <w:link w:val="4"/>
    <w:uiPriority w:val="99"/>
    <w:rsid w:val="00AD3C68"/>
    <w:rPr>
      <w:rFonts w:ascii="Cambria" w:hAnsi="Cambria"/>
      <w:b/>
      <w:bCs/>
      <w:i/>
      <w:iCs/>
      <w:color w:val="4F81BD"/>
      <w:sz w:val="22"/>
      <w:szCs w:val="22"/>
      <w:lang w:eastAsia="en-US"/>
    </w:rPr>
  </w:style>
  <w:style w:type="character" w:customStyle="1" w:styleId="50">
    <w:name w:val="Заголовок 5 Знак"/>
    <w:basedOn w:val="a0"/>
    <w:link w:val="5"/>
    <w:uiPriority w:val="99"/>
    <w:rsid w:val="00AD3C68"/>
    <w:rPr>
      <w:rFonts w:ascii="Cambria" w:hAnsi="Cambria"/>
      <w:color w:val="243F60"/>
      <w:sz w:val="22"/>
      <w:szCs w:val="22"/>
      <w:lang w:eastAsia="en-US"/>
    </w:rPr>
  </w:style>
  <w:style w:type="character" w:customStyle="1" w:styleId="60">
    <w:name w:val="Заголовок 6 Знак"/>
    <w:basedOn w:val="a0"/>
    <w:link w:val="6"/>
    <w:uiPriority w:val="99"/>
    <w:rsid w:val="00AD3C68"/>
    <w:rPr>
      <w:rFonts w:ascii="Calibri" w:hAnsi="Calibri"/>
      <w:b/>
      <w:bCs/>
      <w:sz w:val="22"/>
      <w:szCs w:val="22"/>
      <w:lang w:eastAsia="en-US"/>
    </w:rPr>
  </w:style>
  <w:style w:type="character" w:customStyle="1" w:styleId="70">
    <w:name w:val="Заголовок 7 Знак"/>
    <w:basedOn w:val="a0"/>
    <w:link w:val="7"/>
    <w:uiPriority w:val="99"/>
    <w:rsid w:val="00AD3C68"/>
    <w:rPr>
      <w:rFonts w:ascii="Calibri" w:hAnsi="Calibri"/>
      <w:sz w:val="24"/>
      <w:szCs w:val="24"/>
      <w:lang w:eastAsia="en-US"/>
    </w:rPr>
  </w:style>
  <w:style w:type="character" w:customStyle="1" w:styleId="80">
    <w:name w:val="Заголовок 8 Знак"/>
    <w:basedOn w:val="a0"/>
    <w:link w:val="8"/>
    <w:uiPriority w:val="99"/>
    <w:rsid w:val="00AD3C68"/>
    <w:rPr>
      <w:rFonts w:ascii="Calibri" w:hAnsi="Calibri"/>
      <w:i/>
      <w:iCs/>
      <w:sz w:val="24"/>
      <w:szCs w:val="24"/>
      <w:lang w:eastAsia="en-US"/>
    </w:rPr>
  </w:style>
  <w:style w:type="character" w:customStyle="1" w:styleId="90">
    <w:name w:val="Заголовок 9 Знак"/>
    <w:basedOn w:val="a0"/>
    <w:link w:val="9"/>
    <w:uiPriority w:val="99"/>
    <w:rsid w:val="00AD3C68"/>
    <w:rPr>
      <w:rFonts w:ascii="Cambria" w:hAnsi="Cambria"/>
      <w:i/>
      <w:iCs/>
      <w:color w:val="404040"/>
      <w:lang w:eastAsia="en-US"/>
    </w:rPr>
  </w:style>
  <w:style w:type="paragraph" w:customStyle="1" w:styleId="21">
    <w:name w:val="Основной текст 21"/>
    <w:basedOn w:val="a"/>
    <w:rsid w:val="00E87FCA"/>
    <w:rPr>
      <w:sz w:val="28"/>
    </w:rPr>
  </w:style>
  <w:style w:type="paragraph" w:styleId="a3">
    <w:name w:val="Title"/>
    <w:basedOn w:val="a"/>
    <w:next w:val="a4"/>
    <w:link w:val="a5"/>
    <w:uiPriority w:val="99"/>
    <w:qFormat/>
    <w:rsid w:val="00E87FCA"/>
    <w:pPr>
      <w:jc w:val="center"/>
    </w:pPr>
    <w:rPr>
      <w:b/>
      <w:sz w:val="28"/>
      <w:szCs w:val="20"/>
    </w:rPr>
  </w:style>
  <w:style w:type="paragraph" w:styleId="a4">
    <w:name w:val="Subtitle"/>
    <w:basedOn w:val="a"/>
    <w:link w:val="a6"/>
    <w:uiPriority w:val="99"/>
    <w:qFormat/>
    <w:rsid w:val="00E87FCA"/>
    <w:pPr>
      <w:spacing w:after="60"/>
      <w:jc w:val="center"/>
      <w:outlineLvl w:val="1"/>
    </w:pPr>
    <w:rPr>
      <w:rFonts w:ascii="Arial" w:hAnsi="Arial" w:cs="Arial"/>
    </w:rPr>
  </w:style>
  <w:style w:type="character" w:customStyle="1" w:styleId="a6">
    <w:name w:val="Подзаголовок Знак"/>
    <w:basedOn w:val="a0"/>
    <w:link w:val="a4"/>
    <w:uiPriority w:val="99"/>
    <w:locked/>
    <w:rsid w:val="00AD3C68"/>
    <w:rPr>
      <w:rFonts w:ascii="Arial" w:hAnsi="Arial" w:cs="Arial"/>
      <w:sz w:val="24"/>
      <w:szCs w:val="24"/>
      <w:lang w:eastAsia="ar-SA"/>
    </w:rPr>
  </w:style>
  <w:style w:type="character" w:customStyle="1" w:styleId="a5">
    <w:name w:val="Название Знак"/>
    <w:link w:val="a3"/>
    <w:uiPriority w:val="99"/>
    <w:rsid w:val="00E87FCA"/>
    <w:rPr>
      <w:b/>
      <w:sz w:val="28"/>
      <w:lang w:val="ru-RU" w:eastAsia="ar-SA" w:bidi="ar-SA"/>
    </w:rPr>
  </w:style>
  <w:style w:type="paragraph" w:customStyle="1" w:styleId="a7">
    <w:name w:val="Заголовок"/>
    <w:basedOn w:val="a"/>
    <w:next w:val="a8"/>
    <w:rsid w:val="00E87FCA"/>
    <w:pPr>
      <w:keepNext/>
      <w:spacing w:before="240" w:after="120"/>
    </w:pPr>
    <w:rPr>
      <w:rFonts w:ascii="Arial" w:eastAsia="Lucida Sans Unicode" w:hAnsi="Arial" w:cs="Mangal"/>
      <w:sz w:val="28"/>
      <w:szCs w:val="28"/>
    </w:rPr>
  </w:style>
  <w:style w:type="paragraph" w:styleId="a8">
    <w:name w:val="Body Text"/>
    <w:aliases w:val="Знак1 Знак,text,Body Text2"/>
    <w:basedOn w:val="a"/>
    <w:link w:val="a9"/>
    <w:uiPriority w:val="99"/>
    <w:rsid w:val="00E87FCA"/>
    <w:rPr>
      <w:b/>
      <w:bCs/>
      <w:sz w:val="28"/>
    </w:rPr>
  </w:style>
  <w:style w:type="character" w:customStyle="1" w:styleId="a9">
    <w:name w:val="Основной текст Знак"/>
    <w:aliases w:val="Знак1 Знак Знак,text Знак,Body Text2 Знак"/>
    <w:basedOn w:val="a0"/>
    <w:link w:val="a8"/>
    <w:uiPriority w:val="99"/>
    <w:locked/>
    <w:rsid w:val="00AD3C68"/>
    <w:rPr>
      <w:b/>
      <w:bCs/>
      <w:sz w:val="28"/>
      <w:szCs w:val="24"/>
      <w:lang w:eastAsia="ar-SA"/>
    </w:rPr>
  </w:style>
  <w:style w:type="paragraph" w:styleId="aa">
    <w:name w:val="Normal (Web)"/>
    <w:basedOn w:val="a"/>
    <w:uiPriority w:val="99"/>
    <w:rsid w:val="001F56E2"/>
    <w:pPr>
      <w:suppressAutoHyphens w:val="0"/>
      <w:spacing w:before="100" w:beforeAutospacing="1" w:after="100" w:afterAutospacing="1"/>
    </w:pPr>
    <w:rPr>
      <w:lang w:eastAsia="ru-RU"/>
    </w:rPr>
  </w:style>
  <w:style w:type="paragraph" w:styleId="ab">
    <w:name w:val="Balloon Text"/>
    <w:basedOn w:val="a"/>
    <w:link w:val="ac"/>
    <w:uiPriority w:val="99"/>
    <w:rsid w:val="001034DA"/>
    <w:rPr>
      <w:rFonts w:ascii="Tahoma" w:hAnsi="Tahoma"/>
      <w:sz w:val="16"/>
      <w:szCs w:val="16"/>
      <w:lang w:val="x-none"/>
    </w:rPr>
  </w:style>
  <w:style w:type="character" w:customStyle="1" w:styleId="ac">
    <w:name w:val="Текст выноски Знак"/>
    <w:link w:val="ab"/>
    <w:uiPriority w:val="99"/>
    <w:rsid w:val="001034DA"/>
    <w:rPr>
      <w:rFonts w:ascii="Tahoma" w:hAnsi="Tahoma" w:cs="Tahoma"/>
      <w:sz w:val="16"/>
      <w:szCs w:val="16"/>
      <w:lang w:eastAsia="ar-SA"/>
    </w:rPr>
  </w:style>
  <w:style w:type="paragraph" w:customStyle="1" w:styleId="ConsPlusNormal">
    <w:name w:val="ConsPlusNormal"/>
    <w:link w:val="ConsPlusNormal0"/>
    <w:uiPriority w:val="99"/>
    <w:rsid w:val="00597771"/>
    <w:pPr>
      <w:widowControl w:val="0"/>
      <w:autoSpaceDE w:val="0"/>
      <w:autoSpaceDN w:val="0"/>
      <w:adjustRightInd w:val="0"/>
    </w:pPr>
    <w:rPr>
      <w:sz w:val="24"/>
      <w:szCs w:val="24"/>
    </w:rPr>
  </w:style>
  <w:style w:type="character" w:customStyle="1" w:styleId="ConsPlusNormal0">
    <w:name w:val="ConsPlusNormal Знак"/>
    <w:link w:val="ConsPlusNormal"/>
    <w:uiPriority w:val="99"/>
    <w:locked/>
    <w:rsid w:val="00AD3C68"/>
    <w:rPr>
      <w:sz w:val="24"/>
      <w:szCs w:val="24"/>
      <w:lang w:bidi="ar-SA"/>
    </w:rPr>
  </w:style>
  <w:style w:type="table" w:styleId="ad">
    <w:name w:val="Table Grid"/>
    <w:basedOn w:val="a1"/>
    <w:uiPriority w:val="99"/>
    <w:rsid w:val="00597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rsid w:val="00AD3C68"/>
    <w:pPr>
      <w:spacing w:after="120" w:line="480" w:lineRule="auto"/>
      <w:ind w:left="283"/>
    </w:pPr>
  </w:style>
  <w:style w:type="character" w:customStyle="1" w:styleId="23">
    <w:name w:val="Основной текст с отступом 2 Знак"/>
    <w:basedOn w:val="a0"/>
    <w:link w:val="22"/>
    <w:uiPriority w:val="99"/>
    <w:rsid w:val="00AD3C68"/>
    <w:rPr>
      <w:sz w:val="24"/>
      <w:szCs w:val="24"/>
      <w:lang w:eastAsia="ar-SA"/>
    </w:rPr>
  </w:style>
  <w:style w:type="paragraph" w:styleId="ae">
    <w:name w:val="Plain Text"/>
    <w:basedOn w:val="a"/>
    <w:link w:val="af"/>
    <w:uiPriority w:val="99"/>
    <w:rsid w:val="00AD3C68"/>
    <w:pPr>
      <w:suppressAutoHyphens w:val="0"/>
    </w:pPr>
    <w:rPr>
      <w:rFonts w:ascii="Courier New" w:hAnsi="Courier New" w:cs="Courier New"/>
      <w:sz w:val="20"/>
      <w:szCs w:val="20"/>
      <w:lang w:eastAsia="ru-RU"/>
    </w:rPr>
  </w:style>
  <w:style w:type="character" w:customStyle="1" w:styleId="af">
    <w:name w:val="Текст Знак"/>
    <w:basedOn w:val="a0"/>
    <w:link w:val="ae"/>
    <w:uiPriority w:val="99"/>
    <w:rsid w:val="00AD3C68"/>
    <w:rPr>
      <w:rFonts w:ascii="Courier New" w:hAnsi="Courier New" w:cs="Courier New"/>
    </w:rPr>
  </w:style>
  <w:style w:type="paragraph" w:styleId="af0">
    <w:name w:val="List Paragraph"/>
    <w:basedOn w:val="a"/>
    <w:uiPriority w:val="99"/>
    <w:qFormat/>
    <w:rsid w:val="00AD3C68"/>
    <w:pPr>
      <w:suppressAutoHyphens w:val="0"/>
      <w:spacing w:after="200" w:line="276" w:lineRule="auto"/>
      <w:ind w:left="720"/>
    </w:pPr>
    <w:rPr>
      <w:rFonts w:ascii="Calibri" w:hAnsi="Calibri" w:cs="Calibri"/>
      <w:sz w:val="22"/>
      <w:szCs w:val="22"/>
      <w:lang w:eastAsia="en-US"/>
    </w:rPr>
  </w:style>
  <w:style w:type="paragraph" w:customStyle="1" w:styleId="Standard">
    <w:name w:val="Standard"/>
    <w:rsid w:val="00AD3C68"/>
    <w:pPr>
      <w:widowControl w:val="0"/>
      <w:suppressAutoHyphens/>
      <w:autoSpaceDN w:val="0"/>
      <w:textAlignment w:val="baseline"/>
    </w:pPr>
    <w:rPr>
      <w:rFonts w:eastAsia="Lucida Sans Unicode" w:cs="Mangal"/>
      <w:kern w:val="3"/>
      <w:sz w:val="24"/>
      <w:szCs w:val="24"/>
      <w:lang w:eastAsia="zh-CN" w:bidi="hi-IN"/>
    </w:rPr>
  </w:style>
  <w:style w:type="character" w:styleId="af1">
    <w:name w:val="Hyperlink"/>
    <w:basedOn w:val="a0"/>
    <w:uiPriority w:val="99"/>
    <w:unhideWhenUsed/>
    <w:rsid w:val="00AD3C68"/>
    <w:rPr>
      <w:color w:val="0000FF"/>
      <w:u w:val="single"/>
    </w:rPr>
  </w:style>
  <w:style w:type="paragraph" w:styleId="24">
    <w:name w:val="toc 2"/>
    <w:basedOn w:val="a"/>
    <w:next w:val="a"/>
    <w:autoRedefine/>
    <w:uiPriority w:val="39"/>
    <w:unhideWhenUsed/>
    <w:rsid w:val="00AD3C68"/>
    <w:pPr>
      <w:tabs>
        <w:tab w:val="right" w:leader="dot" w:pos="9790"/>
      </w:tabs>
      <w:suppressAutoHyphens w:val="0"/>
      <w:spacing w:before="120" w:line="200" w:lineRule="atLeast"/>
      <w:ind w:right="444"/>
    </w:pPr>
    <w:rPr>
      <w:i/>
      <w:iCs/>
      <w:noProof/>
      <w:lang w:eastAsia="en-US"/>
    </w:rPr>
  </w:style>
  <w:style w:type="paragraph" w:styleId="af2">
    <w:name w:val="TOC Heading"/>
    <w:basedOn w:val="1"/>
    <w:next w:val="a"/>
    <w:uiPriority w:val="99"/>
    <w:qFormat/>
    <w:rsid w:val="00AD3C68"/>
    <w:pPr>
      <w:keepLines/>
      <w:suppressAutoHyphens w:val="0"/>
      <w:spacing w:before="480" w:after="0" w:line="276" w:lineRule="auto"/>
      <w:outlineLvl w:val="9"/>
    </w:pPr>
    <w:rPr>
      <w:color w:val="365F91"/>
      <w:kern w:val="0"/>
      <w:sz w:val="28"/>
      <w:szCs w:val="28"/>
      <w:lang w:eastAsia="en-US"/>
    </w:rPr>
  </w:style>
  <w:style w:type="paragraph" w:customStyle="1" w:styleId="25">
    <w:name w:val="Текст2"/>
    <w:basedOn w:val="a"/>
    <w:uiPriority w:val="99"/>
    <w:rsid w:val="00AD3C68"/>
    <w:rPr>
      <w:rFonts w:ascii="Courier New" w:hAnsi="Courier New" w:cs="Courier New"/>
      <w:color w:val="000000"/>
      <w:sz w:val="20"/>
      <w:szCs w:val="20"/>
    </w:rPr>
  </w:style>
  <w:style w:type="paragraph" w:customStyle="1" w:styleId="31">
    <w:name w:val="Текст3"/>
    <w:basedOn w:val="a"/>
    <w:rsid w:val="00AD3C68"/>
    <w:rPr>
      <w:rFonts w:ascii="Courier New" w:hAnsi="Courier New" w:cs="Courier New"/>
      <w:color w:val="000000"/>
      <w:sz w:val="20"/>
      <w:szCs w:val="20"/>
    </w:rPr>
  </w:style>
  <w:style w:type="paragraph" w:styleId="11">
    <w:name w:val="toc 1"/>
    <w:basedOn w:val="a"/>
    <w:next w:val="a"/>
    <w:autoRedefine/>
    <w:uiPriority w:val="39"/>
    <w:rsid w:val="00AD3C68"/>
  </w:style>
  <w:style w:type="paragraph" w:styleId="af3">
    <w:name w:val="header"/>
    <w:basedOn w:val="a"/>
    <w:link w:val="af4"/>
    <w:uiPriority w:val="99"/>
    <w:rsid w:val="00AD3C68"/>
    <w:pPr>
      <w:tabs>
        <w:tab w:val="center" w:pos="4677"/>
        <w:tab w:val="right" w:pos="9355"/>
      </w:tabs>
      <w:suppressAutoHyphens w:val="0"/>
    </w:pPr>
    <w:rPr>
      <w:rFonts w:ascii="Calibri" w:hAnsi="Calibri" w:cs="Calibri"/>
      <w:sz w:val="22"/>
      <w:szCs w:val="22"/>
      <w:lang w:eastAsia="en-US"/>
    </w:rPr>
  </w:style>
  <w:style w:type="character" w:customStyle="1" w:styleId="af4">
    <w:name w:val="Верхний колонтитул Знак"/>
    <w:basedOn w:val="a0"/>
    <w:link w:val="af3"/>
    <w:uiPriority w:val="99"/>
    <w:rsid w:val="00AD3C68"/>
    <w:rPr>
      <w:rFonts w:ascii="Calibri" w:hAnsi="Calibri" w:cs="Calibri"/>
      <w:sz w:val="22"/>
      <w:szCs w:val="22"/>
      <w:lang w:eastAsia="en-US"/>
    </w:rPr>
  </w:style>
  <w:style w:type="paragraph" w:styleId="af5">
    <w:name w:val="footer"/>
    <w:basedOn w:val="a"/>
    <w:link w:val="af6"/>
    <w:uiPriority w:val="99"/>
    <w:rsid w:val="00AD3C68"/>
    <w:pPr>
      <w:tabs>
        <w:tab w:val="center" w:pos="4677"/>
        <w:tab w:val="right" w:pos="9355"/>
      </w:tabs>
      <w:suppressAutoHyphens w:val="0"/>
    </w:pPr>
    <w:rPr>
      <w:rFonts w:ascii="Calibri" w:hAnsi="Calibri" w:cs="Calibri"/>
      <w:sz w:val="22"/>
      <w:szCs w:val="22"/>
      <w:lang w:eastAsia="en-US"/>
    </w:rPr>
  </w:style>
  <w:style w:type="character" w:customStyle="1" w:styleId="af6">
    <w:name w:val="Нижний колонтитул Знак"/>
    <w:basedOn w:val="a0"/>
    <w:link w:val="af5"/>
    <w:uiPriority w:val="99"/>
    <w:rsid w:val="00AD3C68"/>
    <w:rPr>
      <w:rFonts w:ascii="Calibri" w:hAnsi="Calibri" w:cs="Calibri"/>
      <w:sz w:val="22"/>
      <w:szCs w:val="22"/>
      <w:lang w:eastAsia="en-US"/>
    </w:rPr>
  </w:style>
  <w:style w:type="paragraph" w:customStyle="1" w:styleId="af7">
    <w:name w:val="Мария"/>
    <w:basedOn w:val="a"/>
    <w:uiPriority w:val="99"/>
    <w:rsid w:val="00AD3C68"/>
    <w:pPr>
      <w:suppressAutoHyphens w:val="0"/>
      <w:spacing w:before="240" w:after="120"/>
      <w:ind w:firstLine="709"/>
      <w:jc w:val="both"/>
    </w:pPr>
    <w:rPr>
      <w:sz w:val="26"/>
      <w:szCs w:val="26"/>
      <w:lang w:eastAsia="ru-RU"/>
    </w:rPr>
  </w:style>
  <w:style w:type="paragraph" w:styleId="26">
    <w:name w:val="Body Text 2"/>
    <w:basedOn w:val="a"/>
    <w:link w:val="27"/>
    <w:uiPriority w:val="99"/>
    <w:rsid w:val="00AD3C68"/>
    <w:pPr>
      <w:suppressAutoHyphens w:val="0"/>
      <w:spacing w:after="120" w:line="480" w:lineRule="auto"/>
    </w:pPr>
    <w:rPr>
      <w:rFonts w:ascii="Calibri" w:hAnsi="Calibri" w:cs="Calibri"/>
      <w:sz w:val="22"/>
      <w:szCs w:val="22"/>
      <w:lang w:eastAsia="en-US"/>
    </w:rPr>
  </w:style>
  <w:style w:type="character" w:customStyle="1" w:styleId="27">
    <w:name w:val="Основной текст 2 Знак"/>
    <w:basedOn w:val="a0"/>
    <w:link w:val="26"/>
    <w:uiPriority w:val="99"/>
    <w:rsid w:val="00AD3C68"/>
    <w:rPr>
      <w:rFonts w:ascii="Calibri" w:hAnsi="Calibri" w:cs="Calibri"/>
      <w:sz w:val="22"/>
      <w:szCs w:val="22"/>
      <w:lang w:eastAsia="en-US"/>
    </w:rPr>
  </w:style>
  <w:style w:type="paragraph" w:customStyle="1" w:styleId="af8">
    <w:name w:val="Первый уровень"/>
    <w:basedOn w:val="af0"/>
    <w:next w:val="a"/>
    <w:uiPriority w:val="99"/>
    <w:rsid w:val="00AD3C68"/>
    <w:pPr>
      <w:pageBreakBefore/>
      <w:spacing w:after="240" w:line="312" w:lineRule="auto"/>
      <w:ind w:left="360" w:hanging="360"/>
      <w:jc w:val="center"/>
    </w:pPr>
    <w:rPr>
      <w:rFonts w:ascii="Times New Roman" w:hAnsi="Times New Roman" w:cs="Times New Roman"/>
      <w:b/>
      <w:sz w:val="28"/>
    </w:rPr>
  </w:style>
  <w:style w:type="paragraph" w:customStyle="1" w:styleId="af9">
    <w:name w:val="Второй уровень"/>
    <w:basedOn w:val="af0"/>
    <w:uiPriority w:val="99"/>
    <w:rsid w:val="00AD3C68"/>
    <w:pPr>
      <w:spacing w:before="120" w:after="120" w:line="312" w:lineRule="auto"/>
      <w:ind w:left="792" w:hanging="432"/>
      <w:jc w:val="center"/>
    </w:pPr>
    <w:rPr>
      <w:rFonts w:ascii="Times New Roman" w:hAnsi="Times New Roman" w:cs="Times New Roman"/>
      <w:b/>
      <w:sz w:val="24"/>
    </w:rPr>
  </w:style>
  <w:style w:type="paragraph" w:styleId="afa">
    <w:name w:val="caption"/>
    <w:basedOn w:val="a"/>
    <w:next w:val="a"/>
    <w:link w:val="afb"/>
    <w:uiPriority w:val="99"/>
    <w:qFormat/>
    <w:rsid w:val="00AD3C68"/>
    <w:pPr>
      <w:suppressAutoHyphens w:val="0"/>
      <w:spacing w:after="200" w:line="276" w:lineRule="auto"/>
    </w:pPr>
    <w:rPr>
      <w:rFonts w:ascii="Calibri" w:hAnsi="Calibri" w:cs="Calibri"/>
      <w:b/>
      <w:bCs/>
      <w:sz w:val="20"/>
      <w:szCs w:val="20"/>
      <w:lang w:eastAsia="en-US"/>
    </w:rPr>
  </w:style>
  <w:style w:type="character" w:customStyle="1" w:styleId="afb">
    <w:name w:val="Название объекта Знак"/>
    <w:basedOn w:val="a0"/>
    <w:link w:val="afa"/>
    <w:uiPriority w:val="99"/>
    <w:locked/>
    <w:rsid w:val="00AD3C68"/>
    <w:rPr>
      <w:rFonts w:ascii="Calibri" w:hAnsi="Calibri" w:cs="Calibri"/>
      <w:b/>
      <w:bCs/>
      <w:lang w:eastAsia="en-US"/>
    </w:rPr>
  </w:style>
  <w:style w:type="paragraph" w:customStyle="1" w:styleId="ConsPlusTitle">
    <w:name w:val="ConsPlusTitle"/>
    <w:uiPriority w:val="99"/>
    <w:rsid w:val="00AD3C68"/>
    <w:pPr>
      <w:widowControl w:val="0"/>
      <w:autoSpaceDE w:val="0"/>
      <w:autoSpaceDN w:val="0"/>
      <w:adjustRightInd w:val="0"/>
    </w:pPr>
    <w:rPr>
      <w:rFonts w:ascii="Arial" w:hAnsi="Arial" w:cs="Arial"/>
      <w:b/>
      <w:bCs/>
    </w:rPr>
  </w:style>
  <w:style w:type="paragraph" w:customStyle="1" w:styleId="CharChar">
    <w:name w:val="Char Char Знак Знак Знак"/>
    <w:basedOn w:val="a"/>
    <w:uiPriority w:val="99"/>
    <w:rsid w:val="00AD3C68"/>
    <w:pPr>
      <w:suppressAutoHyphens w:val="0"/>
      <w:spacing w:after="160" w:line="240" w:lineRule="exact"/>
    </w:pPr>
    <w:rPr>
      <w:rFonts w:ascii="Tahoma" w:hAnsi="Tahoma"/>
      <w:sz w:val="20"/>
      <w:szCs w:val="20"/>
      <w:lang w:val="en-US" w:eastAsia="en-US"/>
    </w:rPr>
  </w:style>
  <w:style w:type="paragraph" w:customStyle="1" w:styleId="Style4">
    <w:name w:val="Style4"/>
    <w:basedOn w:val="a"/>
    <w:uiPriority w:val="99"/>
    <w:rsid w:val="00AD3C68"/>
    <w:pPr>
      <w:widowControl w:val="0"/>
      <w:suppressAutoHyphens w:val="0"/>
      <w:autoSpaceDE w:val="0"/>
      <w:autoSpaceDN w:val="0"/>
      <w:adjustRightInd w:val="0"/>
      <w:spacing w:line="274" w:lineRule="exact"/>
      <w:ind w:firstLine="720"/>
      <w:jc w:val="both"/>
    </w:pPr>
    <w:rPr>
      <w:rFonts w:ascii="Arial" w:hAnsi="Arial" w:cs="Arial"/>
      <w:lang w:eastAsia="ru-RU"/>
    </w:rPr>
  </w:style>
  <w:style w:type="character" w:customStyle="1" w:styleId="FontStyle28">
    <w:name w:val="Font Style28"/>
    <w:basedOn w:val="a0"/>
    <w:uiPriority w:val="99"/>
    <w:rsid w:val="00AD3C68"/>
    <w:rPr>
      <w:rFonts w:ascii="Arial" w:hAnsi="Arial" w:cs="Arial"/>
      <w:sz w:val="24"/>
      <w:szCs w:val="24"/>
    </w:rPr>
  </w:style>
  <w:style w:type="character" w:customStyle="1" w:styleId="FontStyle33">
    <w:name w:val="Font Style33"/>
    <w:basedOn w:val="a0"/>
    <w:uiPriority w:val="99"/>
    <w:rsid w:val="00AD3C68"/>
    <w:rPr>
      <w:rFonts w:ascii="Arial Narrow" w:hAnsi="Arial Narrow" w:cs="Arial Narrow"/>
      <w:sz w:val="24"/>
      <w:szCs w:val="24"/>
    </w:rPr>
  </w:style>
  <w:style w:type="paragraph" w:styleId="afc">
    <w:name w:val="List Bullet"/>
    <w:basedOn w:val="a"/>
    <w:uiPriority w:val="99"/>
    <w:rsid w:val="00AD3C68"/>
    <w:pPr>
      <w:widowControl w:val="0"/>
      <w:tabs>
        <w:tab w:val="left" w:pos="357"/>
      </w:tabs>
      <w:suppressAutoHyphens w:val="0"/>
      <w:autoSpaceDE w:val="0"/>
      <w:autoSpaceDN w:val="0"/>
      <w:adjustRightInd w:val="0"/>
      <w:spacing w:before="120"/>
      <w:ind w:left="357" w:hanging="357"/>
      <w:jc w:val="both"/>
    </w:pPr>
    <w:rPr>
      <w:sz w:val="26"/>
      <w:szCs w:val="20"/>
      <w:lang w:eastAsia="ru-RU"/>
    </w:rPr>
  </w:style>
  <w:style w:type="paragraph" w:styleId="afd">
    <w:name w:val="Body Text Indent"/>
    <w:basedOn w:val="a"/>
    <w:link w:val="afe"/>
    <w:uiPriority w:val="99"/>
    <w:rsid w:val="00AD3C68"/>
    <w:pPr>
      <w:suppressAutoHyphens w:val="0"/>
      <w:spacing w:after="120"/>
      <w:ind w:left="283"/>
    </w:pPr>
    <w:rPr>
      <w:lang w:eastAsia="ru-RU"/>
    </w:rPr>
  </w:style>
  <w:style w:type="character" w:customStyle="1" w:styleId="afe">
    <w:name w:val="Основной текст с отступом Знак"/>
    <w:basedOn w:val="a0"/>
    <w:link w:val="afd"/>
    <w:uiPriority w:val="99"/>
    <w:rsid w:val="00AD3C68"/>
    <w:rPr>
      <w:sz w:val="24"/>
      <w:szCs w:val="24"/>
    </w:rPr>
  </w:style>
  <w:style w:type="paragraph" w:customStyle="1" w:styleId="S">
    <w:name w:val="S_Обычный"/>
    <w:basedOn w:val="a"/>
    <w:link w:val="S0"/>
    <w:autoRedefine/>
    <w:uiPriority w:val="99"/>
    <w:rsid w:val="00AD3C68"/>
    <w:pPr>
      <w:spacing w:before="240" w:line="276" w:lineRule="auto"/>
      <w:ind w:right="-3" w:firstLine="851"/>
      <w:jc w:val="both"/>
    </w:pPr>
    <w:rPr>
      <w:rFonts w:eastAsia="MS Mincho"/>
      <w:bCs/>
      <w:color w:val="000000"/>
      <w:sz w:val="28"/>
      <w:szCs w:val="28"/>
    </w:rPr>
  </w:style>
  <w:style w:type="character" w:customStyle="1" w:styleId="S0">
    <w:name w:val="S_Обычный Знак"/>
    <w:basedOn w:val="a0"/>
    <w:link w:val="S"/>
    <w:uiPriority w:val="99"/>
    <w:locked/>
    <w:rsid w:val="00AD3C68"/>
    <w:rPr>
      <w:rFonts w:eastAsia="MS Mincho"/>
      <w:bCs/>
      <w:color w:val="000000"/>
      <w:sz w:val="28"/>
      <w:szCs w:val="28"/>
      <w:lang w:eastAsia="ar-SA"/>
    </w:rPr>
  </w:style>
  <w:style w:type="character" w:customStyle="1" w:styleId="S10">
    <w:name w:val="S_Маркированный Знак1"/>
    <w:basedOn w:val="a0"/>
    <w:link w:val="S5"/>
    <w:uiPriority w:val="99"/>
    <w:locked/>
    <w:rsid w:val="00EC712D"/>
    <w:rPr>
      <w:b/>
      <w:i/>
      <w:sz w:val="28"/>
      <w:szCs w:val="28"/>
      <w:u w:val="single"/>
    </w:rPr>
  </w:style>
  <w:style w:type="paragraph" w:customStyle="1" w:styleId="S5">
    <w:name w:val="S_Маркированный"/>
    <w:basedOn w:val="afc"/>
    <w:link w:val="S10"/>
    <w:autoRedefine/>
    <w:uiPriority w:val="99"/>
    <w:rsid w:val="00EC712D"/>
    <w:pPr>
      <w:widowControl/>
      <w:spacing w:before="240" w:after="240"/>
      <w:ind w:left="0" w:firstLine="0"/>
    </w:pPr>
    <w:rPr>
      <w:b/>
      <w:i/>
      <w:sz w:val="28"/>
      <w:szCs w:val="28"/>
      <w:u w:val="single"/>
    </w:rPr>
  </w:style>
  <w:style w:type="paragraph" w:styleId="HTML0">
    <w:name w:val="HTML Preformatted"/>
    <w:basedOn w:val="a"/>
    <w:link w:val="HTML"/>
    <w:uiPriority w:val="99"/>
    <w:rsid w:val="00AD3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
    <w:name w:val="Стандартный HTML Знак"/>
    <w:basedOn w:val="a0"/>
    <w:link w:val="HTML0"/>
    <w:uiPriority w:val="99"/>
    <w:rsid w:val="00AD3C68"/>
    <w:rPr>
      <w:rFonts w:ascii="Courier New" w:hAnsi="Courier New" w:cs="Courier New"/>
    </w:rPr>
  </w:style>
  <w:style w:type="paragraph" w:customStyle="1" w:styleId="western">
    <w:name w:val="western"/>
    <w:basedOn w:val="a"/>
    <w:uiPriority w:val="99"/>
    <w:rsid w:val="00AD3C68"/>
    <w:pPr>
      <w:suppressAutoHyphens w:val="0"/>
      <w:spacing w:before="100" w:beforeAutospacing="1" w:after="115" w:line="276" w:lineRule="auto"/>
    </w:pPr>
    <w:rPr>
      <w:rFonts w:ascii="Calibri" w:hAnsi="Calibri"/>
      <w:color w:val="000000"/>
      <w:sz w:val="22"/>
      <w:szCs w:val="22"/>
      <w:lang w:eastAsia="ru-RU"/>
    </w:rPr>
  </w:style>
  <w:style w:type="paragraph" w:customStyle="1" w:styleId="aff">
    <w:name w:val="Знак"/>
    <w:basedOn w:val="a"/>
    <w:uiPriority w:val="99"/>
    <w:rsid w:val="00AD3C68"/>
    <w:pPr>
      <w:suppressAutoHyphens w:val="0"/>
      <w:spacing w:after="160" w:line="240" w:lineRule="exact"/>
    </w:pPr>
    <w:rPr>
      <w:rFonts w:ascii="Verdana" w:hAnsi="Verdana" w:cs="Verdana"/>
      <w:sz w:val="20"/>
      <w:szCs w:val="20"/>
      <w:lang w:val="en-US" w:eastAsia="en-US"/>
    </w:rPr>
  </w:style>
  <w:style w:type="paragraph" w:customStyle="1" w:styleId="12">
    <w:name w:val="Маркированный список1 Знак Знак"/>
    <w:basedOn w:val="aff0"/>
    <w:uiPriority w:val="99"/>
    <w:rsid w:val="00AD3C68"/>
    <w:pPr>
      <w:numPr>
        <w:numId w:val="7"/>
      </w:numPr>
    </w:pPr>
    <w:rPr>
      <w:rFonts w:cs="Times New Roman"/>
    </w:rPr>
  </w:style>
  <w:style w:type="paragraph" w:styleId="aff0">
    <w:name w:val="List"/>
    <w:basedOn w:val="a"/>
    <w:uiPriority w:val="99"/>
    <w:rsid w:val="00AD3C68"/>
    <w:pPr>
      <w:suppressAutoHyphens w:val="0"/>
      <w:spacing w:after="200" w:line="276" w:lineRule="auto"/>
      <w:ind w:left="283" w:hanging="283"/>
      <w:contextualSpacing/>
    </w:pPr>
    <w:rPr>
      <w:rFonts w:ascii="Calibri" w:hAnsi="Calibri" w:cs="Calibri"/>
      <w:sz w:val="22"/>
      <w:szCs w:val="22"/>
      <w:lang w:eastAsia="en-US"/>
    </w:rPr>
  </w:style>
  <w:style w:type="character" w:styleId="aff1">
    <w:name w:val="annotation reference"/>
    <w:basedOn w:val="a0"/>
    <w:uiPriority w:val="99"/>
    <w:rsid w:val="00AD3C68"/>
    <w:rPr>
      <w:rFonts w:cs="Times New Roman"/>
      <w:sz w:val="16"/>
      <w:szCs w:val="16"/>
    </w:rPr>
  </w:style>
  <w:style w:type="paragraph" w:styleId="aff2">
    <w:name w:val="annotation text"/>
    <w:basedOn w:val="a"/>
    <w:link w:val="aff3"/>
    <w:uiPriority w:val="99"/>
    <w:rsid w:val="00AD3C68"/>
    <w:pPr>
      <w:suppressAutoHyphens w:val="0"/>
      <w:spacing w:after="200" w:line="276" w:lineRule="auto"/>
    </w:pPr>
    <w:rPr>
      <w:rFonts w:ascii="Calibri" w:hAnsi="Calibri" w:cs="Calibri"/>
      <w:sz w:val="20"/>
      <w:szCs w:val="20"/>
      <w:lang w:eastAsia="en-US"/>
    </w:rPr>
  </w:style>
  <w:style w:type="character" w:customStyle="1" w:styleId="aff3">
    <w:name w:val="Текст примечания Знак"/>
    <w:basedOn w:val="a0"/>
    <w:link w:val="aff2"/>
    <w:uiPriority w:val="99"/>
    <w:rsid w:val="00AD3C68"/>
    <w:rPr>
      <w:rFonts w:ascii="Calibri" w:hAnsi="Calibri" w:cs="Calibri"/>
      <w:lang w:eastAsia="en-US"/>
    </w:rPr>
  </w:style>
  <w:style w:type="paragraph" w:styleId="aff4">
    <w:name w:val="annotation subject"/>
    <w:basedOn w:val="aff2"/>
    <w:next w:val="aff2"/>
    <w:link w:val="aff5"/>
    <w:uiPriority w:val="99"/>
    <w:rsid w:val="00AD3C68"/>
    <w:rPr>
      <w:b/>
      <w:bCs/>
    </w:rPr>
  </w:style>
  <w:style w:type="character" w:customStyle="1" w:styleId="aff5">
    <w:name w:val="Тема примечания Знак"/>
    <w:basedOn w:val="aff3"/>
    <w:link w:val="aff4"/>
    <w:uiPriority w:val="99"/>
    <w:rsid w:val="00AD3C68"/>
    <w:rPr>
      <w:rFonts w:ascii="Calibri" w:hAnsi="Calibri" w:cs="Calibri"/>
      <w:b/>
      <w:bCs/>
      <w:lang w:eastAsia="en-US"/>
    </w:rPr>
  </w:style>
  <w:style w:type="paragraph" w:styleId="aff6">
    <w:name w:val="No Spacing"/>
    <w:uiPriority w:val="99"/>
    <w:qFormat/>
    <w:rsid w:val="00AD3C68"/>
    <w:pPr>
      <w:suppressAutoHyphens/>
      <w:jc w:val="both"/>
    </w:pPr>
    <w:rPr>
      <w:rFonts w:ascii="Calibri" w:hAnsi="Calibri"/>
      <w:sz w:val="22"/>
      <w:szCs w:val="22"/>
      <w:lang w:eastAsia="ar-SA"/>
    </w:rPr>
  </w:style>
  <w:style w:type="paragraph" w:customStyle="1" w:styleId="13">
    <w:name w:val="Основной текст1"/>
    <w:basedOn w:val="Standard"/>
    <w:uiPriority w:val="99"/>
    <w:rsid w:val="00AD3C68"/>
    <w:pPr>
      <w:shd w:val="clear" w:color="auto" w:fill="FFFFFF"/>
      <w:spacing w:before="240" w:after="60" w:line="283" w:lineRule="exact"/>
      <w:ind w:hanging="360"/>
    </w:pPr>
    <w:rPr>
      <w:rFonts w:eastAsia="Times New Roman" w:cs="Times New Roman"/>
      <w:sz w:val="23"/>
      <w:szCs w:val="23"/>
    </w:rPr>
  </w:style>
  <w:style w:type="paragraph" w:styleId="32">
    <w:name w:val="toc 3"/>
    <w:basedOn w:val="a"/>
    <w:next w:val="a"/>
    <w:autoRedefine/>
    <w:uiPriority w:val="99"/>
    <w:rsid w:val="00AD3C68"/>
    <w:pPr>
      <w:tabs>
        <w:tab w:val="right" w:leader="dot" w:pos="9062"/>
      </w:tabs>
      <w:suppressAutoHyphens w:val="0"/>
      <w:spacing w:line="276" w:lineRule="auto"/>
      <w:ind w:left="284"/>
    </w:pPr>
    <w:rPr>
      <w:rFonts w:cs="Calibri"/>
      <w:i/>
      <w:noProof/>
      <w:sz w:val="22"/>
      <w:szCs w:val="22"/>
      <w:lang w:eastAsia="en-US"/>
    </w:rPr>
  </w:style>
  <w:style w:type="paragraph" w:customStyle="1" w:styleId="14">
    <w:name w:val="Заголовок1"/>
    <w:basedOn w:val="a"/>
    <w:next w:val="a8"/>
    <w:uiPriority w:val="99"/>
    <w:rsid w:val="00AD3C68"/>
    <w:pPr>
      <w:keepNext/>
      <w:spacing w:before="240" w:after="60"/>
      <w:jc w:val="center"/>
    </w:pPr>
    <w:rPr>
      <w:rFonts w:ascii="Cambria" w:hAnsi="Cambria" w:cs="Mangal"/>
      <w:b/>
      <w:bCs/>
      <w:kern w:val="1"/>
      <w:sz w:val="32"/>
      <w:szCs w:val="32"/>
      <w:lang w:val="en-US" w:eastAsia="en-US"/>
    </w:rPr>
  </w:style>
  <w:style w:type="paragraph" w:customStyle="1" w:styleId="15">
    <w:name w:val="Текст1"/>
    <w:basedOn w:val="a"/>
    <w:uiPriority w:val="99"/>
    <w:rsid w:val="00AD3C68"/>
    <w:rPr>
      <w:rFonts w:ascii="Courier New" w:hAnsi="Courier New" w:cs="Courier New"/>
      <w:kern w:val="1"/>
      <w:sz w:val="20"/>
      <w:szCs w:val="20"/>
      <w:lang w:val="en-US" w:eastAsia="en-US"/>
    </w:rPr>
  </w:style>
  <w:style w:type="paragraph" w:customStyle="1" w:styleId="16">
    <w:name w:val="Обычный (веб)1"/>
    <w:basedOn w:val="a"/>
    <w:uiPriority w:val="99"/>
    <w:rsid w:val="00AD3C68"/>
    <w:pPr>
      <w:spacing w:line="360" w:lineRule="auto"/>
      <w:ind w:left="1080" w:firstLine="709"/>
      <w:jc w:val="both"/>
    </w:pPr>
    <w:rPr>
      <w:rFonts w:cs="Calibri"/>
      <w:spacing w:val="-5"/>
      <w:kern w:val="1"/>
      <w:sz w:val="28"/>
      <w:szCs w:val="28"/>
      <w:lang w:val="en-US" w:eastAsia="en-US"/>
    </w:rPr>
  </w:style>
  <w:style w:type="paragraph" w:customStyle="1" w:styleId="17">
    <w:name w:val="Обычный1"/>
    <w:link w:val="Normal"/>
    <w:uiPriority w:val="99"/>
    <w:rsid w:val="00AD3C68"/>
    <w:pPr>
      <w:snapToGrid w:val="0"/>
    </w:pPr>
    <w:rPr>
      <w:sz w:val="22"/>
    </w:rPr>
  </w:style>
  <w:style w:type="character" w:customStyle="1" w:styleId="Normal">
    <w:name w:val="Normal Знак"/>
    <w:basedOn w:val="a0"/>
    <w:link w:val="17"/>
    <w:uiPriority w:val="99"/>
    <w:locked/>
    <w:rsid w:val="00AD3C68"/>
    <w:rPr>
      <w:sz w:val="22"/>
      <w:lang w:val="ru-RU" w:eastAsia="ru-RU" w:bidi="ar-SA"/>
    </w:rPr>
  </w:style>
  <w:style w:type="paragraph" w:styleId="aff7">
    <w:name w:val="Document Map"/>
    <w:basedOn w:val="a"/>
    <w:link w:val="aff8"/>
    <w:uiPriority w:val="99"/>
    <w:rsid w:val="00AD3C68"/>
    <w:pPr>
      <w:suppressAutoHyphens w:val="0"/>
      <w:spacing w:after="200" w:line="276" w:lineRule="auto"/>
    </w:pPr>
    <w:rPr>
      <w:rFonts w:ascii="Tahoma" w:hAnsi="Tahoma" w:cs="Tahoma"/>
      <w:sz w:val="16"/>
      <w:szCs w:val="16"/>
      <w:lang w:eastAsia="en-US"/>
    </w:rPr>
  </w:style>
  <w:style w:type="character" w:customStyle="1" w:styleId="aff8">
    <w:name w:val="Схема документа Знак"/>
    <w:basedOn w:val="a0"/>
    <w:link w:val="aff7"/>
    <w:uiPriority w:val="99"/>
    <w:rsid w:val="00AD3C68"/>
    <w:rPr>
      <w:rFonts w:ascii="Tahoma" w:hAnsi="Tahoma" w:cs="Tahoma"/>
      <w:sz w:val="16"/>
      <w:szCs w:val="16"/>
      <w:lang w:eastAsia="en-US"/>
    </w:rPr>
  </w:style>
  <w:style w:type="character" w:styleId="aff9">
    <w:name w:val="Strong"/>
    <w:basedOn w:val="a0"/>
    <w:uiPriority w:val="99"/>
    <w:qFormat/>
    <w:rsid w:val="00AD3C68"/>
    <w:rPr>
      <w:rFonts w:cs="Times New Roman"/>
      <w:b/>
      <w:bCs/>
    </w:rPr>
  </w:style>
  <w:style w:type="paragraph" w:customStyle="1" w:styleId="18">
    <w:name w:val="Абзац списка1"/>
    <w:basedOn w:val="a"/>
    <w:uiPriority w:val="99"/>
    <w:rsid w:val="00AD3C68"/>
    <w:pPr>
      <w:suppressAutoHyphens w:val="0"/>
      <w:spacing w:after="200" w:line="276" w:lineRule="auto"/>
      <w:ind w:left="720"/>
    </w:pPr>
    <w:rPr>
      <w:rFonts w:ascii="Calibri" w:hAnsi="Calibri" w:cs="Calibri"/>
      <w:sz w:val="22"/>
      <w:szCs w:val="22"/>
      <w:lang w:eastAsia="ru-RU"/>
    </w:rPr>
  </w:style>
  <w:style w:type="paragraph" w:customStyle="1" w:styleId="affa">
    <w:name w:val="Знак Знак Знак Знак"/>
    <w:basedOn w:val="a"/>
    <w:uiPriority w:val="99"/>
    <w:rsid w:val="00AD3C68"/>
    <w:pPr>
      <w:suppressAutoHyphens w:val="0"/>
      <w:spacing w:after="160" w:line="240" w:lineRule="exact"/>
    </w:pPr>
    <w:rPr>
      <w:rFonts w:ascii="Verdana" w:hAnsi="Verdana"/>
      <w:sz w:val="20"/>
      <w:szCs w:val="20"/>
      <w:lang w:val="en-US" w:eastAsia="en-US"/>
    </w:rPr>
  </w:style>
  <w:style w:type="character" w:customStyle="1" w:styleId="S6">
    <w:name w:val="S_Маркированный Знак"/>
    <w:basedOn w:val="a0"/>
    <w:uiPriority w:val="99"/>
    <w:locked/>
    <w:rsid w:val="00AD3C68"/>
    <w:rPr>
      <w:rFonts w:ascii="Times New Roman" w:hAnsi="Times New Roman" w:cs="Times New Roman"/>
      <w:sz w:val="24"/>
      <w:szCs w:val="24"/>
    </w:rPr>
  </w:style>
  <w:style w:type="character" w:customStyle="1" w:styleId="180">
    <w:name w:val="Знак Знак18"/>
    <w:basedOn w:val="a0"/>
    <w:uiPriority w:val="99"/>
    <w:locked/>
    <w:rsid w:val="00AD3C68"/>
    <w:rPr>
      <w:rFonts w:ascii="Courier New" w:hAnsi="Courier New" w:cs="Courier New"/>
      <w:sz w:val="20"/>
      <w:szCs w:val="20"/>
    </w:rPr>
  </w:style>
  <w:style w:type="paragraph" w:customStyle="1" w:styleId="Style2">
    <w:name w:val="Style2"/>
    <w:basedOn w:val="a"/>
    <w:uiPriority w:val="99"/>
    <w:rsid w:val="00AD3C68"/>
    <w:pPr>
      <w:widowControl w:val="0"/>
      <w:suppressAutoHyphens w:val="0"/>
      <w:autoSpaceDE w:val="0"/>
      <w:autoSpaceDN w:val="0"/>
      <w:adjustRightInd w:val="0"/>
    </w:pPr>
    <w:rPr>
      <w:rFonts w:ascii="Arial" w:hAnsi="Arial" w:cs="Arial"/>
      <w:lang w:eastAsia="ru-RU"/>
    </w:rPr>
  </w:style>
  <w:style w:type="paragraph" w:customStyle="1" w:styleId="Style3">
    <w:name w:val="Style3"/>
    <w:basedOn w:val="a"/>
    <w:uiPriority w:val="99"/>
    <w:rsid w:val="00AD3C68"/>
    <w:pPr>
      <w:widowControl w:val="0"/>
      <w:suppressAutoHyphens w:val="0"/>
      <w:autoSpaceDE w:val="0"/>
      <w:autoSpaceDN w:val="0"/>
      <w:adjustRightInd w:val="0"/>
    </w:pPr>
    <w:rPr>
      <w:rFonts w:ascii="Arial" w:hAnsi="Arial" w:cs="Arial"/>
      <w:lang w:eastAsia="ru-RU"/>
    </w:rPr>
  </w:style>
  <w:style w:type="character" w:customStyle="1" w:styleId="FontStyle11">
    <w:name w:val="Font Style11"/>
    <w:basedOn w:val="a0"/>
    <w:uiPriority w:val="99"/>
    <w:rsid w:val="00AD3C68"/>
    <w:rPr>
      <w:rFonts w:ascii="Trebuchet MS" w:hAnsi="Trebuchet MS" w:cs="Trebuchet MS"/>
      <w:b/>
      <w:bCs/>
      <w:sz w:val="12"/>
      <w:szCs w:val="12"/>
    </w:rPr>
  </w:style>
  <w:style w:type="character" w:customStyle="1" w:styleId="apple-converted-space">
    <w:name w:val="apple-converted-space"/>
    <w:basedOn w:val="a0"/>
    <w:uiPriority w:val="99"/>
    <w:rsid w:val="00AD3C68"/>
    <w:rPr>
      <w:rFonts w:cs="Times New Roman"/>
    </w:rPr>
  </w:style>
  <w:style w:type="paragraph" w:customStyle="1" w:styleId="19">
    <w:name w:val="Указатель1"/>
    <w:basedOn w:val="a"/>
    <w:uiPriority w:val="99"/>
    <w:rsid w:val="00AD3C68"/>
    <w:pPr>
      <w:widowControl w:val="0"/>
      <w:suppressLineNumbers/>
    </w:pPr>
    <w:rPr>
      <w:rFonts w:cs="Mangal"/>
      <w:kern w:val="1"/>
      <w:lang w:eastAsia="hi-IN" w:bidi="hi-IN"/>
    </w:rPr>
  </w:style>
  <w:style w:type="paragraph" w:customStyle="1" w:styleId="affb">
    <w:name w:val="Содержимое таблицы"/>
    <w:basedOn w:val="a"/>
    <w:uiPriority w:val="99"/>
    <w:rsid w:val="00AD3C68"/>
    <w:pPr>
      <w:widowControl w:val="0"/>
      <w:suppressLineNumbers/>
    </w:pPr>
    <w:rPr>
      <w:rFonts w:cs="Mangal"/>
      <w:kern w:val="1"/>
      <w:lang w:eastAsia="hi-IN" w:bidi="hi-IN"/>
    </w:rPr>
  </w:style>
  <w:style w:type="character" w:customStyle="1" w:styleId="1a">
    <w:name w:val="Основной текст Знак1"/>
    <w:basedOn w:val="a0"/>
    <w:uiPriority w:val="99"/>
    <w:rsid w:val="00AD3C68"/>
    <w:rPr>
      <w:rFonts w:ascii="Times New Roman" w:hAnsi="Times New Roman" w:cs="Times New Roman"/>
      <w:sz w:val="21"/>
      <w:szCs w:val="21"/>
      <w:u w:val="none"/>
    </w:rPr>
  </w:style>
  <w:style w:type="character" w:customStyle="1" w:styleId="28">
    <w:name w:val="Основной текст (2)_"/>
    <w:basedOn w:val="a0"/>
    <w:link w:val="210"/>
    <w:uiPriority w:val="99"/>
    <w:locked/>
    <w:rsid w:val="00AD3C68"/>
    <w:rPr>
      <w:sz w:val="21"/>
      <w:szCs w:val="21"/>
      <w:shd w:val="clear" w:color="auto" w:fill="FFFFFF"/>
    </w:rPr>
  </w:style>
  <w:style w:type="paragraph" w:customStyle="1" w:styleId="210">
    <w:name w:val="Основной текст (2)1"/>
    <w:basedOn w:val="a"/>
    <w:link w:val="28"/>
    <w:uiPriority w:val="99"/>
    <w:rsid w:val="00AD3C68"/>
    <w:pPr>
      <w:widowControl w:val="0"/>
      <w:shd w:val="clear" w:color="auto" w:fill="FFFFFF"/>
      <w:suppressAutoHyphens w:val="0"/>
      <w:spacing w:before="300" w:line="259" w:lineRule="exact"/>
      <w:ind w:hanging="900"/>
      <w:jc w:val="both"/>
    </w:pPr>
    <w:rPr>
      <w:sz w:val="21"/>
      <w:szCs w:val="21"/>
      <w:lang w:eastAsia="ru-RU"/>
    </w:rPr>
  </w:style>
  <w:style w:type="character" w:customStyle="1" w:styleId="affc">
    <w:name w:val="Подпись к картинке_"/>
    <w:basedOn w:val="a0"/>
    <w:link w:val="affd"/>
    <w:uiPriority w:val="99"/>
    <w:locked/>
    <w:rsid w:val="00AD3C68"/>
    <w:rPr>
      <w:sz w:val="21"/>
      <w:szCs w:val="21"/>
      <w:shd w:val="clear" w:color="auto" w:fill="FFFFFF"/>
    </w:rPr>
  </w:style>
  <w:style w:type="paragraph" w:customStyle="1" w:styleId="affd">
    <w:name w:val="Подпись к картинке"/>
    <w:basedOn w:val="a"/>
    <w:link w:val="affc"/>
    <w:uiPriority w:val="99"/>
    <w:rsid w:val="00AD3C68"/>
    <w:pPr>
      <w:widowControl w:val="0"/>
      <w:shd w:val="clear" w:color="auto" w:fill="FFFFFF"/>
      <w:suppressAutoHyphens w:val="0"/>
      <w:spacing w:line="240" w:lineRule="atLeast"/>
    </w:pPr>
    <w:rPr>
      <w:sz w:val="21"/>
      <w:szCs w:val="21"/>
      <w:lang w:eastAsia="ru-RU"/>
    </w:rPr>
  </w:style>
  <w:style w:type="character" w:customStyle="1" w:styleId="Exact">
    <w:name w:val="Подпись к картинке Exact"/>
    <w:basedOn w:val="a0"/>
    <w:uiPriority w:val="99"/>
    <w:rsid w:val="00AD3C68"/>
    <w:rPr>
      <w:rFonts w:ascii="Times New Roman" w:hAnsi="Times New Roman" w:cs="Times New Roman"/>
      <w:spacing w:val="9"/>
      <w:sz w:val="20"/>
      <w:szCs w:val="20"/>
      <w:u w:val="none"/>
    </w:rPr>
  </w:style>
  <w:style w:type="character" w:customStyle="1" w:styleId="29">
    <w:name w:val="Основной текст (2) + Полужирный"/>
    <w:aliases w:val="Курсив5"/>
    <w:basedOn w:val="28"/>
    <w:uiPriority w:val="99"/>
    <w:rsid w:val="00AD3C68"/>
    <w:rPr>
      <w:b/>
      <w:bCs/>
      <w:i/>
      <w:iCs/>
      <w:sz w:val="21"/>
      <w:szCs w:val="21"/>
      <w:shd w:val="clear" w:color="auto" w:fill="FFFFFF"/>
    </w:rPr>
  </w:style>
  <w:style w:type="character" w:customStyle="1" w:styleId="23Exact">
    <w:name w:val="Основной текст (23) Exact"/>
    <w:basedOn w:val="a0"/>
    <w:link w:val="230"/>
    <w:uiPriority w:val="99"/>
    <w:locked/>
    <w:rsid w:val="00AD3C68"/>
    <w:rPr>
      <w:noProof/>
      <w:sz w:val="54"/>
      <w:szCs w:val="54"/>
      <w:shd w:val="clear" w:color="auto" w:fill="FFFFFF"/>
    </w:rPr>
  </w:style>
  <w:style w:type="paragraph" w:customStyle="1" w:styleId="230">
    <w:name w:val="Основной текст (23)"/>
    <w:basedOn w:val="a"/>
    <w:link w:val="23Exact"/>
    <w:uiPriority w:val="99"/>
    <w:rsid w:val="00AD3C68"/>
    <w:pPr>
      <w:widowControl w:val="0"/>
      <w:shd w:val="clear" w:color="auto" w:fill="FFFFFF"/>
      <w:suppressAutoHyphens w:val="0"/>
      <w:spacing w:line="240" w:lineRule="atLeast"/>
    </w:pPr>
    <w:rPr>
      <w:noProof/>
      <w:sz w:val="54"/>
      <w:szCs w:val="54"/>
      <w:lang w:eastAsia="ru-RU"/>
    </w:rPr>
  </w:style>
  <w:style w:type="character" w:customStyle="1" w:styleId="Exact5">
    <w:name w:val="Подпись к картинке Exact5"/>
    <w:basedOn w:val="affc"/>
    <w:uiPriority w:val="99"/>
    <w:rsid w:val="00AD3C68"/>
    <w:rPr>
      <w:spacing w:val="9"/>
      <w:sz w:val="20"/>
      <w:szCs w:val="20"/>
      <w:u w:val="none"/>
      <w:shd w:val="clear" w:color="auto" w:fill="FFFFFF"/>
    </w:rPr>
  </w:style>
  <w:style w:type="character" w:customStyle="1" w:styleId="20Exact">
    <w:name w:val="Основной текст (20) Exact"/>
    <w:basedOn w:val="a0"/>
    <w:uiPriority w:val="99"/>
    <w:rsid w:val="00AD3C68"/>
    <w:rPr>
      <w:rFonts w:ascii="Times New Roman" w:hAnsi="Times New Roman" w:cs="Times New Roman"/>
      <w:b/>
      <w:bCs/>
      <w:spacing w:val="4"/>
      <w:sz w:val="15"/>
      <w:szCs w:val="15"/>
      <w:u w:val="none"/>
    </w:rPr>
  </w:style>
  <w:style w:type="character" w:customStyle="1" w:styleId="200">
    <w:name w:val="Основной текст (20)_"/>
    <w:basedOn w:val="a0"/>
    <w:link w:val="201"/>
    <w:uiPriority w:val="99"/>
    <w:locked/>
    <w:rsid w:val="00AD3C68"/>
    <w:rPr>
      <w:b/>
      <w:bCs/>
      <w:sz w:val="16"/>
      <w:szCs w:val="16"/>
      <w:shd w:val="clear" w:color="auto" w:fill="FFFFFF"/>
    </w:rPr>
  </w:style>
  <w:style w:type="paragraph" w:customStyle="1" w:styleId="201">
    <w:name w:val="Основной текст (20)1"/>
    <w:basedOn w:val="a"/>
    <w:link w:val="200"/>
    <w:uiPriority w:val="99"/>
    <w:rsid w:val="00AD3C68"/>
    <w:pPr>
      <w:widowControl w:val="0"/>
      <w:shd w:val="clear" w:color="auto" w:fill="FFFFFF"/>
      <w:suppressAutoHyphens w:val="0"/>
      <w:spacing w:before="120" w:line="226" w:lineRule="exact"/>
      <w:jc w:val="both"/>
    </w:pPr>
    <w:rPr>
      <w:b/>
      <w:bCs/>
      <w:sz w:val="16"/>
      <w:szCs w:val="16"/>
      <w:lang w:eastAsia="ru-RU"/>
    </w:rPr>
  </w:style>
  <w:style w:type="paragraph" w:customStyle="1" w:styleId="110">
    <w:name w:val="Абзац списка11"/>
    <w:basedOn w:val="a"/>
    <w:uiPriority w:val="99"/>
    <w:rsid w:val="00AD3C68"/>
    <w:pPr>
      <w:suppressAutoHyphens w:val="0"/>
      <w:ind w:left="720"/>
    </w:pPr>
    <w:rPr>
      <w:rFonts w:ascii="Calibri" w:hAnsi="Calibri" w:cs="Calibri"/>
      <w:sz w:val="20"/>
      <w:szCs w:val="20"/>
      <w:lang w:eastAsia="en-US"/>
    </w:rPr>
  </w:style>
  <w:style w:type="character" w:customStyle="1" w:styleId="170">
    <w:name w:val="Основной текст (17)_"/>
    <w:basedOn w:val="a0"/>
    <w:link w:val="171"/>
    <w:uiPriority w:val="99"/>
    <w:locked/>
    <w:rsid w:val="00AD3C68"/>
    <w:rPr>
      <w:sz w:val="22"/>
      <w:szCs w:val="22"/>
      <w:shd w:val="clear" w:color="auto" w:fill="FFFFFF"/>
    </w:rPr>
  </w:style>
  <w:style w:type="paragraph" w:customStyle="1" w:styleId="171">
    <w:name w:val="Основной текст (17)"/>
    <w:basedOn w:val="a"/>
    <w:link w:val="170"/>
    <w:uiPriority w:val="99"/>
    <w:rsid w:val="00AD3C68"/>
    <w:pPr>
      <w:widowControl w:val="0"/>
      <w:shd w:val="clear" w:color="auto" w:fill="FFFFFF"/>
      <w:suppressAutoHyphens w:val="0"/>
      <w:spacing w:before="300" w:line="263" w:lineRule="exact"/>
      <w:jc w:val="both"/>
    </w:pPr>
    <w:rPr>
      <w:sz w:val="22"/>
      <w:szCs w:val="22"/>
      <w:lang w:eastAsia="ru-RU"/>
    </w:rPr>
  </w:style>
  <w:style w:type="character" w:customStyle="1" w:styleId="Constantia1">
    <w:name w:val="Основной текст + Constantia1"/>
    <w:aliases w:val="11,5 pt5"/>
    <w:basedOn w:val="1a"/>
    <w:uiPriority w:val="99"/>
    <w:rsid w:val="00AD3C68"/>
    <w:rPr>
      <w:rFonts w:ascii="Constantia" w:hAnsi="Constantia" w:cs="Constantia"/>
      <w:sz w:val="23"/>
      <w:szCs w:val="23"/>
      <w:u w:val="none"/>
    </w:rPr>
  </w:style>
  <w:style w:type="character" w:customStyle="1" w:styleId="91">
    <w:name w:val="Основной текст + 9"/>
    <w:aliases w:val="5 pt4,Интервал 0 pt"/>
    <w:basedOn w:val="1a"/>
    <w:uiPriority w:val="99"/>
    <w:rsid w:val="00AD3C68"/>
    <w:rPr>
      <w:rFonts w:ascii="Times New Roman" w:hAnsi="Times New Roman" w:cs="Times New Roman"/>
      <w:spacing w:val="10"/>
      <w:sz w:val="19"/>
      <w:szCs w:val="19"/>
      <w:u w:val="none"/>
    </w:rPr>
  </w:style>
  <w:style w:type="character" w:customStyle="1" w:styleId="affe">
    <w:name w:val="Основной текст + Курсив"/>
    <w:basedOn w:val="1a"/>
    <w:uiPriority w:val="99"/>
    <w:rsid w:val="00AD3C68"/>
    <w:rPr>
      <w:rFonts w:ascii="Times New Roman" w:hAnsi="Times New Roman" w:cs="Times New Roman"/>
      <w:i/>
      <w:iCs/>
      <w:sz w:val="22"/>
      <w:szCs w:val="22"/>
      <w:u w:val="none"/>
    </w:rPr>
  </w:style>
  <w:style w:type="character" w:customStyle="1" w:styleId="10pt">
    <w:name w:val="Основной текст + 10 pt"/>
    <w:basedOn w:val="1a"/>
    <w:uiPriority w:val="99"/>
    <w:rsid w:val="00AD3C68"/>
    <w:rPr>
      <w:rFonts w:ascii="Times New Roman" w:hAnsi="Times New Roman" w:cs="Times New Roman"/>
      <w:sz w:val="20"/>
      <w:szCs w:val="20"/>
      <w:u w:val="none"/>
    </w:rPr>
  </w:style>
  <w:style w:type="character" w:customStyle="1" w:styleId="10pt1">
    <w:name w:val="Основной текст + 10 pt1"/>
    <w:basedOn w:val="1a"/>
    <w:uiPriority w:val="99"/>
    <w:rsid w:val="00AD3C68"/>
    <w:rPr>
      <w:rFonts w:ascii="Times New Roman" w:hAnsi="Times New Roman" w:cs="Times New Roman"/>
      <w:noProof/>
      <w:sz w:val="20"/>
      <w:szCs w:val="20"/>
      <w:u w:val="none"/>
    </w:rPr>
  </w:style>
  <w:style w:type="character" w:customStyle="1" w:styleId="41">
    <w:name w:val="Основной текст (4)_"/>
    <w:basedOn w:val="a0"/>
    <w:link w:val="42"/>
    <w:uiPriority w:val="99"/>
    <w:locked/>
    <w:rsid w:val="00AD3C68"/>
    <w:rPr>
      <w:rFonts w:ascii="Constantia" w:hAnsi="Constantia" w:cs="Constantia"/>
      <w:sz w:val="17"/>
      <w:szCs w:val="17"/>
      <w:shd w:val="clear" w:color="auto" w:fill="FFFFFF"/>
    </w:rPr>
  </w:style>
  <w:style w:type="paragraph" w:customStyle="1" w:styleId="42">
    <w:name w:val="Основной текст (4)"/>
    <w:basedOn w:val="a"/>
    <w:link w:val="41"/>
    <w:uiPriority w:val="99"/>
    <w:rsid w:val="00AD3C68"/>
    <w:pPr>
      <w:widowControl w:val="0"/>
      <w:shd w:val="clear" w:color="auto" w:fill="FFFFFF"/>
      <w:suppressAutoHyphens w:val="0"/>
      <w:spacing w:line="259" w:lineRule="exact"/>
      <w:jc w:val="both"/>
    </w:pPr>
    <w:rPr>
      <w:rFonts w:ascii="Constantia" w:hAnsi="Constantia" w:cs="Constantia"/>
      <w:sz w:val="17"/>
      <w:szCs w:val="17"/>
      <w:lang w:eastAsia="ru-RU"/>
    </w:rPr>
  </w:style>
  <w:style w:type="character" w:customStyle="1" w:styleId="43">
    <w:name w:val="Подпись к картинке (4)_"/>
    <w:basedOn w:val="a0"/>
    <w:link w:val="44"/>
    <w:uiPriority w:val="99"/>
    <w:locked/>
    <w:rsid w:val="00AD3C68"/>
    <w:rPr>
      <w:sz w:val="22"/>
      <w:szCs w:val="22"/>
      <w:shd w:val="clear" w:color="auto" w:fill="FFFFFF"/>
    </w:rPr>
  </w:style>
  <w:style w:type="paragraph" w:customStyle="1" w:styleId="44">
    <w:name w:val="Подпись к картинке (4)"/>
    <w:basedOn w:val="a"/>
    <w:link w:val="43"/>
    <w:uiPriority w:val="99"/>
    <w:rsid w:val="00AD3C68"/>
    <w:pPr>
      <w:widowControl w:val="0"/>
      <w:shd w:val="clear" w:color="auto" w:fill="FFFFFF"/>
      <w:suppressAutoHyphens w:val="0"/>
      <w:spacing w:line="288" w:lineRule="exact"/>
      <w:jc w:val="both"/>
    </w:pPr>
    <w:rPr>
      <w:sz w:val="22"/>
      <w:szCs w:val="22"/>
      <w:lang w:eastAsia="ru-RU"/>
    </w:rPr>
  </w:style>
  <w:style w:type="character" w:customStyle="1" w:styleId="4Exact">
    <w:name w:val="Подпись к картинке (4) Exact"/>
    <w:basedOn w:val="a0"/>
    <w:uiPriority w:val="99"/>
    <w:rsid w:val="00AD3C68"/>
    <w:rPr>
      <w:rFonts w:ascii="Times New Roman" w:hAnsi="Times New Roman" w:cs="Times New Roman"/>
      <w:spacing w:val="11"/>
      <w:sz w:val="20"/>
      <w:szCs w:val="20"/>
      <w:u w:val="none"/>
    </w:rPr>
  </w:style>
  <w:style w:type="character" w:customStyle="1" w:styleId="5Exact1">
    <w:name w:val="Подпись к картинке (5) Exact1"/>
    <w:basedOn w:val="51"/>
    <w:uiPriority w:val="99"/>
    <w:rsid w:val="00AD3C68"/>
    <w:rPr>
      <w:i/>
      <w:iCs/>
      <w:color w:val="000000"/>
      <w:spacing w:val="1"/>
      <w:w w:val="100"/>
      <w:position w:val="0"/>
      <w:sz w:val="20"/>
      <w:szCs w:val="20"/>
      <w:shd w:val="clear" w:color="auto" w:fill="FFFFFF"/>
      <w:lang w:val="en-US" w:eastAsia="en-US"/>
    </w:rPr>
  </w:style>
  <w:style w:type="character" w:customStyle="1" w:styleId="51">
    <w:name w:val="Подпись к картинке (5)_"/>
    <w:basedOn w:val="a0"/>
    <w:link w:val="510"/>
    <w:uiPriority w:val="99"/>
    <w:locked/>
    <w:rsid w:val="00AD3C68"/>
    <w:rPr>
      <w:i/>
      <w:iCs/>
      <w:sz w:val="22"/>
      <w:szCs w:val="22"/>
      <w:shd w:val="clear" w:color="auto" w:fill="FFFFFF"/>
      <w:lang w:val="en-US" w:eastAsia="en-US"/>
    </w:rPr>
  </w:style>
  <w:style w:type="paragraph" w:customStyle="1" w:styleId="510">
    <w:name w:val="Подпись к картинке (5)1"/>
    <w:basedOn w:val="a"/>
    <w:link w:val="51"/>
    <w:uiPriority w:val="99"/>
    <w:rsid w:val="00AD3C68"/>
    <w:pPr>
      <w:widowControl w:val="0"/>
      <w:shd w:val="clear" w:color="auto" w:fill="FFFFFF"/>
      <w:suppressAutoHyphens w:val="0"/>
      <w:spacing w:line="240" w:lineRule="atLeast"/>
    </w:pPr>
    <w:rPr>
      <w:i/>
      <w:iCs/>
      <w:sz w:val="22"/>
      <w:szCs w:val="22"/>
      <w:lang w:val="en-US" w:eastAsia="en-US"/>
    </w:rPr>
  </w:style>
  <w:style w:type="character" w:customStyle="1" w:styleId="52">
    <w:name w:val="Подпись к картинке (5) + Не курсив2"/>
    <w:aliases w:val="Интервал 0 pt Exact3"/>
    <w:basedOn w:val="51"/>
    <w:uiPriority w:val="99"/>
    <w:rsid w:val="00AD3C68"/>
    <w:rPr>
      <w:i/>
      <w:iCs/>
      <w:noProof/>
      <w:color w:val="000000"/>
      <w:spacing w:val="11"/>
      <w:w w:val="100"/>
      <w:position w:val="0"/>
      <w:sz w:val="20"/>
      <w:szCs w:val="20"/>
      <w:shd w:val="clear" w:color="auto" w:fill="FFFFFF"/>
      <w:lang w:val="en-US" w:eastAsia="en-US"/>
    </w:rPr>
  </w:style>
  <w:style w:type="character" w:customStyle="1" w:styleId="511">
    <w:name w:val="Подпись к картинке (5) + Не курсив1"/>
    <w:aliases w:val="Интервал 0 pt Exact2"/>
    <w:basedOn w:val="51"/>
    <w:uiPriority w:val="99"/>
    <w:rsid w:val="00AD3C68"/>
    <w:rPr>
      <w:i/>
      <w:iCs/>
      <w:noProof/>
      <w:color w:val="000000"/>
      <w:spacing w:val="11"/>
      <w:w w:val="100"/>
      <w:position w:val="0"/>
      <w:sz w:val="20"/>
      <w:szCs w:val="20"/>
      <w:shd w:val="clear" w:color="auto" w:fill="FFFFFF"/>
      <w:lang w:val="en-US" w:eastAsia="en-US"/>
    </w:rPr>
  </w:style>
  <w:style w:type="character" w:customStyle="1" w:styleId="Exact0">
    <w:name w:val="Основной текст Exact"/>
    <w:basedOn w:val="a0"/>
    <w:uiPriority w:val="99"/>
    <w:rsid w:val="00AD3C68"/>
    <w:rPr>
      <w:rFonts w:ascii="Times New Roman" w:hAnsi="Times New Roman" w:cs="Times New Roman"/>
      <w:spacing w:val="11"/>
      <w:sz w:val="20"/>
      <w:szCs w:val="20"/>
      <w:u w:val="none"/>
    </w:rPr>
  </w:style>
  <w:style w:type="paragraph" w:customStyle="1" w:styleId="afff">
    <w:name w:val="в таблице"/>
    <w:basedOn w:val="a"/>
    <w:uiPriority w:val="99"/>
    <w:rsid w:val="00AD3C68"/>
    <w:pPr>
      <w:suppressAutoHyphens w:val="0"/>
      <w:jc w:val="both"/>
    </w:pPr>
    <w:rPr>
      <w:sz w:val="20"/>
      <w:lang w:eastAsia="ru-RU"/>
    </w:rPr>
  </w:style>
  <w:style w:type="paragraph" w:customStyle="1" w:styleId="ConsTitle">
    <w:name w:val="ConsTitle"/>
    <w:uiPriority w:val="99"/>
    <w:semiHidden/>
    <w:rsid w:val="00AD3C68"/>
    <w:pPr>
      <w:widowControl w:val="0"/>
      <w:autoSpaceDE w:val="0"/>
      <w:autoSpaceDN w:val="0"/>
      <w:adjustRightInd w:val="0"/>
      <w:ind w:right="19772"/>
    </w:pPr>
    <w:rPr>
      <w:rFonts w:ascii="Arial" w:hAnsi="Arial" w:cs="Arial"/>
      <w:b/>
      <w:bCs/>
      <w:sz w:val="16"/>
      <w:szCs w:val="16"/>
    </w:rPr>
  </w:style>
  <w:style w:type="character" w:customStyle="1" w:styleId="WW8Num11z0">
    <w:name w:val="WW8Num11z0"/>
    <w:uiPriority w:val="99"/>
    <w:rsid w:val="00AD3C68"/>
    <w:rPr>
      <w:rFonts w:ascii="Symbol" w:hAnsi="Symbol"/>
      <w:color w:val="000000"/>
    </w:rPr>
  </w:style>
  <w:style w:type="character" w:customStyle="1" w:styleId="FontStyle38">
    <w:name w:val="Font Style38"/>
    <w:basedOn w:val="a0"/>
    <w:uiPriority w:val="99"/>
    <w:rsid w:val="00AD3C68"/>
    <w:rPr>
      <w:rFonts w:ascii="Times New Roman" w:hAnsi="Times New Roman" w:cs="Times New Roman"/>
      <w:sz w:val="24"/>
      <w:szCs w:val="24"/>
    </w:rPr>
  </w:style>
  <w:style w:type="paragraph" w:customStyle="1" w:styleId="S1">
    <w:name w:val="S_Заголовок 1"/>
    <w:basedOn w:val="a"/>
    <w:uiPriority w:val="99"/>
    <w:rsid w:val="00AD3C68"/>
    <w:pPr>
      <w:numPr>
        <w:numId w:val="17"/>
      </w:numPr>
      <w:suppressAutoHyphens w:val="0"/>
      <w:jc w:val="center"/>
    </w:pPr>
    <w:rPr>
      <w:caps/>
      <w:lang w:eastAsia="ru-RU"/>
    </w:rPr>
  </w:style>
  <w:style w:type="paragraph" w:customStyle="1" w:styleId="S2">
    <w:name w:val="S_Заголовок 2"/>
    <w:basedOn w:val="2"/>
    <w:uiPriority w:val="99"/>
    <w:rsid w:val="00AD3C68"/>
    <w:pPr>
      <w:keepNext w:val="0"/>
      <w:numPr>
        <w:ilvl w:val="1"/>
        <w:numId w:val="17"/>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AD3C68"/>
    <w:pPr>
      <w:keepNext w:val="0"/>
      <w:numPr>
        <w:ilvl w:val="2"/>
        <w:numId w:val="17"/>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0">
    <w:name w:val="S_Заголовок 4"/>
    <w:basedOn w:val="4"/>
    <w:link w:val="S4"/>
    <w:uiPriority w:val="99"/>
    <w:rsid w:val="00AD3C68"/>
    <w:pPr>
      <w:keepNext w:val="0"/>
      <w:keepLines w:val="0"/>
      <w:numPr>
        <w:ilvl w:val="3"/>
        <w:numId w:val="17"/>
      </w:numPr>
      <w:spacing w:before="0" w:line="360" w:lineRule="auto"/>
      <w:outlineLvl w:val="4"/>
    </w:pPr>
    <w:rPr>
      <w:rFonts w:ascii="Times New Roman" w:hAnsi="Times New Roman"/>
      <w:b w:val="0"/>
      <w:bCs w:val="0"/>
      <w:iCs w:val="0"/>
      <w:color w:val="auto"/>
      <w:sz w:val="24"/>
      <w:szCs w:val="24"/>
      <w:lang w:eastAsia="ru-RU"/>
    </w:rPr>
  </w:style>
  <w:style w:type="character" w:customStyle="1" w:styleId="S4">
    <w:name w:val="S_Заголовок 4 Знак"/>
    <w:basedOn w:val="40"/>
    <w:link w:val="S40"/>
    <w:uiPriority w:val="99"/>
    <w:locked/>
    <w:rsid w:val="00AD3C68"/>
    <w:rPr>
      <w:rFonts w:ascii="Cambria" w:hAnsi="Cambria"/>
      <w:b/>
      <w:bCs/>
      <w:i/>
      <w:iCs/>
      <w:color w:val="4F81BD"/>
      <w:sz w:val="24"/>
      <w:szCs w:val="24"/>
      <w:lang w:eastAsia="en-US"/>
    </w:rPr>
  </w:style>
  <w:style w:type="paragraph" w:customStyle="1" w:styleId="S50">
    <w:name w:val="S_Заголовок 5"/>
    <w:basedOn w:val="5"/>
    <w:uiPriority w:val="99"/>
    <w:rsid w:val="00AD3C68"/>
    <w:pPr>
      <w:keepNext w:val="0"/>
      <w:keepLines w:val="0"/>
      <w:numPr>
        <w:ilvl w:val="4"/>
        <w:numId w:val="17"/>
      </w:numPr>
      <w:tabs>
        <w:tab w:val="clear" w:pos="2520"/>
        <w:tab w:val="left" w:pos="1560"/>
      </w:tabs>
      <w:spacing w:before="0" w:line="360" w:lineRule="auto"/>
      <w:ind w:left="0" w:firstLine="709"/>
    </w:pPr>
    <w:rPr>
      <w:rFonts w:ascii="Times New Roman" w:hAnsi="Times New Roman"/>
      <w:color w:val="auto"/>
      <w:sz w:val="24"/>
      <w:szCs w:val="24"/>
      <w:lang w:eastAsia="ru-RU"/>
    </w:rPr>
  </w:style>
  <w:style w:type="paragraph" w:customStyle="1" w:styleId="2a">
    <w:name w:val="Обычный2"/>
    <w:uiPriority w:val="99"/>
    <w:rsid w:val="00AD3C68"/>
    <w:pPr>
      <w:snapToGrid w:val="0"/>
    </w:pPr>
    <w:rPr>
      <w:sz w:val="22"/>
    </w:rPr>
  </w:style>
  <w:style w:type="paragraph" w:customStyle="1" w:styleId="33">
    <w:name w:val="Обычный3"/>
    <w:uiPriority w:val="99"/>
    <w:rsid w:val="00AD3C68"/>
    <w:pPr>
      <w:snapToGrid w:val="0"/>
    </w:pPr>
    <w:rPr>
      <w:sz w:val="22"/>
    </w:rPr>
  </w:style>
  <w:style w:type="paragraph" w:customStyle="1" w:styleId="1b">
    <w:name w:val="Маркированный список1"/>
    <w:basedOn w:val="a"/>
    <w:uiPriority w:val="99"/>
    <w:rsid w:val="00AD3C68"/>
    <w:pPr>
      <w:ind w:left="720" w:hanging="360"/>
    </w:pPr>
    <w:rPr>
      <w:rFonts w:cs="Mangal"/>
      <w:kern w:val="1"/>
      <w:lang w:val="en-US" w:eastAsia="en-US"/>
    </w:rPr>
  </w:style>
  <w:style w:type="paragraph" w:styleId="45">
    <w:name w:val="toc 4"/>
    <w:basedOn w:val="a"/>
    <w:next w:val="a"/>
    <w:autoRedefine/>
    <w:uiPriority w:val="99"/>
    <w:rsid w:val="00AD3C68"/>
    <w:pPr>
      <w:suppressAutoHyphens w:val="0"/>
      <w:spacing w:after="100" w:line="276" w:lineRule="auto"/>
      <w:ind w:left="660"/>
    </w:pPr>
    <w:rPr>
      <w:rFonts w:ascii="Calibri" w:hAnsi="Calibri"/>
      <w:sz w:val="22"/>
      <w:szCs w:val="22"/>
      <w:lang w:eastAsia="ru-RU"/>
    </w:rPr>
  </w:style>
  <w:style w:type="paragraph" w:customStyle="1" w:styleId="Normal10-02">
    <w:name w:val="Normal + 10 пт полужирный По центру Слева:  -02 см Справ..."/>
    <w:basedOn w:val="a"/>
    <w:uiPriority w:val="99"/>
    <w:rsid w:val="00AD3C68"/>
    <w:pPr>
      <w:widowControl w:val="0"/>
      <w:autoSpaceDE w:val="0"/>
      <w:ind w:left="-113" w:right="-113"/>
      <w:jc w:val="center"/>
    </w:pPr>
    <w:rPr>
      <w:b/>
      <w:bCs/>
      <w:sz w:val="20"/>
      <w:szCs w:val="20"/>
    </w:rPr>
  </w:style>
  <w:style w:type="character" w:styleId="afff0">
    <w:name w:val="Emphasis"/>
    <w:basedOn w:val="a0"/>
    <w:uiPriority w:val="99"/>
    <w:qFormat/>
    <w:rsid w:val="00AD3C68"/>
    <w:rPr>
      <w:rFonts w:cs="Times New Roman"/>
      <w:i/>
      <w:iCs/>
    </w:rPr>
  </w:style>
  <w:style w:type="character" w:customStyle="1" w:styleId="FontStyle13">
    <w:name w:val="Font Style13"/>
    <w:basedOn w:val="a0"/>
    <w:uiPriority w:val="99"/>
    <w:rsid w:val="00AD3C68"/>
    <w:rPr>
      <w:rFonts w:ascii="Arial" w:hAnsi="Arial" w:cs="Arial"/>
      <w:sz w:val="22"/>
      <w:szCs w:val="22"/>
    </w:rPr>
  </w:style>
  <w:style w:type="paragraph" w:customStyle="1" w:styleId="Style8">
    <w:name w:val="Style8"/>
    <w:basedOn w:val="a"/>
    <w:uiPriority w:val="99"/>
    <w:rsid w:val="00AD3C68"/>
    <w:pPr>
      <w:widowControl w:val="0"/>
      <w:suppressAutoHyphens w:val="0"/>
      <w:autoSpaceDE w:val="0"/>
      <w:autoSpaceDN w:val="0"/>
      <w:adjustRightInd w:val="0"/>
      <w:spacing w:line="240" w:lineRule="exact"/>
      <w:ind w:firstLine="701"/>
    </w:pPr>
    <w:rPr>
      <w:rFonts w:ascii="Arial" w:hAnsi="Arial" w:cs="Arial"/>
      <w:lang w:eastAsia="ru-RU"/>
    </w:rPr>
  </w:style>
  <w:style w:type="character" w:customStyle="1" w:styleId="FontStyle49">
    <w:name w:val="Font Style49"/>
    <w:basedOn w:val="a0"/>
    <w:uiPriority w:val="99"/>
    <w:rsid w:val="00AD3C68"/>
    <w:rPr>
      <w:rFonts w:ascii="Arial" w:hAnsi="Arial" w:cs="Arial"/>
      <w:b/>
      <w:bCs/>
      <w:sz w:val="22"/>
      <w:szCs w:val="22"/>
    </w:rPr>
  </w:style>
  <w:style w:type="character" w:customStyle="1" w:styleId="FontStyle50">
    <w:name w:val="Font Style50"/>
    <w:basedOn w:val="a0"/>
    <w:uiPriority w:val="99"/>
    <w:rsid w:val="00AD3C68"/>
    <w:rPr>
      <w:rFonts w:ascii="Arial" w:hAnsi="Arial" w:cs="Arial"/>
      <w:sz w:val="22"/>
      <w:szCs w:val="22"/>
    </w:rPr>
  </w:style>
  <w:style w:type="character" w:customStyle="1" w:styleId="FontStyle66">
    <w:name w:val="Font Style66"/>
    <w:basedOn w:val="a0"/>
    <w:uiPriority w:val="99"/>
    <w:rsid w:val="00AD3C68"/>
    <w:rPr>
      <w:rFonts w:ascii="Arial" w:hAnsi="Arial" w:cs="Arial"/>
      <w:i/>
      <w:iCs/>
      <w:sz w:val="22"/>
      <w:szCs w:val="22"/>
    </w:rPr>
  </w:style>
  <w:style w:type="character" w:customStyle="1" w:styleId="FontStyle71">
    <w:name w:val="Font Style71"/>
    <w:basedOn w:val="a0"/>
    <w:uiPriority w:val="99"/>
    <w:rsid w:val="00AD3C68"/>
    <w:rPr>
      <w:rFonts w:ascii="Arial" w:hAnsi="Arial" w:cs="Arial"/>
      <w:i/>
      <w:iCs/>
      <w:spacing w:val="-20"/>
      <w:sz w:val="24"/>
      <w:szCs w:val="24"/>
    </w:rPr>
  </w:style>
  <w:style w:type="character" w:customStyle="1" w:styleId="FontStyle72">
    <w:name w:val="Font Style72"/>
    <w:basedOn w:val="a0"/>
    <w:uiPriority w:val="99"/>
    <w:rsid w:val="00AD3C68"/>
    <w:rPr>
      <w:rFonts w:ascii="Arial" w:hAnsi="Arial" w:cs="Arial"/>
      <w:b/>
      <w:bCs/>
      <w:i/>
      <w:iCs/>
      <w:spacing w:val="-10"/>
      <w:sz w:val="22"/>
      <w:szCs w:val="22"/>
    </w:rPr>
  </w:style>
  <w:style w:type="paragraph" w:styleId="z-">
    <w:name w:val="HTML Top of Form"/>
    <w:basedOn w:val="a"/>
    <w:next w:val="a"/>
    <w:link w:val="z-0"/>
    <w:hidden/>
    <w:uiPriority w:val="99"/>
    <w:rsid w:val="00AD3C68"/>
    <w:pPr>
      <w:pBdr>
        <w:bottom w:val="single" w:sz="6" w:space="1" w:color="auto"/>
      </w:pBdr>
      <w:suppressAutoHyphens w:val="0"/>
      <w:jc w:val="center"/>
    </w:pPr>
    <w:rPr>
      <w:rFonts w:ascii="Arial" w:hAnsi="Arial" w:cs="Arial"/>
      <w:vanish/>
      <w:sz w:val="16"/>
      <w:szCs w:val="16"/>
      <w:lang w:eastAsia="ru-RU"/>
    </w:rPr>
  </w:style>
  <w:style w:type="character" w:customStyle="1" w:styleId="z-0">
    <w:name w:val="z-Начало формы Знак"/>
    <w:basedOn w:val="a0"/>
    <w:link w:val="z-"/>
    <w:uiPriority w:val="99"/>
    <w:rsid w:val="00AD3C68"/>
    <w:rPr>
      <w:rFonts w:ascii="Arial" w:hAnsi="Arial" w:cs="Arial"/>
      <w:vanish/>
      <w:sz w:val="16"/>
      <w:szCs w:val="16"/>
    </w:rPr>
  </w:style>
  <w:style w:type="paragraph" w:styleId="z-1">
    <w:name w:val="HTML Bottom of Form"/>
    <w:basedOn w:val="a"/>
    <w:next w:val="a"/>
    <w:link w:val="z-2"/>
    <w:hidden/>
    <w:uiPriority w:val="99"/>
    <w:rsid w:val="00AD3C68"/>
    <w:pPr>
      <w:pBdr>
        <w:top w:val="single" w:sz="6" w:space="1" w:color="auto"/>
      </w:pBdr>
      <w:suppressAutoHyphens w:val="0"/>
      <w:jc w:val="center"/>
    </w:pPr>
    <w:rPr>
      <w:rFonts w:ascii="Arial" w:hAnsi="Arial" w:cs="Arial"/>
      <w:vanish/>
      <w:sz w:val="16"/>
      <w:szCs w:val="16"/>
      <w:lang w:eastAsia="ru-RU"/>
    </w:rPr>
  </w:style>
  <w:style w:type="character" w:customStyle="1" w:styleId="z-2">
    <w:name w:val="z-Конец формы Знак"/>
    <w:basedOn w:val="a0"/>
    <w:link w:val="z-1"/>
    <w:uiPriority w:val="99"/>
    <w:rsid w:val="00AD3C68"/>
    <w:rPr>
      <w:rFonts w:ascii="Arial" w:hAnsi="Arial" w:cs="Arial"/>
      <w:vanish/>
      <w:sz w:val="16"/>
      <w:szCs w:val="16"/>
    </w:rPr>
  </w:style>
  <w:style w:type="paragraph" w:customStyle="1" w:styleId="content">
    <w:name w:val="content"/>
    <w:basedOn w:val="a"/>
    <w:uiPriority w:val="99"/>
    <w:rsid w:val="00AD3C68"/>
    <w:pPr>
      <w:suppressAutoHyphens w:val="0"/>
      <w:spacing w:before="100" w:beforeAutospacing="1" w:after="100" w:afterAutospacing="1"/>
    </w:pPr>
    <w:rPr>
      <w:lang w:eastAsia="ru-RU"/>
    </w:rPr>
  </w:style>
  <w:style w:type="character" w:customStyle="1" w:styleId="a10">
    <w:name w:val="a1"/>
    <w:basedOn w:val="a0"/>
    <w:uiPriority w:val="99"/>
    <w:rsid w:val="00AD3C68"/>
    <w:rPr>
      <w:rFonts w:cs="Times New Roman"/>
    </w:rPr>
  </w:style>
  <w:style w:type="character" w:customStyle="1" w:styleId="FontStyle15">
    <w:name w:val="Font Style15"/>
    <w:basedOn w:val="a0"/>
    <w:uiPriority w:val="99"/>
    <w:rsid w:val="00AD3C68"/>
    <w:rPr>
      <w:rFonts w:ascii="Arial" w:hAnsi="Arial" w:cs="Arial"/>
      <w:sz w:val="20"/>
      <w:szCs w:val="20"/>
    </w:rPr>
  </w:style>
  <w:style w:type="paragraph" w:customStyle="1" w:styleId="Style12">
    <w:name w:val="Style12"/>
    <w:basedOn w:val="a"/>
    <w:uiPriority w:val="99"/>
    <w:rsid w:val="00AD3C68"/>
    <w:pPr>
      <w:widowControl w:val="0"/>
      <w:suppressAutoHyphens w:val="0"/>
      <w:autoSpaceDE w:val="0"/>
      <w:autoSpaceDN w:val="0"/>
      <w:adjustRightInd w:val="0"/>
      <w:spacing w:line="269" w:lineRule="exact"/>
      <w:jc w:val="right"/>
    </w:pPr>
    <w:rPr>
      <w:rFonts w:ascii="Trebuchet MS" w:hAnsi="Trebuchet MS"/>
      <w:lang w:eastAsia="ru-RU"/>
    </w:rPr>
  </w:style>
  <w:style w:type="paragraph" w:styleId="92">
    <w:name w:val="toc 9"/>
    <w:basedOn w:val="a"/>
    <w:next w:val="a"/>
    <w:autoRedefine/>
    <w:uiPriority w:val="99"/>
    <w:rsid w:val="00AD3C68"/>
    <w:pPr>
      <w:suppressAutoHyphens w:val="0"/>
      <w:spacing w:after="100" w:line="276" w:lineRule="auto"/>
      <w:ind w:left="1760"/>
    </w:pPr>
    <w:rPr>
      <w:rFonts w:ascii="Calibri" w:hAnsi="Calibri"/>
      <w:sz w:val="22"/>
      <w:szCs w:val="22"/>
      <w:lang w:eastAsia="en-US"/>
    </w:rPr>
  </w:style>
  <w:style w:type="character" w:customStyle="1" w:styleId="4pt2">
    <w:name w:val="Основной текст + 4 pt2"/>
    <w:basedOn w:val="a0"/>
    <w:uiPriority w:val="99"/>
    <w:rsid w:val="00AD3C68"/>
    <w:rPr>
      <w:rFonts w:ascii="Times New Roman" w:hAnsi="Times New Roman" w:cs="Times New Roman"/>
      <w:noProof/>
      <w:sz w:val="8"/>
      <w:szCs w:val="8"/>
      <w:u w:val="none"/>
    </w:rPr>
  </w:style>
  <w:style w:type="character" w:customStyle="1" w:styleId="7pt1">
    <w:name w:val="Основной текст + 7 pt1"/>
    <w:aliases w:val="Полужирный1"/>
    <w:basedOn w:val="a0"/>
    <w:uiPriority w:val="99"/>
    <w:rsid w:val="00AD3C68"/>
    <w:rPr>
      <w:rFonts w:ascii="Times New Roman" w:hAnsi="Times New Roman" w:cs="Times New Roman"/>
      <w:b/>
      <w:bCs/>
      <w:sz w:val="14"/>
      <w:szCs w:val="14"/>
      <w:u w:val="none"/>
    </w:rPr>
  </w:style>
  <w:style w:type="character" w:customStyle="1" w:styleId="LucidaSansUnicode">
    <w:name w:val="Основной текст + Lucida Sans Unicode"/>
    <w:aliases w:val="61,5 pt1"/>
    <w:basedOn w:val="a0"/>
    <w:uiPriority w:val="99"/>
    <w:rsid w:val="00AD3C68"/>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basedOn w:val="a0"/>
    <w:uiPriority w:val="99"/>
    <w:rsid w:val="00AD3C68"/>
    <w:rPr>
      <w:rFonts w:ascii="Lucida Sans Unicode" w:hAnsi="Lucida Sans Unicode" w:cs="Lucida Sans Unicode"/>
      <w:noProof/>
      <w:sz w:val="12"/>
      <w:szCs w:val="12"/>
      <w:u w:val="none"/>
    </w:rPr>
  </w:style>
  <w:style w:type="paragraph" w:customStyle="1" w:styleId="afff1">
    <w:name w:val="???????"/>
    <w:uiPriority w:val="99"/>
    <w:rsid w:val="00AD3C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color w:val="000000"/>
      <w:sz w:val="36"/>
      <w:szCs w:val="36"/>
      <w:lang w:eastAsia="en-US"/>
    </w:rPr>
  </w:style>
  <w:style w:type="paragraph" w:styleId="53">
    <w:name w:val="toc 5"/>
    <w:basedOn w:val="a"/>
    <w:next w:val="a"/>
    <w:autoRedefine/>
    <w:uiPriority w:val="99"/>
    <w:rsid w:val="00AD3C68"/>
    <w:pPr>
      <w:suppressAutoHyphens w:val="0"/>
      <w:spacing w:after="100" w:line="276" w:lineRule="auto"/>
      <w:ind w:left="880"/>
    </w:pPr>
    <w:rPr>
      <w:rFonts w:ascii="Calibri" w:hAnsi="Calibri"/>
      <w:sz w:val="22"/>
      <w:szCs w:val="22"/>
      <w:lang w:eastAsia="ru-RU"/>
    </w:rPr>
  </w:style>
  <w:style w:type="paragraph" w:styleId="61">
    <w:name w:val="toc 6"/>
    <w:basedOn w:val="a"/>
    <w:next w:val="a"/>
    <w:autoRedefine/>
    <w:uiPriority w:val="99"/>
    <w:rsid w:val="00AD3C68"/>
    <w:pPr>
      <w:suppressAutoHyphens w:val="0"/>
      <w:spacing w:after="100" w:line="276" w:lineRule="auto"/>
      <w:ind w:left="1100"/>
    </w:pPr>
    <w:rPr>
      <w:rFonts w:ascii="Calibri" w:hAnsi="Calibri"/>
      <w:sz w:val="22"/>
      <w:szCs w:val="22"/>
      <w:lang w:eastAsia="ru-RU"/>
    </w:rPr>
  </w:style>
  <w:style w:type="paragraph" w:styleId="71">
    <w:name w:val="toc 7"/>
    <w:basedOn w:val="a"/>
    <w:next w:val="a"/>
    <w:autoRedefine/>
    <w:uiPriority w:val="99"/>
    <w:rsid w:val="00AD3C68"/>
    <w:pPr>
      <w:suppressAutoHyphens w:val="0"/>
      <w:spacing w:after="100" w:line="276" w:lineRule="auto"/>
      <w:ind w:left="1320"/>
    </w:pPr>
    <w:rPr>
      <w:rFonts w:ascii="Calibri" w:hAnsi="Calibri"/>
      <w:sz w:val="22"/>
      <w:szCs w:val="22"/>
      <w:lang w:eastAsia="ru-RU"/>
    </w:rPr>
  </w:style>
  <w:style w:type="paragraph" w:styleId="81">
    <w:name w:val="toc 8"/>
    <w:basedOn w:val="a"/>
    <w:next w:val="a"/>
    <w:autoRedefine/>
    <w:uiPriority w:val="99"/>
    <w:rsid w:val="00AD3C68"/>
    <w:pPr>
      <w:suppressAutoHyphens w:val="0"/>
      <w:spacing w:after="100" w:line="276" w:lineRule="auto"/>
      <w:ind w:left="1540"/>
    </w:pPr>
    <w:rPr>
      <w:rFonts w:ascii="Calibri" w:hAnsi="Calibri"/>
      <w:sz w:val="22"/>
      <w:szCs w:val="22"/>
      <w:lang w:eastAsia="ru-RU"/>
    </w:rPr>
  </w:style>
  <w:style w:type="character" w:styleId="afff2">
    <w:name w:val="FollowedHyperlink"/>
    <w:basedOn w:val="a0"/>
    <w:uiPriority w:val="99"/>
    <w:rsid w:val="00AD3C68"/>
    <w:rPr>
      <w:rFonts w:cs="Times New Roman"/>
      <w:color w:val="800080"/>
      <w:u w:val="single"/>
    </w:rPr>
  </w:style>
  <w:style w:type="character" w:customStyle="1" w:styleId="small">
    <w:name w:val="small"/>
    <w:basedOn w:val="a0"/>
    <w:uiPriority w:val="99"/>
    <w:rsid w:val="00AD3C68"/>
    <w:rPr>
      <w:rFonts w:cs="Times New Roman"/>
    </w:rPr>
  </w:style>
  <w:style w:type="paragraph" w:customStyle="1" w:styleId="consplusnormal1">
    <w:name w:val="consplusnormal"/>
    <w:basedOn w:val="a"/>
    <w:uiPriority w:val="99"/>
    <w:rsid w:val="00AD3C68"/>
    <w:pPr>
      <w:suppressAutoHyphens w:val="0"/>
      <w:spacing w:before="100" w:beforeAutospacing="1" w:after="100" w:afterAutospacing="1"/>
    </w:pPr>
    <w:rPr>
      <w:lang w:eastAsia="ru-RU"/>
    </w:rPr>
  </w:style>
  <w:style w:type="paragraph" w:customStyle="1" w:styleId="1c">
    <w:name w:val="1"/>
    <w:basedOn w:val="a"/>
    <w:uiPriority w:val="99"/>
    <w:rsid w:val="00AD3C68"/>
    <w:pPr>
      <w:suppressAutoHyphens w:val="0"/>
      <w:spacing w:before="100" w:beforeAutospacing="1" w:after="100" w:afterAutospacing="1"/>
    </w:pPr>
    <w:rPr>
      <w:lang w:eastAsia="ru-RU"/>
    </w:rPr>
  </w:style>
  <w:style w:type="paragraph" w:customStyle="1" w:styleId="a00">
    <w:name w:val="a0"/>
    <w:basedOn w:val="a"/>
    <w:uiPriority w:val="99"/>
    <w:rsid w:val="00AD3C68"/>
    <w:pPr>
      <w:suppressAutoHyphens w:val="0"/>
      <w:spacing w:before="100" w:beforeAutospacing="1" w:after="100" w:afterAutospacing="1"/>
    </w:pPr>
    <w:rPr>
      <w:lang w:eastAsia="ru-RU"/>
    </w:rPr>
  </w:style>
  <w:style w:type="character" w:customStyle="1" w:styleId="articleseparator">
    <w:name w:val="article_separator"/>
    <w:basedOn w:val="a0"/>
    <w:uiPriority w:val="99"/>
    <w:rsid w:val="00AD3C68"/>
    <w:rPr>
      <w:rFonts w:cs="Times New Roman"/>
    </w:rPr>
  </w:style>
  <w:style w:type="paragraph" w:customStyle="1" w:styleId="Style23">
    <w:name w:val="Style23"/>
    <w:basedOn w:val="a"/>
    <w:uiPriority w:val="99"/>
    <w:rsid w:val="00AD3C68"/>
    <w:pPr>
      <w:widowControl w:val="0"/>
      <w:suppressAutoHyphens w:val="0"/>
      <w:autoSpaceDE w:val="0"/>
      <w:autoSpaceDN w:val="0"/>
      <w:adjustRightInd w:val="0"/>
      <w:spacing w:line="274" w:lineRule="exact"/>
      <w:ind w:firstLine="706"/>
    </w:pPr>
    <w:rPr>
      <w:rFonts w:ascii="Arial" w:hAnsi="Arial" w:cs="Arial"/>
      <w:lang w:eastAsia="ru-RU"/>
    </w:rPr>
  </w:style>
  <w:style w:type="paragraph" w:customStyle="1" w:styleId="ConsNormal">
    <w:name w:val="ConsNormal"/>
    <w:uiPriority w:val="99"/>
    <w:rsid w:val="00AD3C68"/>
    <w:pPr>
      <w:widowControl w:val="0"/>
      <w:autoSpaceDE w:val="0"/>
      <w:autoSpaceDN w:val="0"/>
      <w:adjustRightInd w:val="0"/>
      <w:ind w:firstLine="720"/>
    </w:pPr>
    <w:rPr>
      <w:rFonts w:ascii="Arial" w:hAnsi="Arial" w:cs="Arial"/>
    </w:rPr>
  </w:style>
  <w:style w:type="character" w:customStyle="1" w:styleId="FontStyle37">
    <w:name w:val="Font Style37"/>
    <w:basedOn w:val="a0"/>
    <w:uiPriority w:val="99"/>
    <w:rsid w:val="00AD3C68"/>
    <w:rPr>
      <w:rFonts w:ascii="Trebuchet MS" w:hAnsi="Trebuchet MS" w:cs="Trebuchet MS"/>
      <w:b/>
      <w:bCs/>
      <w:i/>
      <w:iCs/>
      <w:sz w:val="20"/>
      <w:szCs w:val="20"/>
    </w:rPr>
  </w:style>
  <w:style w:type="paragraph" w:customStyle="1" w:styleId="Style41">
    <w:name w:val="Style41"/>
    <w:basedOn w:val="a"/>
    <w:uiPriority w:val="99"/>
    <w:rsid w:val="00AD3C68"/>
    <w:pPr>
      <w:widowControl w:val="0"/>
      <w:suppressAutoHyphens w:val="0"/>
      <w:autoSpaceDE w:val="0"/>
      <w:autoSpaceDN w:val="0"/>
      <w:adjustRightInd w:val="0"/>
      <w:spacing w:line="278" w:lineRule="exact"/>
      <w:ind w:firstLine="504"/>
      <w:jc w:val="both"/>
    </w:pPr>
    <w:rPr>
      <w:rFonts w:ascii="Verdana" w:hAnsi="Verdana"/>
      <w:lang w:eastAsia="ru-RU"/>
    </w:rPr>
  </w:style>
  <w:style w:type="paragraph" w:customStyle="1" w:styleId="Style25">
    <w:name w:val="Style25"/>
    <w:basedOn w:val="a"/>
    <w:uiPriority w:val="99"/>
    <w:rsid w:val="00AD3C68"/>
    <w:pPr>
      <w:widowControl w:val="0"/>
      <w:suppressAutoHyphens w:val="0"/>
      <w:autoSpaceDE w:val="0"/>
      <w:autoSpaceDN w:val="0"/>
      <w:adjustRightInd w:val="0"/>
      <w:spacing w:line="274" w:lineRule="exact"/>
      <w:ind w:firstLine="701"/>
      <w:jc w:val="both"/>
    </w:pPr>
    <w:rPr>
      <w:rFonts w:ascii="Arial" w:hAnsi="Arial" w:cs="Arial"/>
      <w:lang w:eastAsia="ru-RU"/>
    </w:rPr>
  </w:style>
  <w:style w:type="paragraph" w:customStyle="1" w:styleId="ConsPlusNonformat">
    <w:name w:val="ConsPlusNonformat"/>
    <w:uiPriority w:val="99"/>
    <w:rsid w:val="00AD3C68"/>
    <w:pPr>
      <w:widowControl w:val="0"/>
      <w:autoSpaceDE w:val="0"/>
      <w:autoSpaceDN w:val="0"/>
      <w:adjustRightInd w:val="0"/>
    </w:pPr>
    <w:rPr>
      <w:rFonts w:ascii="Courier New" w:hAnsi="Courier New" w:cs="Courier New"/>
    </w:rPr>
  </w:style>
  <w:style w:type="paragraph" w:customStyle="1" w:styleId="Style5">
    <w:name w:val="Style5"/>
    <w:basedOn w:val="a"/>
    <w:uiPriority w:val="99"/>
    <w:rsid w:val="00AD3C68"/>
    <w:pPr>
      <w:widowControl w:val="0"/>
      <w:suppressAutoHyphens w:val="0"/>
      <w:autoSpaceDE w:val="0"/>
      <w:autoSpaceDN w:val="0"/>
      <w:adjustRightInd w:val="0"/>
    </w:pPr>
    <w:rPr>
      <w:rFonts w:ascii="Arial" w:hAnsi="Arial" w:cs="Arial"/>
      <w:lang w:eastAsia="ru-RU"/>
    </w:rPr>
  </w:style>
  <w:style w:type="character" w:customStyle="1" w:styleId="FontStyle14">
    <w:name w:val="Font Style14"/>
    <w:uiPriority w:val="99"/>
    <w:rsid w:val="00AD3C68"/>
    <w:rPr>
      <w:rFonts w:ascii="Arial" w:hAnsi="Arial"/>
      <w:b/>
      <w:sz w:val="22"/>
    </w:rPr>
  </w:style>
  <w:style w:type="character" w:customStyle="1" w:styleId="FontStyle16">
    <w:name w:val="Font Style16"/>
    <w:uiPriority w:val="99"/>
    <w:rsid w:val="00AD3C68"/>
    <w:rPr>
      <w:rFonts w:ascii="Arial" w:hAnsi="Arial"/>
      <w:sz w:val="22"/>
    </w:rPr>
  </w:style>
  <w:style w:type="character" w:customStyle="1" w:styleId="FontStyle18">
    <w:name w:val="Font Style18"/>
    <w:uiPriority w:val="99"/>
    <w:rsid w:val="00AD3C68"/>
    <w:rPr>
      <w:rFonts w:ascii="Trebuchet MS" w:hAnsi="Trebuchet MS"/>
      <w:sz w:val="22"/>
    </w:rPr>
  </w:style>
  <w:style w:type="character" w:customStyle="1" w:styleId="FontStyle22">
    <w:name w:val="Font Style22"/>
    <w:uiPriority w:val="99"/>
    <w:rsid w:val="00AD3C68"/>
    <w:rPr>
      <w:rFonts w:ascii="Trebuchet MS" w:hAnsi="Trebuchet MS"/>
      <w:b/>
      <w:sz w:val="22"/>
    </w:rPr>
  </w:style>
  <w:style w:type="paragraph" w:customStyle="1" w:styleId="211">
    <w:name w:val="Основной текст с отступом 21"/>
    <w:basedOn w:val="a"/>
    <w:uiPriority w:val="99"/>
    <w:rsid w:val="00AD3C68"/>
    <w:pPr>
      <w:ind w:firstLine="708"/>
    </w:pPr>
  </w:style>
  <w:style w:type="character" w:customStyle="1" w:styleId="100">
    <w:name w:val="Основной текст (10)_"/>
    <w:basedOn w:val="a0"/>
    <w:link w:val="101"/>
    <w:uiPriority w:val="99"/>
    <w:locked/>
    <w:rsid w:val="00AD3C68"/>
    <w:rPr>
      <w:b/>
      <w:bCs/>
      <w:sz w:val="17"/>
      <w:szCs w:val="17"/>
      <w:shd w:val="clear" w:color="auto" w:fill="FFFFFF"/>
    </w:rPr>
  </w:style>
  <w:style w:type="paragraph" w:customStyle="1" w:styleId="101">
    <w:name w:val="Основной текст (10)1"/>
    <w:basedOn w:val="a"/>
    <w:link w:val="100"/>
    <w:uiPriority w:val="99"/>
    <w:rsid w:val="00AD3C68"/>
    <w:pPr>
      <w:widowControl w:val="0"/>
      <w:shd w:val="clear" w:color="auto" w:fill="FFFFFF"/>
      <w:suppressAutoHyphens w:val="0"/>
      <w:spacing w:line="240" w:lineRule="exact"/>
      <w:ind w:hanging="680"/>
      <w:jc w:val="both"/>
    </w:pPr>
    <w:rPr>
      <w:b/>
      <w:bCs/>
      <w:sz w:val="17"/>
      <w:szCs w:val="17"/>
      <w:lang w:eastAsia="ru-RU"/>
    </w:rPr>
  </w:style>
  <w:style w:type="character" w:customStyle="1" w:styleId="102">
    <w:name w:val="Основной текст (10)"/>
    <w:basedOn w:val="100"/>
    <w:uiPriority w:val="99"/>
    <w:rsid w:val="00AD3C68"/>
    <w:rPr>
      <w:b/>
      <w:bCs/>
      <w:sz w:val="17"/>
      <w:szCs w:val="17"/>
      <w:shd w:val="clear" w:color="auto" w:fill="FFFFFF"/>
    </w:rPr>
  </w:style>
  <w:style w:type="character" w:customStyle="1" w:styleId="103">
    <w:name w:val="Основной текст (10) + Малые прописные"/>
    <w:basedOn w:val="100"/>
    <w:uiPriority w:val="99"/>
    <w:rsid w:val="00AD3C68"/>
    <w:rPr>
      <w:b/>
      <w:bCs/>
      <w:smallCaps/>
      <w:sz w:val="17"/>
      <w:szCs w:val="17"/>
      <w:shd w:val="clear" w:color="auto" w:fill="FFFFFF"/>
    </w:rPr>
  </w:style>
  <w:style w:type="character" w:customStyle="1" w:styleId="111">
    <w:name w:val="Основной текст (11)_"/>
    <w:basedOn w:val="a0"/>
    <w:link w:val="1110"/>
    <w:uiPriority w:val="99"/>
    <w:locked/>
    <w:rsid w:val="00AD3C68"/>
    <w:rPr>
      <w:sz w:val="19"/>
      <w:szCs w:val="19"/>
      <w:shd w:val="clear" w:color="auto" w:fill="FFFFFF"/>
    </w:rPr>
  </w:style>
  <w:style w:type="paragraph" w:customStyle="1" w:styleId="1110">
    <w:name w:val="Основной текст (11)1"/>
    <w:basedOn w:val="a"/>
    <w:link w:val="111"/>
    <w:uiPriority w:val="99"/>
    <w:rsid w:val="00AD3C68"/>
    <w:pPr>
      <w:widowControl w:val="0"/>
      <w:shd w:val="clear" w:color="auto" w:fill="FFFFFF"/>
      <w:suppressAutoHyphens w:val="0"/>
      <w:spacing w:before="60" w:line="240" w:lineRule="atLeast"/>
    </w:pPr>
    <w:rPr>
      <w:sz w:val="19"/>
      <w:szCs w:val="19"/>
      <w:lang w:eastAsia="ru-RU"/>
    </w:rPr>
  </w:style>
  <w:style w:type="character" w:customStyle="1" w:styleId="112">
    <w:name w:val="Основной текст (11)"/>
    <w:basedOn w:val="111"/>
    <w:uiPriority w:val="99"/>
    <w:rsid w:val="00AD3C68"/>
    <w:rPr>
      <w:sz w:val="19"/>
      <w:szCs w:val="19"/>
      <w:shd w:val="clear" w:color="auto" w:fill="FFFFFF"/>
    </w:rPr>
  </w:style>
  <w:style w:type="character" w:customStyle="1" w:styleId="afff3">
    <w:name w:val="Основной текст + Полужирный"/>
    <w:aliases w:val="Курсив8"/>
    <w:basedOn w:val="1a"/>
    <w:uiPriority w:val="99"/>
    <w:rsid w:val="00AD3C68"/>
    <w:rPr>
      <w:rFonts w:ascii="Times New Roman" w:hAnsi="Times New Roman" w:cs="Times New Roman"/>
      <w:b/>
      <w:bCs/>
      <w:i/>
      <w:iCs/>
      <w:sz w:val="20"/>
      <w:szCs w:val="20"/>
      <w:u w:val="none"/>
    </w:rPr>
  </w:style>
  <w:style w:type="paragraph" w:customStyle="1" w:styleId="Style22">
    <w:name w:val="Style22"/>
    <w:basedOn w:val="a"/>
    <w:uiPriority w:val="99"/>
    <w:rsid w:val="00AD3C68"/>
    <w:pPr>
      <w:widowControl w:val="0"/>
      <w:suppressAutoHyphens w:val="0"/>
      <w:autoSpaceDE w:val="0"/>
      <w:autoSpaceDN w:val="0"/>
      <w:adjustRightInd w:val="0"/>
      <w:spacing w:line="274" w:lineRule="exact"/>
      <w:ind w:firstLine="538"/>
      <w:jc w:val="both"/>
    </w:pPr>
    <w:rPr>
      <w:rFonts w:ascii="Verdana" w:hAnsi="Verdana"/>
      <w:lang w:eastAsia="ru-RU"/>
    </w:rPr>
  </w:style>
  <w:style w:type="paragraph" w:customStyle="1" w:styleId="Default">
    <w:name w:val="Default"/>
    <w:uiPriority w:val="99"/>
    <w:rsid w:val="00AD3C68"/>
    <w:pPr>
      <w:autoSpaceDE w:val="0"/>
      <w:autoSpaceDN w:val="0"/>
      <w:adjustRightInd w:val="0"/>
    </w:pPr>
    <w:rPr>
      <w:color w:val="000000"/>
      <w:sz w:val="24"/>
      <w:szCs w:val="24"/>
    </w:rPr>
  </w:style>
  <w:style w:type="paragraph" w:customStyle="1" w:styleId="no-indent">
    <w:name w:val="no-indent"/>
    <w:basedOn w:val="a"/>
    <w:rsid w:val="00AD3C68"/>
    <w:pPr>
      <w:suppressAutoHyphens w:val="0"/>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st" w:uiPriority="99"/>
    <w:lsdException w:name="List Bullet"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a">
    <w:name w:val="Normal"/>
    <w:qFormat/>
    <w:rsid w:val="00E87FCA"/>
    <w:pPr>
      <w:suppressAutoHyphens/>
    </w:pPr>
    <w:rPr>
      <w:sz w:val="24"/>
      <w:szCs w:val="24"/>
      <w:lang w:eastAsia="ar-SA"/>
    </w:rPr>
  </w:style>
  <w:style w:type="paragraph" w:styleId="1">
    <w:name w:val="heading 1"/>
    <w:aliases w:val="Заголовок 1 Знак Знак,Заголовок 1 Знак Знак Знак"/>
    <w:basedOn w:val="a"/>
    <w:next w:val="a"/>
    <w:link w:val="10"/>
    <w:uiPriority w:val="99"/>
    <w:qFormat/>
    <w:rsid w:val="00AD3C6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AD3C68"/>
    <w:pPr>
      <w:keepNext/>
      <w:suppressAutoHyphens w:val="0"/>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9"/>
    <w:qFormat/>
    <w:rsid w:val="00AD3C68"/>
    <w:pPr>
      <w:keepNext/>
      <w:suppressAutoHyphens w:val="0"/>
      <w:spacing w:before="240" w:after="60" w:line="276" w:lineRule="auto"/>
      <w:outlineLvl w:val="2"/>
    </w:pPr>
    <w:rPr>
      <w:rFonts w:ascii="Cambria" w:hAnsi="Cambria"/>
      <w:b/>
      <w:bCs/>
      <w:sz w:val="26"/>
      <w:szCs w:val="26"/>
      <w:lang w:eastAsia="en-US"/>
    </w:rPr>
  </w:style>
  <w:style w:type="paragraph" w:styleId="4">
    <w:name w:val="heading 4"/>
    <w:basedOn w:val="a"/>
    <w:next w:val="a"/>
    <w:link w:val="40"/>
    <w:uiPriority w:val="99"/>
    <w:qFormat/>
    <w:rsid w:val="00AD3C68"/>
    <w:pPr>
      <w:keepNext/>
      <w:keepLines/>
      <w:suppressAutoHyphens w:val="0"/>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9"/>
    <w:qFormat/>
    <w:rsid w:val="00AD3C68"/>
    <w:pPr>
      <w:keepNext/>
      <w:keepLines/>
      <w:suppressAutoHyphens w:val="0"/>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9"/>
    <w:qFormat/>
    <w:rsid w:val="00AD3C68"/>
    <w:pPr>
      <w:suppressAutoHyphens w:val="0"/>
      <w:spacing w:before="240" w:after="60" w:line="276" w:lineRule="auto"/>
      <w:outlineLvl w:val="5"/>
    </w:pPr>
    <w:rPr>
      <w:rFonts w:ascii="Calibri" w:hAnsi="Calibri"/>
      <w:b/>
      <w:bCs/>
      <w:sz w:val="22"/>
      <w:szCs w:val="22"/>
      <w:lang w:eastAsia="en-US"/>
    </w:rPr>
  </w:style>
  <w:style w:type="paragraph" w:styleId="7">
    <w:name w:val="heading 7"/>
    <w:basedOn w:val="a"/>
    <w:next w:val="a"/>
    <w:link w:val="70"/>
    <w:uiPriority w:val="99"/>
    <w:qFormat/>
    <w:rsid w:val="00AD3C68"/>
    <w:pPr>
      <w:suppressAutoHyphens w:val="0"/>
      <w:spacing w:before="240" w:after="60" w:line="276" w:lineRule="auto"/>
      <w:outlineLvl w:val="6"/>
    </w:pPr>
    <w:rPr>
      <w:rFonts w:ascii="Calibri" w:hAnsi="Calibri"/>
      <w:lang w:eastAsia="en-US"/>
    </w:rPr>
  </w:style>
  <w:style w:type="paragraph" w:styleId="8">
    <w:name w:val="heading 8"/>
    <w:basedOn w:val="a"/>
    <w:next w:val="a"/>
    <w:link w:val="80"/>
    <w:uiPriority w:val="99"/>
    <w:qFormat/>
    <w:rsid w:val="00AD3C68"/>
    <w:pPr>
      <w:suppressAutoHyphens w:val="0"/>
      <w:spacing w:before="240" w:after="60" w:line="276" w:lineRule="auto"/>
      <w:outlineLvl w:val="7"/>
    </w:pPr>
    <w:rPr>
      <w:rFonts w:ascii="Calibri" w:hAnsi="Calibri"/>
      <w:i/>
      <w:iCs/>
      <w:lang w:eastAsia="en-US"/>
    </w:rPr>
  </w:style>
  <w:style w:type="paragraph" w:styleId="9">
    <w:name w:val="heading 9"/>
    <w:basedOn w:val="a"/>
    <w:next w:val="a"/>
    <w:link w:val="90"/>
    <w:uiPriority w:val="99"/>
    <w:qFormat/>
    <w:rsid w:val="00AD3C68"/>
    <w:pPr>
      <w:keepNext/>
      <w:keepLines/>
      <w:suppressAutoHyphens w:val="0"/>
      <w:spacing w:before="200" w:line="276" w:lineRule="auto"/>
      <w:outlineLvl w:val="8"/>
    </w:pPr>
    <w:rPr>
      <w:rFonts w:ascii="Cambria" w:hAnsi="Cambria"/>
      <w:i/>
      <w:iCs/>
      <w:color w:val="404040"/>
      <w:sz w:val="20"/>
      <w:szCs w:val="20"/>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aliases w:val="Заголовок 1 Знак Знак Знак1,Заголовок 1 Знак Знак Знак Знак"/>
    <w:basedOn w:val="a0"/>
    <w:link w:val="1"/>
    <w:uiPriority w:val="99"/>
    <w:rsid w:val="00AD3C68"/>
    <w:rPr>
      <w:rFonts w:ascii="Cambria" w:eastAsia="Times New Roman" w:hAnsi="Cambria" w:cs="Times New Roman"/>
      <w:b/>
      <w:bCs/>
      <w:kern w:val="32"/>
      <w:sz w:val="32"/>
      <w:szCs w:val="32"/>
      <w:lang w:eastAsia="ar-SA"/>
    </w:rPr>
  </w:style>
  <w:style w:type="character" w:customStyle="1" w:styleId="20">
    <w:name w:val="Заголовок 2 Знак"/>
    <w:basedOn w:val="a0"/>
    <w:link w:val="2"/>
    <w:uiPriority w:val="99"/>
    <w:rsid w:val="00AD3C68"/>
    <w:rPr>
      <w:rFonts w:ascii="Cambria" w:hAnsi="Cambria"/>
      <w:b/>
      <w:bCs/>
      <w:i/>
      <w:iCs/>
      <w:sz w:val="28"/>
      <w:szCs w:val="28"/>
      <w:lang w:eastAsia="en-US"/>
    </w:rPr>
  </w:style>
  <w:style w:type="character" w:customStyle="1" w:styleId="30">
    <w:name w:val="Заголовок 3 Знак"/>
    <w:basedOn w:val="a0"/>
    <w:link w:val="3"/>
    <w:uiPriority w:val="99"/>
    <w:rsid w:val="00AD3C68"/>
    <w:rPr>
      <w:rFonts w:ascii="Cambria" w:hAnsi="Cambria"/>
      <w:b/>
      <w:bCs/>
      <w:sz w:val="26"/>
      <w:szCs w:val="26"/>
      <w:lang w:eastAsia="en-US"/>
    </w:rPr>
  </w:style>
  <w:style w:type="character" w:customStyle="1" w:styleId="40">
    <w:name w:val="Заголовок 4 Знак"/>
    <w:basedOn w:val="a0"/>
    <w:link w:val="4"/>
    <w:uiPriority w:val="99"/>
    <w:rsid w:val="00AD3C68"/>
    <w:rPr>
      <w:rFonts w:ascii="Cambria" w:hAnsi="Cambria"/>
      <w:b/>
      <w:bCs/>
      <w:i/>
      <w:iCs/>
      <w:color w:val="4F81BD"/>
      <w:sz w:val="22"/>
      <w:szCs w:val="22"/>
      <w:lang w:eastAsia="en-US"/>
    </w:rPr>
  </w:style>
  <w:style w:type="character" w:customStyle="1" w:styleId="50">
    <w:name w:val="Заголовок 5 Знак"/>
    <w:basedOn w:val="a0"/>
    <w:link w:val="5"/>
    <w:uiPriority w:val="99"/>
    <w:rsid w:val="00AD3C68"/>
    <w:rPr>
      <w:rFonts w:ascii="Cambria" w:hAnsi="Cambria"/>
      <w:color w:val="243F60"/>
      <w:sz w:val="22"/>
      <w:szCs w:val="22"/>
      <w:lang w:eastAsia="en-US"/>
    </w:rPr>
  </w:style>
  <w:style w:type="character" w:customStyle="1" w:styleId="60">
    <w:name w:val="Заголовок 6 Знак"/>
    <w:basedOn w:val="a0"/>
    <w:link w:val="6"/>
    <w:uiPriority w:val="99"/>
    <w:rsid w:val="00AD3C68"/>
    <w:rPr>
      <w:rFonts w:ascii="Calibri" w:hAnsi="Calibri"/>
      <w:b/>
      <w:bCs/>
      <w:sz w:val="22"/>
      <w:szCs w:val="22"/>
      <w:lang w:eastAsia="en-US"/>
    </w:rPr>
  </w:style>
  <w:style w:type="character" w:customStyle="1" w:styleId="70">
    <w:name w:val="Заголовок 7 Знак"/>
    <w:basedOn w:val="a0"/>
    <w:link w:val="7"/>
    <w:uiPriority w:val="99"/>
    <w:rsid w:val="00AD3C68"/>
    <w:rPr>
      <w:rFonts w:ascii="Calibri" w:hAnsi="Calibri"/>
      <w:sz w:val="24"/>
      <w:szCs w:val="24"/>
      <w:lang w:eastAsia="en-US"/>
    </w:rPr>
  </w:style>
  <w:style w:type="character" w:customStyle="1" w:styleId="80">
    <w:name w:val="Заголовок 8 Знак"/>
    <w:basedOn w:val="a0"/>
    <w:link w:val="8"/>
    <w:uiPriority w:val="99"/>
    <w:rsid w:val="00AD3C68"/>
    <w:rPr>
      <w:rFonts w:ascii="Calibri" w:hAnsi="Calibri"/>
      <w:i/>
      <w:iCs/>
      <w:sz w:val="24"/>
      <w:szCs w:val="24"/>
      <w:lang w:eastAsia="en-US"/>
    </w:rPr>
  </w:style>
  <w:style w:type="character" w:customStyle="1" w:styleId="90">
    <w:name w:val="Заголовок 9 Знак"/>
    <w:basedOn w:val="a0"/>
    <w:link w:val="9"/>
    <w:uiPriority w:val="99"/>
    <w:rsid w:val="00AD3C68"/>
    <w:rPr>
      <w:rFonts w:ascii="Cambria" w:hAnsi="Cambria"/>
      <w:i/>
      <w:iCs/>
      <w:color w:val="404040"/>
      <w:lang w:eastAsia="en-US"/>
    </w:rPr>
  </w:style>
  <w:style w:type="paragraph" w:customStyle="1" w:styleId="21">
    <w:name w:val="Основной текст 21"/>
    <w:basedOn w:val="a"/>
    <w:rsid w:val="00E87FCA"/>
    <w:rPr>
      <w:sz w:val="28"/>
    </w:rPr>
  </w:style>
  <w:style w:type="paragraph" w:styleId="a3">
    <w:name w:val="Title"/>
    <w:basedOn w:val="a"/>
    <w:next w:val="a4"/>
    <w:link w:val="a5"/>
    <w:uiPriority w:val="99"/>
    <w:qFormat/>
    <w:rsid w:val="00E87FCA"/>
    <w:pPr>
      <w:jc w:val="center"/>
    </w:pPr>
    <w:rPr>
      <w:b/>
      <w:sz w:val="28"/>
      <w:szCs w:val="20"/>
    </w:rPr>
  </w:style>
  <w:style w:type="paragraph" w:styleId="a4">
    <w:name w:val="Subtitle"/>
    <w:basedOn w:val="a"/>
    <w:link w:val="a6"/>
    <w:uiPriority w:val="99"/>
    <w:qFormat/>
    <w:rsid w:val="00E87FCA"/>
    <w:pPr>
      <w:spacing w:after="60"/>
      <w:jc w:val="center"/>
      <w:outlineLvl w:val="1"/>
    </w:pPr>
    <w:rPr>
      <w:rFonts w:ascii="Arial" w:hAnsi="Arial" w:cs="Arial"/>
    </w:rPr>
  </w:style>
  <w:style w:type="character" w:customStyle="1" w:styleId="a6">
    <w:name w:val="Подзаголовок Знак"/>
    <w:basedOn w:val="a0"/>
    <w:link w:val="a4"/>
    <w:uiPriority w:val="99"/>
    <w:locked/>
    <w:rsid w:val="00AD3C68"/>
    <w:rPr>
      <w:rFonts w:ascii="Arial" w:hAnsi="Arial" w:cs="Arial"/>
      <w:sz w:val="24"/>
      <w:szCs w:val="24"/>
      <w:lang w:eastAsia="ar-SA"/>
    </w:rPr>
  </w:style>
  <w:style w:type="character" w:customStyle="1" w:styleId="a5">
    <w:name w:val="Название Знак"/>
    <w:link w:val="a3"/>
    <w:uiPriority w:val="99"/>
    <w:rsid w:val="00E87FCA"/>
    <w:rPr>
      <w:b/>
      <w:sz w:val="28"/>
      <w:lang w:val="ru-RU" w:eastAsia="ar-SA" w:bidi="ar-SA"/>
    </w:rPr>
  </w:style>
  <w:style w:type="paragraph" w:customStyle="1" w:styleId="a7">
    <w:name w:val="Заголовок"/>
    <w:basedOn w:val="a"/>
    <w:next w:val="a8"/>
    <w:rsid w:val="00E87FCA"/>
    <w:pPr>
      <w:keepNext/>
      <w:spacing w:before="240" w:after="120"/>
    </w:pPr>
    <w:rPr>
      <w:rFonts w:ascii="Arial" w:eastAsia="Lucida Sans Unicode" w:hAnsi="Arial" w:cs="Mangal"/>
      <w:sz w:val="28"/>
      <w:szCs w:val="28"/>
    </w:rPr>
  </w:style>
  <w:style w:type="paragraph" w:styleId="a8">
    <w:name w:val="Body Text"/>
    <w:aliases w:val="Знак1 Знак,text,Body Text2"/>
    <w:basedOn w:val="a"/>
    <w:link w:val="a9"/>
    <w:uiPriority w:val="99"/>
    <w:rsid w:val="00E87FCA"/>
    <w:rPr>
      <w:b/>
      <w:bCs/>
      <w:sz w:val="28"/>
    </w:rPr>
  </w:style>
  <w:style w:type="character" w:customStyle="1" w:styleId="a9">
    <w:name w:val="Основной текст Знак"/>
    <w:aliases w:val="Знак1 Знак Знак,text Знак,Body Text2 Знак"/>
    <w:basedOn w:val="a0"/>
    <w:link w:val="a8"/>
    <w:uiPriority w:val="99"/>
    <w:locked/>
    <w:rsid w:val="00AD3C68"/>
    <w:rPr>
      <w:b/>
      <w:bCs/>
      <w:sz w:val="28"/>
      <w:szCs w:val="24"/>
      <w:lang w:eastAsia="ar-SA"/>
    </w:rPr>
  </w:style>
  <w:style w:type="paragraph" w:styleId="aa">
    <w:name w:val="Normal (Web)"/>
    <w:basedOn w:val="a"/>
    <w:uiPriority w:val="99"/>
    <w:rsid w:val="001F56E2"/>
    <w:pPr>
      <w:suppressAutoHyphens w:val="0"/>
      <w:spacing w:before="100" w:beforeAutospacing="1" w:after="100" w:afterAutospacing="1"/>
    </w:pPr>
    <w:rPr>
      <w:lang w:eastAsia="ru-RU"/>
    </w:rPr>
  </w:style>
  <w:style w:type="paragraph" w:styleId="ab">
    <w:name w:val="Balloon Text"/>
    <w:basedOn w:val="a"/>
    <w:link w:val="ac"/>
    <w:uiPriority w:val="99"/>
    <w:rsid w:val="001034DA"/>
    <w:rPr>
      <w:rFonts w:ascii="Tahoma" w:hAnsi="Tahoma"/>
      <w:sz w:val="16"/>
      <w:szCs w:val="16"/>
      <w:lang w:val="x-none"/>
    </w:rPr>
  </w:style>
  <w:style w:type="character" w:customStyle="1" w:styleId="ac">
    <w:name w:val="Текст выноски Знак"/>
    <w:link w:val="ab"/>
    <w:uiPriority w:val="99"/>
    <w:rsid w:val="001034DA"/>
    <w:rPr>
      <w:rFonts w:ascii="Tahoma" w:hAnsi="Tahoma" w:cs="Tahoma"/>
      <w:sz w:val="16"/>
      <w:szCs w:val="16"/>
      <w:lang w:eastAsia="ar-SA"/>
    </w:rPr>
  </w:style>
  <w:style w:type="paragraph" w:customStyle="1" w:styleId="ConsPlusNormal">
    <w:name w:val="ConsPlusNormal"/>
    <w:link w:val="ConsPlusNormal0"/>
    <w:uiPriority w:val="99"/>
    <w:rsid w:val="00597771"/>
    <w:pPr>
      <w:widowControl w:val="0"/>
      <w:autoSpaceDE w:val="0"/>
      <w:autoSpaceDN w:val="0"/>
      <w:adjustRightInd w:val="0"/>
    </w:pPr>
    <w:rPr>
      <w:sz w:val="24"/>
      <w:szCs w:val="24"/>
    </w:rPr>
  </w:style>
  <w:style w:type="character" w:customStyle="1" w:styleId="ConsPlusNormal0">
    <w:name w:val="ConsPlusNormal Знак"/>
    <w:link w:val="ConsPlusNormal"/>
    <w:uiPriority w:val="99"/>
    <w:locked/>
    <w:rsid w:val="00AD3C68"/>
    <w:rPr>
      <w:sz w:val="24"/>
      <w:szCs w:val="24"/>
      <w:lang w:bidi="ar-SA"/>
    </w:rPr>
  </w:style>
  <w:style w:type="table" w:styleId="ad">
    <w:name w:val="Table Grid"/>
    <w:basedOn w:val="a1"/>
    <w:uiPriority w:val="99"/>
    <w:rsid w:val="00597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rsid w:val="00AD3C68"/>
    <w:pPr>
      <w:spacing w:after="120" w:line="480" w:lineRule="auto"/>
      <w:ind w:left="283"/>
    </w:pPr>
  </w:style>
  <w:style w:type="character" w:customStyle="1" w:styleId="23">
    <w:name w:val="Основной текст с отступом 2 Знак"/>
    <w:basedOn w:val="a0"/>
    <w:link w:val="22"/>
    <w:uiPriority w:val="99"/>
    <w:rsid w:val="00AD3C68"/>
    <w:rPr>
      <w:sz w:val="24"/>
      <w:szCs w:val="24"/>
      <w:lang w:eastAsia="ar-SA"/>
    </w:rPr>
  </w:style>
  <w:style w:type="paragraph" w:styleId="ae">
    <w:name w:val="Plain Text"/>
    <w:basedOn w:val="a"/>
    <w:link w:val="af"/>
    <w:uiPriority w:val="99"/>
    <w:rsid w:val="00AD3C68"/>
    <w:pPr>
      <w:suppressAutoHyphens w:val="0"/>
    </w:pPr>
    <w:rPr>
      <w:rFonts w:ascii="Courier New" w:hAnsi="Courier New" w:cs="Courier New"/>
      <w:sz w:val="20"/>
      <w:szCs w:val="20"/>
      <w:lang w:eastAsia="ru-RU"/>
    </w:rPr>
  </w:style>
  <w:style w:type="character" w:customStyle="1" w:styleId="af">
    <w:name w:val="Текст Знак"/>
    <w:basedOn w:val="a0"/>
    <w:link w:val="ae"/>
    <w:uiPriority w:val="99"/>
    <w:rsid w:val="00AD3C68"/>
    <w:rPr>
      <w:rFonts w:ascii="Courier New" w:hAnsi="Courier New" w:cs="Courier New"/>
    </w:rPr>
  </w:style>
  <w:style w:type="paragraph" w:styleId="af0">
    <w:name w:val="List Paragraph"/>
    <w:basedOn w:val="a"/>
    <w:uiPriority w:val="99"/>
    <w:qFormat/>
    <w:rsid w:val="00AD3C68"/>
    <w:pPr>
      <w:suppressAutoHyphens w:val="0"/>
      <w:spacing w:after="200" w:line="276" w:lineRule="auto"/>
      <w:ind w:left="720"/>
    </w:pPr>
    <w:rPr>
      <w:rFonts w:ascii="Calibri" w:hAnsi="Calibri" w:cs="Calibri"/>
      <w:sz w:val="22"/>
      <w:szCs w:val="22"/>
      <w:lang w:eastAsia="en-US"/>
    </w:rPr>
  </w:style>
  <w:style w:type="paragraph" w:customStyle="1" w:styleId="Standard">
    <w:name w:val="Standard"/>
    <w:rsid w:val="00AD3C68"/>
    <w:pPr>
      <w:widowControl w:val="0"/>
      <w:suppressAutoHyphens/>
      <w:autoSpaceDN w:val="0"/>
      <w:textAlignment w:val="baseline"/>
    </w:pPr>
    <w:rPr>
      <w:rFonts w:eastAsia="Lucida Sans Unicode" w:cs="Mangal"/>
      <w:kern w:val="3"/>
      <w:sz w:val="24"/>
      <w:szCs w:val="24"/>
      <w:lang w:eastAsia="zh-CN" w:bidi="hi-IN"/>
    </w:rPr>
  </w:style>
  <w:style w:type="character" w:styleId="af1">
    <w:name w:val="Hyperlink"/>
    <w:basedOn w:val="a0"/>
    <w:uiPriority w:val="99"/>
    <w:unhideWhenUsed/>
    <w:rsid w:val="00AD3C68"/>
    <w:rPr>
      <w:color w:val="0000FF"/>
      <w:u w:val="single"/>
    </w:rPr>
  </w:style>
  <w:style w:type="paragraph" w:styleId="24">
    <w:name w:val="toc 2"/>
    <w:basedOn w:val="a"/>
    <w:next w:val="a"/>
    <w:autoRedefine/>
    <w:uiPriority w:val="39"/>
    <w:unhideWhenUsed/>
    <w:rsid w:val="00AD3C68"/>
    <w:pPr>
      <w:tabs>
        <w:tab w:val="right" w:leader="dot" w:pos="9790"/>
      </w:tabs>
      <w:suppressAutoHyphens w:val="0"/>
      <w:spacing w:before="120" w:line="200" w:lineRule="atLeast"/>
      <w:ind w:right="444"/>
    </w:pPr>
    <w:rPr>
      <w:i/>
      <w:iCs/>
      <w:noProof/>
      <w:lang w:eastAsia="en-US"/>
    </w:rPr>
  </w:style>
  <w:style w:type="paragraph" w:styleId="af2">
    <w:name w:val="TOC Heading"/>
    <w:basedOn w:val="1"/>
    <w:next w:val="a"/>
    <w:uiPriority w:val="99"/>
    <w:qFormat/>
    <w:rsid w:val="00AD3C68"/>
    <w:pPr>
      <w:keepLines/>
      <w:suppressAutoHyphens w:val="0"/>
      <w:spacing w:before="480" w:after="0" w:line="276" w:lineRule="auto"/>
      <w:outlineLvl w:val="9"/>
    </w:pPr>
    <w:rPr>
      <w:color w:val="365F91"/>
      <w:kern w:val="0"/>
      <w:sz w:val="28"/>
      <w:szCs w:val="28"/>
      <w:lang w:eastAsia="en-US"/>
    </w:rPr>
  </w:style>
  <w:style w:type="paragraph" w:customStyle="1" w:styleId="25">
    <w:name w:val="Текст2"/>
    <w:basedOn w:val="a"/>
    <w:uiPriority w:val="99"/>
    <w:rsid w:val="00AD3C68"/>
    <w:rPr>
      <w:rFonts w:ascii="Courier New" w:hAnsi="Courier New" w:cs="Courier New"/>
      <w:color w:val="000000"/>
      <w:sz w:val="20"/>
      <w:szCs w:val="20"/>
    </w:rPr>
  </w:style>
  <w:style w:type="paragraph" w:customStyle="1" w:styleId="31">
    <w:name w:val="Текст3"/>
    <w:basedOn w:val="a"/>
    <w:rsid w:val="00AD3C68"/>
    <w:rPr>
      <w:rFonts w:ascii="Courier New" w:hAnsi="Courier New" w:cs="Courier New"/>
      <w:color w:val="000000"/>
      <w:sz w:val="20"/>
      <w:szCs w:val="20"/>
    </w:rPr>
  </w:style>
  <w:style w:type="paragraph" w:styleId="11">
    <w:name w:val="toc 1"/>
    <w:basedOn w:val="a"/>
    <w:next w:val="a"/>
    <w:autoRedefine/>
    <w:uiPriority w:val="39"/>
    <w:rsid w:val="00AD3C68"/>
  </w:style>
  <w:style w:type="paragraph" w:styleId="af3">
    <w:name w:val="header"/>
    <w:basedOn w:val="a"/>
    <w:link w:val="af4"/>
    <w:uiPriority w:val="99"/>
    <w:rsid w:val="00AD3C68"/>
    <w:pPr>
      <w:tabs>
        <w:tab w:val="center" w:pos="4677"/>
        <w:tab w:val="right" w:pos="9355"/>
      </w:tabs>
      <w:suppressAutoHyphens w:val="0"/>
    </w:pPr>
    <w:rPr>
      <w:rFonts w:ascii="Calibri" w:hAnsi="Calibri" w:cs="Calibri"/>
      <w:sz w:val="22"/>
      <w:szCs w:val="22"/>
      <w:lang w:eastAsia="en-US"/>
    </w:rPr>
  </w:style>
  <w:style w:type="character" w:customStyle="1" w:styleId="af4">
    <w:name w:val="Верхний колонтитул Знак"/>
    <w:basedOn w:val="a0"/>
    <w:link w:val="af3"/>
    <w:uiPriority w:val="99"/>
    <w:rsid w:val="00AD3C68"/>
    <w:rPr>
      <w:rFonts w:ascii="Calibri" w:hAnsi="Calibri" w:cs="Calibri"/>
      <w:sz w:val="22"/>
      <w:szCs w:val="22"/>
      <w:lang w:eastAsia="en-US"/>
    </w:rPr>
  </w:style>
  <w:style w:type="paragraph" w:styleId="af5">
    <w:name w:val="footer"/>
    <w:basedOn w:val="a"/>
    <w:link w:val="af6"/>
    <w:uiPriority w:val="99"/>
    <w:rsid w:val="00AD3C68"/>
    <w:pPr>
      <w:tabs>
        <w:tab w:val="center" w:pos="4677"/>
        <w:tab w:val="right" w:pos="9355"/>
      </w:tabs>
      <w:suppressAutoHyphens w:val="0"/>
    </w:pPr>
    <w:rPr>
      <w:rFonts w:ascii="Calibri" w:hAnsi="Calibri" w:cs="Calibri"/>
      <w:sz w:val="22"/>
      <w:szCs w:val="22"/>
      <w:lang w:eastAsia="en-US"/>
    </w:rPr>
  </w:style>
  <w:style w:type="character" w:customStyle="1" w:styleId="af6">
    <w:name w:val="Нижний колонтитул Знак"/>
    <w:basedOn w:val="a0"/>
    <w:link w:val="af5"/>
    <w:uiPriority w:val="99"/>
    <w:rsid w:val="00AD3C68"/>
    <w:rPr>
      <w:rFonts w:ascii="Calibri" w:hAnsi="Calibri" w:cs="Calibri"/>
      <w:sz w:val="22"/>
      <w:szCs w:val="22"/>
      <w:lang w:eastAsia="en-US"/>
    </w:rPr>
  </w:style>
  <w:style w:type="paragraph" w:customStyle="1" w:styleId="af7">
    <w:name w:val="Мария"/>
    <w:basedOn w:val="a"/>
    <w:uiPriority w:val="99"/>
    <w:rsid w:val="00AD3C68"/>
    <w:pPr>
      <w:suppressAutoHyphens w:val="0"/>
      <w:spacing w:before="240" w:after="120"/>
      <w:ind w:firstLine="709"/>
      <w:jc w:val="both"/>
    </w:pPr>
    <w:rPr>
      <w:sz w:val="26"/>
      <w:szCs w:val="26"/>
      <w:lang w:eastAsia="ru-RU"/>
    </w:rPr>
  </w:style>
  <w:style w:type="paragraph" w:styleId="26">
    <w:name w:val="Body Text 2"/>
    <w:basedOn w:val="a"/>
    <w:link w:val="27"/>
    <w:uiPriority w:val="99"/>
    <w:rsid w:val="00AD3C68"/>
    <w:pPr>
      <w:suppressAutoHyphens w:val="0"/>
      <w:spacing w:after="120" w:line="480" w:lineRule="auto"/>
    </w:pPr>
    <w:rPr>
      <w:rFonts w:ascii="Calibri" w:hAnsi="Calibri" w:cs="Calibri"/>
      <w:sz w:val="22"/>
      <w:szCs w:val="22"/>
      <w:lang w:eastAsia="en-US"/>
    </w:rPr>
  </w:style>
  <w:style w:type="character" w:customStyle="1" w:styleId="27">
    <w:name w:val="Основной текст 2 Знак"/>
    <w:basedOn w:val="a0"/>
    <w:link w:val="26"/>
    <w:uiPriority w:val="99"/>
    <w:rsid w:val="00AD3C68"/>
    <w:rPr>
      <w:rFonts w:ascii="Calibri" w:hAnsi="Calibri" w:cs="Calibri"/>
      <w:sz w:val="22"/>
      <w:szCs w:val="22"/>
      <w:lang w:eastAsia="en-US"/>
    </w:rPr>
  </w:style>
  <w:style w:type="paragraph" w:customStyle="1" w:styleId="af8">
    <w:name w:val="Первый уровень"/>
    <w:basedOn w:val="af0"/>
    <w:next w:val="a"/>
    <w:uiPriority w:val="99"/>
    <w:rsid w:val="00AD3C68"/>
    <w:pPr>
      <w:pageBreakBefore/>
      <w:spacing w:after="240" w:line="312" w:lineRule="auto"/>
      <w:ind w:left="360" w:hanging="360"/>
      <w:jc w:val="center"/>
    </w:pPr>
    <w:rPr>
      <w:rFonts w:ascii="Times New Roman" w:hAnsi="Times New Roman" w:cs="Times New Roman"/>
      <w:b/>
      <w:sz w:val="28"/>
    </w:rPr>
  </w:style>
  <w:style w:type="paragraph" w:customStyle="1" w:styleId="af9">
    <w:name w:val="Второй уровень"/>
    <w:basedOn w:val="af0"/>
    <w:uiPriority w:val="99"/>
    <w:rsid w:val="00AD3C68"/>
    <w:pPr>
      <w:spacing w:before="120" w:after="120" w:line="312" w:lineRule="auto"/>
      <w:ind w:left="792" w:hanging="432"/>
      <w:jc w:val="center"/>
    </w:pPr>
    <w:rPr>
      <w:rFonts w:ascii="Times New Roman" w:hAnsi="Times New Roman" w:cs="Times New Roman"/>
      <w:b/>
      <w:sz w:val="24"/>
    </w:rPr>
  </w:style>
  <w:style w:type="paragraph" w:styleId="afa">
    <w:name w:val="caption"/>
    <w:basedOn w:val="a"/>
    <w:next w:val="a"/>
    <w:link w:val="afb"/>
    <w:uiPriority w:val="99"/>
    <w:qFormat/>
    <w:rsid w:val="00AD3C68"/>
    <w:pPr>
      <w:suppressAutoHyphens w:val="0"/>
      <w:spacing w:after="200" w:line="276" w:lineRule="auto"/>
    </w:pPr>
    <w:rPr>
      <w:rFonts w:ascii="Calibri" w:hAnsi="Calibri" w:cs="Calibri"/>
      <w:b/>
      <w:bCs/>
      <w:sz w:val="20"/>
      <w:szCs w:val="20"/>
      <w:lang w:eastAsia="en-US"/>
    </w:rPr>
  </w:style>
  <w:style w:type="character" w:customStyle="1" w:styleId="afb">
    <w:name w:val="Название объекта Знак"/>
    <w:basedOn w:val="a0"/>
    <w:link w:val="afa"/>
    <w:uiPriority w:val="99"/>
    <w:locked/>
    <w:rsid w:val="00AD3C68"/>
    <w:rPr>
      <w:rFonts w:ascii="Calibri" w:hAnsi="Calibri" w:cs="Calibri"/>
      <w:b/>
      <w:bCs/>
      <w:lang w:eastAsia="en-US"/>
    </w:rPr>
  </w:style>
  <w:style w:type="paragraph" w:customStyle="1" w:styleId="ConsPlusTitle">
    <w:name w:val="ConsPlusTitle"/>
    <w:uiPriority w:val="99"/>
    <w:rsid w:val="00AD3C68"/>
    <w:pPr>
      <w:widowControl w:val="0"/>
      <w:autoSpaceDE w:val="0"/>
      <w:autoSpaceDN w:val="0"/>
      <w:adjustRightInd w:val="0"/>
    </w:pPr>
    <w:rPr>
      <w:rFonts w:ascii="Arial" w:hAnsi="Arial" w:cs="Arial"/>
      <w:b/>
      <w:bCs/>
    </w:rPr>
  </w:style>
  <w:style w:type="paragraph" w:customStyle="1" w:styleId="CharChar">
    <w:name w:val="Char Char Знак Знак Знак"/>
    <w:basedOn w:val="a"/>
    <w:uiPriority w:val="99"/>
    <w:rsid w:val="00AD3C68"/>
    <w:pPr>
      <w:suppressAutoHyphens w:val="0"/>
      <w:spacing w:after="160" w:line="240" w:lineRule="exact"/>
    </w:pPr>
    <w:rPr>
      <w:rFonts w:ascii="Tahoma" w:hAnsi="Tahoma"/>
      <w:sz w:val="20"/>
      <w:szCs w:val="20"/>
      <w:lang w:val="en-US" w:eastAsia="en-US"/>
    </w:rPr>
  </w:style>
  <w:style w:type="paragraph" w:customStyle="1" w:styleId="Style4">
    <w:name w:val="Style4"/>
    <w:basedOn w:val="a"/>
    <w:uiPriority w:val="99"/>
    <w:rsid w:val="00AD3C68"/>
    <w:pPr>
      <w:widowControl w:val="0"/>
      <w:suppressAutoHyphens w:val="0"/>
      <w:autoSpaceDE w:val="0"/>
      <w:autoSpaceDN w:val="0"/>
      <w:adjustRightInd w:val="0"/>
      <w:spacing w:line="274" w:lineRule="exact"/>
      <w:ind w:firstLine="720"/>
      <w:jc w:val="both"/>
    </w:pPr>
    <w:rPr>
      <w:rFonts w:ascii="Arial" w:hAnsi="Arial" w:cs="Arial"/>
      <w:lang w:eastAsia="ru-RU"/>
    </w:rPr>
  </w:style>
  <w:style w:type="character" w:customStyle="1" w:styleId="FontStyle28">
    <w:name w:val="Font Style28"/>
    <w:basedOn w:val="a0"/>
    <w:uiPriority w:val="99"/>
    <w:rsid w:val="00AD3C68"/>
    <w:rPr>
      <w:rFonts w:ascii="Arial" w:hAnsi="Arial" w:cs="Arial"/>
      <w:sz w:val="24"/>
      <w:szCs w:val="24"/>
    </w:rPr>
  </w:style>
  <w:style w:type="character" w:customStyle="1" w:styleId="FontStyle33">
    <w:name w:val="Font Style33"/>
    <w:basedOn w:val="a0"/>
    <w:uiPriority w:val="99"/>
    <w:rsid w:val="00AD3C68"/>
    <w:rPr>
      <w:rFonts w:ascii="Arial Narrow" w:hAnsi="Arial Narrow" w:cs="Arial Narrow"/>
      <w:sz w:val="24"/>
      <w:szCs w:val="24"/>
    </w:rPr>
  </w:style>
  <w:style w:type="paragraph" w:styleId="afc">
    <w:name w:val="List Bullet"/>
    <w:basedOn w:val="a"/>
    <w:uiPriority w:val="99"/>
    <w:rsid w:val="00AD3C68"/>
    <w:pPr>
      <w:widowControl w:val="0"/>
      <w:tabs>
        <w:tab w:val="left" w:pos="357"/>
      </w:tabs>
      <w:suppressAutoHyphens w:val="0"/>
      <w:autoSpaceDE w:val="0"/>
      <w:autoSpaceDN w:val="0"/>
      <w:adjustRightInd w:val="0"/>
      <w:spacing w:before="120"/>
      <w:ind w:left="357" w:hanging="357"/>
      <w:jc w:val="both"/>
    </w:pPr>
    <w:rPr>
      <w:sz w:val="26"/>
      <w:szCs w:val="20"/>
      <w:lang w:eastAsia="ru-RU"/>
    </w:rPr>
  </w:style>
  <w:style w:type="paragraph" w:styleId="afd">
    <w:name w:val="Body Text Indent"/>
    <w:basedOn w:val="a"/>
    <w:link w:val="afe"/>
    <w:uiPriority w:val="99"/>
    <w:rsid w:val="00AD3C68"/>
    <w:pPr>
      <w:suppressAutoHyphens w:val="0"/>
      <w:spacing w:after="120"/>
      <w:ind w:left="283"/>
    </w:pPr>
    <w:rPr>
      <w:lang w:eastAsia="ru-RU"/>
    </w:rPr>
  </w:style>
  <w:style w:type="character" w:customStyle="1" w:styleId="afe">
    <w:name w:val="Основной текст с отступом Знак"/>
    <w:basedOn w:val="a0"/>
    <w:link w:val="afd"/>
    <w:uiPriority w:val="99"/>
    <w:rsid w:val="00AD3C68"/>
    <w:rPr>
      <w:sz w:val="24"/>
      <w:szCs w:val="24"/>
    </w:rPr>
  </w:style>
  <w:style w:type="paragraph" w:customStyle="1" w:styleId="S">
    <w:name w:val="S_Обычный"/>
    <w:basedOn w:val="a"/>
    <w:link w:val="S0"/>
    <w:autoRedefine/>
    <w:uiPriority w:val="99"/>
    <w:rsid w:val="00AD3C68"/>
    <w:pPr>
      <w:spacing w:before="240" w:line="276" w:lineRule="auto"/>
      <w:ind w:right="-3" w:firstLine="851"/>
      <w:jc w:val="both"/>
    </w:pPr>
    <w:rPr>
      <w:rFonts w:eastAsia="MS Mincho"/>
      <w:bCs/>
      <w:color w:val="000000"/>
      <w:sz w:val="28"/>
      <w:szCs w:val="28"/>
    </w:rPr>
  </w:style>
  <w:style w:type="character" w:customStyle="1" w:styleId="S0">
    <w:name w:val="S_Обычный Знак"/>
    <w:basedOn w:val="a0"/>
    <w:link w:val="S"/>
    <w:uiPriority w:val="99"/>
    <w:locked/>
    <w:rsid w:val="00AD3C68"/>
    <w:rPr>
      <w:rFonts w:eastAsia="MS Mincho"/>
      <w:bCs/>
      <w:color w:val="000000"/>
      <w:sz w:val="28"/>
      <w:szCs w:val="28"/>
      <w:lang w:eastAsia="ar-SA"/>
    </w:rPr>
  </w:style>
  <w:style w:type="character" w:customStyle="1" w:styleId="S10">
    <w:name w:val="S_Маркированный Знак1"/>
    <w:basedOn w:val="a0"/>
    <w:link w:val="S5"/>
    <w:uiPriority w:val="99"/>
    <w:locked/>
    <w:rsid w:val="00EC712D"/>
    <w:rPr>
      <w:b/>
      <w:i/>
      <w:sz w:val="28"/>
      <w:szCs w:val="28"/>
      <w:u w:val="single"/>
    </w:rPr>
  </w:style>
  <w:style w:type="paragraph" w:customStyle="1" w:styleId="S5">
    <w:name w:val="S_Маркированный"/>
    <w:basedOn w:val="afc"/>
    <w:link w:val="S10"/>
    <w:autoRedefine/>
    <w:uiPriority w:val="99"/>
    <w:rsid w:val="00EC712D"/>
    <w:pPr>
      <w:widowControl/>
      <w:spacing w:before="240" w:after="240"/>
      <w:ind w:left="0" w:firstLine="0"/>
    </w:pPr>
    <w:rPr>
      <w:b/>
      <w:i/>
      <w:sz w:val="28"/>
      <w:szCs w:val="28"/>
      <w:u w:val="single"/>
    </w:rPr>
  </w:style>
  <w:style w:type="paragraph" w:styleId="HTML0">
    <w:name w:val="HTML Preformatted"/>
    <w:basedOn w:val="a"/>
    <w:link w:val="HTML"/>
    <w:uiPriority w:val="99"/>
    <w:rsid w:val="00AD3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
    <w:name w:val="Стандартный HTML Знак"/>
    <w:basedOn w:val="a0"/>
    <w:link w:val="HTML0"/>
    <w:uiPriority w:val="99"/>
    <w:rsid w:val="00AD3C68"/>
    <w:rPr>
      <w:rFonts w:ascii="Courier New" w:hAnsi="Courier New" w:cs="Courier New"/>
    </w:rPr>
  </w:style>
  <w:style w:type="paragraph" w:customStyle="1" w:styleId="western">
    <w:name w:val="western"/>
    <w:basedOn w:val="a"/>
    <w:uiPriority w:val="99"/>
    <w:rsid w:val="00AD3C68"/>
    <w:pPr>
      <w:suppressAutoHyphens w:val="0"/>
      <w:spacing w:before="100" w:beforeAutospacing="1" w:after="115" w:line="276" w:lineRule="auto"/>
    </w:pPr>
    <w:rPr>
      <w:rFonts w:ascii="Calibri" w:hAnsi="Calibri"/>
      <w:color w:val="000000"/>
      <w:sz w:val="22"/>
      <w:szCs w:val="22"/>
      <w:lang w:eastAsia="ru-RU"/>
    </w:rPr>
  </w:style>
  <w:style w:type="paragraph" w:customStyle="1" w:styleId="aff">
    <w:name w:val="Знак"/>
    <w:basedOn w:val="a"/>
    <w:uiPriority w:val="99"/>
    <w:rsid w:val="00AD3C68"/>
    <w:pPr>
      <w:suppressAutoHyphens w:val="0"/>
      <w:spacing w:after="160" w:line="240" w:lineRule="exact"/>
    </w:pPr>
    <w:rPr>
      <w:rFonts w:ascii="Verdana" w:hAnsi="Verdana" w:cs="Verdana"/>
      <w:sz w:val="20"/>
      <w:szCs w:val="20"/>
      <w:lang w:val="en-US" w:eastAsia="en-US"/>
    </w:rPr>
  </w:style>
  <w:style w:type="paragraph" w:customStyle="1" w:styleId="12">
    <w:name w:val="Маркированный список1 Знак Знак"/>
    <w:basedOn w:val="aff0"/>
    <w:uiPriority w:val="99"/>
    <w:rsid w:val="00AD3C68"/>
    <w:pPr>
      <w:numPr>
        <w:numId w:val="7"/>
      </w:numPr>
    </w:pPr>
    <w:rPr>
      <w:rFonts w:cs="Times New Roman"/>
    </w:rPr>
  </w:style>
  <w:style w:type="paragraph" w:styleId="aff0">
    <w:name w:val="List"/>
    <w:basedOn w:val="a"/>
    <w:uiPriority w:val="99"/>
    <w:rsid w:val="00AD3C68"/>
    <w:pPr>
      <w:suppressAutoHyphens w:val="0"/>
      <w:spacing w:after="200" w:line="276" w:lineRule="auto"/>
      <w:ind w:left="283" w:hanging="283"/>
      <w:contextualSpacing/>
    </w:pPr>
    <w:rPr>
      <w:rFonts w:ascii="Calibri" w:hAnsi="Calibri" w:cs="Calibri"/>
      <w:sz w:val="22"/>
      <w:szCs w:val="22"/>
      <w:lang w:eastAsia="en-US"/>
    </w:rPr>
  </w:style>
  <w:style w:type="character" w:styleId="aff1">
    <w:name w:val="annotation reference"/>
    <w:basedOn w:val="a0"/>
    <w:uiPriority w:val="99"/>
    <w:rsid w:val="00AD3C68"/>
    <w:rPr>
      <w:rFonts w:cs="Times New Roman"/>
      <w:sz w:val="16"/>
      <w:szCs w:val="16"/>
    </w:rPr>
  </w:style>
  <w:style w:type="paragraph" w:styleId="aff2">
    <w:name w:val="annotation text"/>
    <w:basedOn w:val="a"/>
    <w:link w:val="aff3"/>
    <w:uiPriority w:val="99"/>
    <w:rsid w:val="00AD3C68"/>
    <w:pPr>
      <w:suppressAutoHyphens w:val="0"/>
      <w:spacing w:after="200" w:line="276" w:lineRule="auto"/>
    </w:pPr>
    <w:rPr>
      <w:rFonts w:ascii="Calibri" w:hAnsi="Calibri" w:cs="Calibri"/>
      <w:sz w:val="20"/>
      <w:szCs w:val="20"/>
      <w:lang w:eastAsia="en-US"/>
    </w:rPr>
  </w:style>
  <w:style w:type="character" w:customStyle="1" w:styleId="aff3">
    <w:name w:val="Текст примечания Знак"/>
    <w:basedOn w:val="a0"/>
    <w:link w:val="aff2"/>
    <w:uiPriority w:val="99"/>
    <w:rsid w:val="00AD3C68"/>
    <w:rPr>
      <w:rFonts w:ascii="Calibri" w:hAnsi="Calibri" w:cs="Calibri"/>
      <w:lang w:eastAsia="en-US"/>
    </w:rPr>
  </w:style>
  <w:style w:type="paragraph" w:styleId="aff4">
    <w:name w:val="annotation subject"/>
    <w:basedOn w:val="aff2"/>
    <w:next w:val="aff2"/>
    <w:link w:val="aff5"/>
    <w:uiPriority w:val="99"/>
    <w:rsid w:val="00AD3C68"/>
    <w:rPr>
      <w:b/>
      <w:bCs/>
    </w:rPr>
  </w:style>
  <w:style w:type="character" w:customStyle="1" w:styleId="aff5">
    <w:name w:val="Тема примечания Знак"/>
    <w:basedOn w:val="aff3"/>
    <w:link w:val="aff4"/>
    <w:uiPriority w:val="99"/>
    <w:rsid w:val="00AD3C68"/>
    <w:rPr>
      <w:rFonts w:ascii="Calibri" w:hAnsi="Calibri" w:cs="Calibri"/>
      <w:b/>
      <w:bCs/>
      <w:lang w:eastAsia="en-US"/>
    </w:rPr>
  </w:style>
  <w:style w:type="paragraph" w:styleId="aff6">
    <w:name w:val="No Spacing"/>
    <w:uiPriority w:val="99"/>
    <w:qFormat/>
    <w:rsid w:val="00AD3C68"/>
    <w:pPr>
      <w:suppressAutoHyphens/>
      <w:jc w:val="both"/>
    </w:pPr>
    <w:rPr>
      <w:rFonts w:ascii="Calibri" w:hAnsi="Calibri"/>
      <w:sz w:val="22"/>
      <w:szCs w:val="22"/>
      <w:lang w:eastAsia="ar-SA"/>
    </w:rPr>
  </w:style>
  <w:style w:type="paragraph" w:customStyle="1" w:styleId="13">
    <w:name w:val="Основной текст1"/>
    <w:basedOn w:val="Standard"/>
    <w:uiPriority w:val="99"/>
    <w:rsid w:val="00AD3C68"/>
    <w:pPr>
      <w:shd w:val="clear" w:color="auto" w:fill="FFFFFF"/>
      <w:spacing w:before="240" w:after="60" w:line="283" w:lineRule="exact"/>
      <w:ind w:hanging="360"/>
    </w:pPr>
    <w:rPr>
      <w:rFonts w:eastAsia="Times New Roman" w:cs="Times New Roman"/>
      <w:sz w:val="23"/>
      <w:szCs w:val="23"/>
    </w:rPr>
  </w:style>
  <w:style w:type="paragraph" w:styleId="32">
    <w:name w:val="toc 3"/>
    <w:basedOn w:val="a"/>
    <w:next w:val="a"/>
    <w:autoRedefine/>
    <w:uiPriority w:val="99"/>
    <w:rsid w:val="00AD3C68"/>
    <w:pPr>
      <w:tabs>
        <w:tab w:val="right" w:leader="dot" w:pos="9062"/>
      </w:tabs>
      <w:suppressAutoHyphens w:val="0"/>
      <w:spacing w:line="276" w:lineRule="auto"/>
      <w:ind w:left="284"/>
    </w:pPr>
    <w:rPr>
      <w:rFonts w:cs="Calibri"/>
      <w:i/>
      <w:noProof/>
      <w:sz w:val="22"/>
      <w:szCs w:val="22"/>
      <w:lang w:eastAsia="en-US"/>
    </w:rPr>
  </w:style>
  <w:style w:type="paragraph" w:customStyle="1" w:styleId="14">
    <w:name w:val="Заголовок1"/>
    <w:basedOn w:val="a"/>
    <w:next w:val="a8"/>
    <w:uiPriority w:val="99"/>
    <w:rsid w:val="00AD3C68"/>
    <w:pPr>
      <w:keepNext/>
      <w:spacing w:before="240" w:after="60"/>
      <w:jc w:val="center"/>
    </w:pPr>
    <w:rPr>
      <w:rFonts w:ascii="Cambria" w:hAnsi="Cambria" w:cs="Mangal"/>
      <w:b/>
      <w:bCs/>
      <w:kern w:val="1"/>
      <w:sz w:val="32"/>
      <w:szCs w:val="32"/>
      <w:lang w:val="en-US" w:eastAsia="en-US"/>
    </w:rPr>
  </w:style>
  <w:style w:type="paragraph" w:customStyle="1" w:styleId="15">
    <w:name w:val="Текст1"/>
    <w:basedOn w:val="a"/>
    <w:uiPriority w:val="99"/>
    <w:rsid w:val="00AD3C68"/>
    <w:rPr>
      <w:rFonts w:ascii="Courier New" w:hAnsi="Courier New" w:cs="Courier New"/>
      <w:kern w:val="1"/>
      <w:sz w:val="20"/>
      <w:szCs w:val="20"/>
      <w:lang w:val="en-US" w:eastAsia="en-US"/>
    </w:rPr>
  </w:style>
  <w:style w:type="paragraph" w:customStyle="1" w:styleId="16">
    <w:name w:val="Обычный (веб)1"/>
    <w:basedOn w:val="a"/>
    <w:uiPriority w:val="99"/>
    <w:rsid w:val="00AD3C68"/>
    <w:pPr>
      <w:spacing w:line="360" w:lineRule="auto"/>
      <w:ind w:left="1080" w:firstLine="709"/>
      <w:jc w:val="both"/>
    </w:pPr>
    <w:rPr>
      <w:rFonts w:cs="Calibri"/>
      <w:spacing w:val="-5"/>
      <w:kern w:val="1"/>
      <w:sz w:val="28"/>
      <w:szCs w:val="28"/>
      <w:lang w:val="en-US" w:eastAsia="en-US"/>
    </w:rPr>
  </w:style>
  <w:style w:type="paragraph" w:customStyle="1" w:styleId="17">
    <w:name w:val="Обычный1"/>
    <w:link w:val="Normal"/>
    <w:uiPriority w:val="99"/>
    <w:rsid w:val="00AD3C68"/>
    <w:pPr>
      <w:snapToGrid w:val="0"/>
    </w:pPr>
    <w:rPr>
      <w:sz w:val="22"/>
    </w:rPr>
  </w:style>
  <w:style w:type="character" w:customStyle="1" w:styleId="Normal">
    <w:name w:val="Normal Знак"/>
    <w:basedOn w:val="a0"/>
    <w:link w:val="17"/>
    <w:uiPriority w:val="99"/>
    <w:locked/>
    <w:rsid w:val="00AD3C68"/>
    <w:rPr>
      <w:sz w:val="22"/>
      <w:lang w:val="ru-RU" w:eastAsia="ru-RU" w:bidi="ar-SA"/>
    </w:rPr>
  </w:style>
  <w:style w:type="paragraph" w:styleId="aff7">
    <w:name w:val="Document Map"/>
    <w:basedOn w:val="a"/>
    <w:link w:val="aff8"/>
    <w:uiPriority w:val="99"/>
    <w:rsid w:val="00AD3C68"/>
    <w:pPr>
      <w:suppressAutoHyphens w:val="0"/>
      <w:spacing w:after="200" w:line="276" w:lineRule="auto"/>
    </w:pPr>
    <w:rPr>
      <w:rFonts w:ascii="Tahoma" w:hAnsi="Tahoma" w:cs="Tahoma"/>
      <w:sz w:val="16"/>
      <w:szCs w:val="16"/>
      <w:lang w:eastAsia="en-US"/>
    </w:rPr>
  </w:style>
  <w:style w:type="character" w:customStyle="1" w:styleId="aff8">
    <w:name w:val="Схема документа Знак"/>
    <w:basedOn w:val="a0"/>
    <w:link w:val="aff7"/>
    <w:uiPriority w:val="99"/>
    <w:rsid w:val="00AD3C68"/>
    <w:rPr>
      <w:rFonts w:ascii="Tahoma" w:hAnsi="Tahoma" w:cs="Tahoma"/>
      <w:sz w:val="16"/>
      <w:szCs w:val="16"/>
      <w:lang w:eastAsia="en-US"/>
    </w:rPr>
  </w:style>
  <w:style w:type="character" w:styleId="aff9">
    <w:name w:val="Strong"/>
    <w:basedOn w:val="a0"/>
    <w:uiPriority w:val="99"/>
    <w:qFormat/>
    <w:rsid w:val="00AD3C68"/>
    <w:rPr>
      <w:rFonts w:cs="Times New Roman"/>
      <w:b/>
      <w:bCs/>
    </w:rPr>
  </w:style>
  <w:style w:type="paragraph" w:customStyle="1" w:styleId="18">
    <w:name w:val="Абзац списка1"/>
    <w:basedOn w:val="a"/>
    <w:uiPriority w:val="99"/>
    <w:rsid w:val="00AD3C68"/>
    <w:pPr>
      <w:suppressAutoHyphens w:val="0"/>
      <w:spacing w:after="200" w:line="276" w:lineRule="auto"/>
      <w:ind w:left="720"/>
    </w:pPr>
    <w:rPr>
      <w:rFonts w:ascii="Calibri" w:hAnsi="Calibri" w:cs="Calibri"/>
      <w:sz w:val="22"/>
      <w:szCs w:val="22"/>
      <w:lang w:eastAsia="ru-RU"/>
    </w:rPr>
  </w:style>
  <w:style w:type="paragraph" w:customStyle="1" w:styleId="affa">
    <w:name w:val="Знак Знак Знак Знак"/>
    <w:basedOn w:val="a"/>
    <w:uiPriority w:val="99"/>
    <w:rsid w:val="00AD3C68"/>
    <w:pPr>
      <w:suppressAutoHyphens w:val="0"/>
      <w:spacing w:after="160" w:line="240" w:lineRule="exact"/>
    </w:pPr>
    <w:rPr>
      <w:rFonts w:ascii="Verdana" w:hAnsi="Verdana"/>
      <w:sz w:val="20"/>
      <w:szCs w:val="20"/>
      <w:lang w:val="en-US" w:eastAsia="en-US"/>
    </w:rPr>
  </w:style>
  <w:style w:type="character" w:customStyle="1" w:styleId="S6">
    <w:name w:val="S_Маркированный Знак"/>
    <w:basedOn w:val="a0"/>
    <w:uiPriority w:val="99"/>
    <w:locked/>
    <w:rsid w:val="00AD3C68"/>
    <w:rPr>
      <w:rFonts w:ascii="Times New Roman" w:hAnsi="Times New Roman" w:cs="Times New Roman"/>
      <w:sz w:val="24"/>
      <w:szCs w:val="24"/>
    </w:rPr>
  </w:style>
  <w:style w:type="character" w:customStyle="1" w:styleId="180">
    <w:name w:val="Знак Знак18"/>
    <w:basedOn w:val="a0"/>
    <w:uiPriority w:val="99"/>
    <w:locked/>
    <w:rsid w:val="00AD3C68"/>
    <w:rPr>
      <w:rFonts w:ascii="Courier New" w:hAnsi="Courier New" w:cs="Courier New"/>
      <w:sz w:val="20"/>
      <w:szCs w:val="20"/>
    </w:rPr>
  </w:style>
  <w:style w:type="paragraph" w:customStyle="1" w:styleId="Style2">
    <w:name w:val="Style2"/>
    <w:basedOn w:val="a"/>
    <w:uiPriority w:val="99"/>
    <w:rsid w:val="00AD3C68"/>
    <w:pPr>
      <w:widowControl w:val="0"/>
      <w:suppressAutoHyphens w:val="0"/>
      <w:autoSpaceDE w:val="0"/>
      <w:autoSpaceDN w:val="0"/>
      <w:adjustRightInd w:val="0"/>
    </w:pPr>
    <w:rPr>
      <w:rFonts w:ascii="Arial" w:hAnsi="Arial" w:cs="Arial"/>
      <w:lang w:eastAsia="ru-RU"/>
    </w:rPr>
  </w:style>
  <w:style w:type="paragraph" w:customStyle="1" w:styleId="Style3">
    <w:name w:val="Style3"/>
    <w:basedOn w:val="a"/>
    <w:uiPriority w:val="99"/>
    <w:rsid w:val="00AD3C68"/>
    <w:pPr>
      <w:widowControl w:val="0"/>
      <w:suppressAutoHyphens w:val="0"/>
      <w:autoSpaceDE w:val="0"/>
      <w:autoSpaceDN w:val="0"/>
      <w:adjustRightInd w:val="0"/>
    </w:pPr>
    <w:rPr>
      <w:rFonts w:ascii="Arial" w:hAnsi="Arial" w:cs="Arial"/>
      <w:lang w:eastAsia="ru-RU"/>
    </w:rPr>
  </w:style>
  <w:style w:type="character" w:customStyle="1" w:styleId="FontStyle11">
    <w:name w:val="Font Style11"/>
    <w:basedOn w:val="a0"/>
    <w:uiPriority w:val="99"/>
    <w:rsid w:val="00AD3C68"/>
    <w:rPr>
      <w:rFonts w:ascii="Trebuchet MS" w:hAnsi="Trebuchet MS" w:cs="Trebuchet MS"/>
      <w:b/>
      <w:bCs/>
      <w:sz w:val="12"/>
      <w:szCs w:val="12"/>
    </w:rPr>
  </w:style>
  <w:style w:type="character" w:customStyle="1" w:styleId="apple-converted-space">
    <w:name w:val="apple-converted-space"/>
    <w:basedOn w:val="a0"/>
    <w:uiPriority w:val="99"/>
    <w:rsid w:val="00AD3C68"/>
    <w:rPr>
      <w:rFonts w:cs="Times New Roman"/>
    </w:rPr>
  </w:style>
  <w:style w:type="paragraph" w:customStyle="1" w:styleId="19">
    <w:name w:val="Указатель1"/>
    <w:basedOn w:val="a"/>
    <w:uiPriority w:val="99"/>
    <w:rsid w:val="00AD3C68"/>
    <w:pPr>
      <w:widowControl w:val="0"/>
      <w:suppressLineNumbers/>
    </w:pPr>
    <w:rPr>
      <w:rFonts w:cs="Mangal"/>
      <w:kern w:val="1"/>
      <w:lang w:eastAsia="hi-IN" w:bidi="hi-IN"/>
    </w:rPr>
  </w:style>
  <w:style w:type="paragraph" w:customStyle="1" w:styleId="affb">
    <w:name w:val="Содержимое таблицы"/>
    <w:basedOn w:val="a"/>
    <w:uiPriority w:val="99"/>
    <w:rsid w:val="00AD3C68"/>
    <w:pPr>
      <w:widowControl w:val="0"/>
      <w:suppressLineNumbers/>
    </w:pPr>
    <w:rPr>
      <w:rFonts w:cs="Mangal"/>
      <w:kern w:val="1"/>
      <w:lang w:eastAsia="hi-IN" w:bidi="hi-IN"/>
    </w:rPr>
  </w:style>
  <w:style w:type="character" w:customStyle="1" w:styleId="1a">
    <w:name w:val="Основной текст Знак1"/>
    <w:basedOn w:val="a0"/>
    <w:uiPriority w:val="99"/>
    <w:rsid w:val="00AD3C68"/>
    <w:rPr>
      <w:rFonts w:ascii="Times New Roman" w:hAnsi="Times New Roman" w:cs="Times New Roman"/>
      <w:sz w:val="21"/>
      <w:szCs w:val="21"/>
      <w:u w:val="none"/>
    </w:rPr>
  </w:style>
  <w:style w:type="character" w:customStyle="1" w:styleId="28">
    <w:name w:val="Основной текст (2)_"/>
    <w:basedOn w:val="a0"/>
    <w:link w:val="210"/>
    <w:uiPriority w:val="99"/>
    <w:locked/>
    <w:rsid w:val="00AD3C68"/>
    <w:rPr>
      <w:sz w:val="21"/>
      <w:szCs w:val="21"/>
      <w:shd w:val="clear" w:color="auto" w:fill="FFFFFF"/>
    </w:rPr>
  </w:style>
  <w:style w:type="paragraph" w:customStyle="1" w:styleId="210">
    <w:name w:val="Основной текст (2)1"/>
    <w:basedOn w:val="a"/>
    <w:link w:val="28"/>
    <w:uiPriority w:val="99"/>
    <w:rsid w:val="00AD3C68"/>
    <w:pPr>
      <w:widowControl w:val="0"/>
      <w:shd w:val="clear" w:color="auto" w:fill="FFFFFF"/>
      <w:suppressAutoHyphens w:val="0"/>
      <w:spacing w:before="300" w:line="259" w:lineRule="exact"/>
      <w:ind w:hanging="900"/>
      <w:jc w:val="both"/>
    </w:pPr>
    <w:rPr>
      <w:sz w:val="21"/>
      <w:szCs w:val="21"/>
      <w:lang w:eastAsia="ru-RU"/>
    </w:rPr>
  </w:style>
  <w:style w:type="character" w:customStyle="1" w:styleId="affc">
    <w:name w:val="Подпись к картинке_"/>
    <w:basedOn w:val="a0"/>
    <w:link w:val="affd"/>
    <w:uiPriority w:val="99"/>
    <w:locked/>
    <w:rsid w:val="00AD3C68"/>
    <w:rPr>
      <w:sz w:val="21"/>
      <w:szCs w:val="21"/>
      <w:shd w:val="clear" w:color="auto" w:fill="FFFFFF"/>
    </w:rPr>
  </w:style>
  <w:style w:type="paragraph" w:customStyle="1" w:styleId="affd">
    <w:name w:val="Подпись к картинке"/>
    <w:basedOn w:val="a"/>
    <w:link w:val="affc"/>
    <w:uiPriority w:val="99"/>
    <w:rsid w:val="00AD3C68"/>
    <w:pPr>
      <w:widowControl w:val="0"/>
      <w:shd w:val="clear" w:color="auto" w:fill="FFFFFF"/>
      <w:suppressAutoHyphens w:val="0"/>
      <w:spacing w:line="240" w:lineRule="atLeast"/>
    </w:pPr>
    <w:rPr>
      <w:sz w:val="21"/>
      <w:szCs w:val="21"/>
      <w:lang w:eastAsia="ru-RU"/>
    </w:rPr>
  </w:style>
  <w:style w:type="character" w:customStyle="1" w:styleId="Exact">
    <w:name w:val="Подпись к картинке Exact"/>
    <w:basedOn w:val="a0"/>
    <w:uiPriority w:val="99"/>
    <w:rsid w:val="00AD3C68"/>
    <w:rPr>
      <w:rFonts w:ascii="Times New Roman" w:hAnsi="Times New Roman" w:cs="Times New Roman"/>
      <w:spacing w:val="9"/>
      <w:sz w:val="20"/>
      <w:szCs w:val="20"/>
      <w:u w:val="none"/>
    </w:rPr>
  </w:style>
  <w:style w:type="character" w:customStyle="1" w:styleId="29">
    <w:name w:val="Основной текст (2) + Полужирный"/>
    <w:aliases w:val="Курсив5"/>
    <w:basedOn w:val="28"/>
    <w:uiPriority w:val="99"/>
    <w:rsid w:val="00AD3C68"/>
    <w:rPr>
      <w:b/>
      <w:bCs/>
      <w:i/>
      <w:iCs/>
      <w:sz w:val="21"/>
      <w:szCs w:val="21"/>
      <w:shd w:val="clear" w:color="auto" w:fill="FFFFFF"/>
    </w:rPr>
  </w:style>
  <w:style w:type="character" w:customStyle="1" w:styleId="23Exact">
    <w:name w:val="Основной текст (23) Exact"/>
    <w:basedOn w:val="a0"/>
    <w:link w:val="230"/>
    <w:uiPriority w:val="99"/>
    <w:locked/>
    <w:rsid w:val="00AD3C68"/>
    <w:rPr>
      <w:noProof/>
      <w:sz w:val="54"/>
      <w:szCs w:val="54"/>
      <w:shd w:val="clear" w:color="auto" w:fill="FFFFFF"/>
    </w:rPr>
  </w:style>
  <w:style w:type="paragraph" w:customStyle="1" w:styleId="230">
    <w:name w:val="Основной текст (23)"/>
    <w:basedOn w:val="a"/>
    <w:link w:val="23Exact"/>
    <w:uiPriority w:val="99"/>
    <w:rsid w:val="00AD3C68"/>
    <w:pPr>
      <w:widowControl w:val="0"/>
      <w:shd w:val="clear" w:color="auto" w:fill="FFFFFF"/>
      <w:suppressAutoHyphens w:val="0"/>
      <w:spacing w:line="240" w:lineRule="atLeast"/>
    </w:pPr>
    <w:rPr>
      <w:noProof/>
      <w:sz w:val="54"/>
      <w:szCs w:val="54"/>
      <w:lang w:eastAsia="ru-RU"/>
    </w:rPr>
  </w:style>
  <w:style w:type="character" w:customStyle="1" w:styleId="Exact5">
    <w:name w:val="Подпись к картинке Exact5"/>
    <w:basedOn w:val="affc"/>
    <w:uiPriority w:val="99"/>
    <w:rsid w:val="00AD3C68"/>
    <w:rPr>
      <w:spacing w:val="9"/>
      <w:sz w:val="20"/>
      <w:szCs w:val="20"/>
      <w:u w:val="none"/>
      <w:shd w:val="clear" w:color="auto" w:fill="FFFFFF"/>
    </w:rPr>
  </w:style>
  <w:style w:type="character" w:customStyle="1" w:styleId="20Exact">
    <w:name w:val="Основной текст (20) Exact"/>
    <w:basedOn w:val="a0"/>
    <w:uiPriority w:val="99"/>
    <w:rsid w:val="00AD3C68"/>
    <w:rPr>
      <w:rFonts w:ascii="Times New Roman" w:hAnsi="Times New Roman" w:cs="Times New Roman"/>
      <w:b/>
      <w:bCs/>
      <w:spacing w:val="4"/>
      <w:sz w:val="15"/>
      <w:szCs w:val="15"/>
      <w:u w:val="none"/>
    </w:rPr>
  </w:style>
  <w:style w:type="character" w:customStyle="1" w:styleId="200">
    <w:name w:val="Основной текст (20)_"/>
    <w:basedOn w:val="a0"/>
    <w:link w:val="201"/>
    <w:uiPriority w:val="99"/>
    <w:locked/>
    <w:rsid w:val="00AD3C68"/>
    <w:rPr>
      <w:b/>
      <w:bCs/>
      <w:sz w:val="16"/>
      <w:szCs w:val="16"/>
      <w:shd w:val="clear" w:color="auto" w:fill="FFFFFF"/>
    </w:rPr>
  </w:style>
  <w:style w:type="paragraph" w:customStyle="1" w:styleId="201">
    <w:name w:val="Основной текст (20)1"/>
    <w:basedOn w:val="a"/>
    <w:link w:val="200"/>
    <w:uiPriority w:val="99"/>
    <w:rsid w:val="00AD3C68"/>
    <w:pPr>
      <w:widowControl w:val="0"/>
      <w:shd w:val="clear" w:color="auto" w:fill="FFFFFF"/>
      <w:suppressAutoHyphens w:val="0"/>
      <w:spacing w:before="120" w:line="226" w:lineRule="exact"/>
      <w:jc w:val="both"/>
    </w:pPr>
    <w:rPr>
      <w:b/>
      <w:bCs/>
      <w:sz w:val="16"/>
      <w:szCs w:val="16"/>
      <w:lang w:eastAsia="ru-RU"/>
    </w:rPr>
  </w:style>
  <w:style w:type="paragraph" w:customStyle="1" w:styleId="110">
    <w:name w:val="Абзац списка11"/>
    <w:basedOn w:val="a"/>
    <w:uiPriority w:val="99"/>
    <w:rsid w:val="00AD3C68"/>
    <w:pPr>
      <w:suppressAutoHyphens w:val="0"/>
      <w:ind w:left="720"/>
    </w:pPr>
    <w:rPr>
      <w:rFonts w:ascii="Calibri" w:hAnsi="Calibri" w:cs="Calibri"/>
      <w:sz w:val="20"/>
      <w:szCs w:val="20"/>
      <w:lang w:eastAsia="en-US"/>
    </w:rPr>
  </w:style>
  <w:style w:type="character" w:customStyle="1" w:styleId="170">
    <w:name w:val="Основной текст (17)_"/>
    <w:basedOn w:val="a0"/>
    <w:link w:val="171"/>
    <w:uiPriority w:val="99"/>
    <w:locked/>
    <w:rsid w:val="00AD3C68"/>
    <w:rPr>
      <w:sz w:val="22"/>
      <w:szCs w:val="22"/>
      <w:shd w:val="clear" w:color="auto" w:fill="FFFFFF"/>
    </w:rPr>
  </w:style>
  <w:style w:type="paragraph" w:customStyle="1" w:styleId="171">
    <w:name w:val="Основной текст (17)"/>
    <w:basedOn w:val="a"/>
    <w:link w:val="170"/>
    <w:uiPriority w:val="99"/>
    <w:rsid w:val="00AD3C68"/>
    <w:pPr>
      <w:widowControl w:val="0"/>
      <w:shd w:val="clear" w:color="auto" w:fill="FFFFFF"/>
      <w:suppressAutoHyphens w:val="0"/>
      <w:spacing w:before="300" w:line="263" w:lineRule="exact"/>
      <w:jc w:val="both"/>
    </w:pPr>
    <w:rPr>
      <w:sz w:val="22"/>
      <w:szCs w:val="22"/>
      <w:lang w:eastAsia="ru-RU"/>
    </w:rPr>
  </w:style>
  <w:style w:type="character" w:customStyle="1" w:styleId="Constantia1">
    <w:name w:val="Основной текст + Constantia1"/>
    <w:aliases w:val="11,5 pt5"/>
    <w:basedOn w:val="1a"/>
    <w:uiPriority w:val="99"/>
    <w:rsid w:val="00AD3C68"/>
    <w:rPr>
      <w:rFonts w:ascii="Constantia" w:hAnsi="Constantia" w:cs="Constantia"/>
      <w:sz w:val="23"/>
      <w:szCs w:val="23"/>
      <w:u w:val="none"/>
    </w:rPr>
  </w:style>
  <w:style w:type="character" w:customStyle="1" w:styleId="91">
    <w:name w:val="Основной текст + 9"/>
    <w:aliases w:val="5 pt4,Интервал 0 pt"/>
    <w:basedOn w:val="1a"/>
    <w:uiPriority w:val="99"/>
    <w:rsid w:val="00AD3C68"/>
    <w:rPr>
      <w:rFonts w:ascii="Times New Roman" w:hAnsi="Times New Roman" w:cs="Times New Roman"/>
      <w:spacing w:val="10"/>
      <w:sz w:val="19"/>
      <w:szCs w:val="19"/>
      <w:u w:val="none"/>
    </w:rPr>
  </w:style>
  <w:style w:type="character" w:customStyle="1" w:styleId="affe">
    <w:name w:val="Основной текст + Курсив"/>
    <w:basedOn w:val="1a"/>
    <w:uiPriority w:val="99"/>
    <w:rsid w:val="00AD3C68"/>
    <w:rPr>
      <w:rFonts w:ascii="Times New Roman" w:hAnsi="Times New Roman" w:cs="Times New Roman"/>
      <w:i/>
      <w:iCs/>
      <w:sz w:val="22"/>
      <w:szCs w:val="22"/>
      <w:u w:val="none"/>
    </w:rPr>
  </w:style>
  <w:style w:type="character" w:customStyle="1" w:styleId="10pt">
    <w:name w:val="Основной текст + 10 pt"/>
    <w:basedOn w:val="1a"/>
    <w:uiPriority w:val="99"/>
    <w:rsid w:val="00AD3C68"/>
    <w:rPr>
      <w:rFonts w:ascii="Times New Roman" w:hAnsi="Times New Roman" w:cs="Times New Roman"/>
      <w:sz w:val="20"/>
      <w:szCs w:val="20"/>
      <w:u w:val="none"/>
    </w:rPr>
  </w:style>
  <w:style w:type="character" w:customStyle="1" w:styleId="10pt1">
    <w:name w:val="Основной текст + 10 pt1"/>
    <w:basedOn w:val="1a"/>
    <w:uiPriority w:val="99"/>
    <w:rsid w:val="00AD3C68"/>
    <w:rPr>
      <w:rFonts w:ascii="Times New Roman" w:hAnsi="Times New Roman" w:cs="Times New Roman"/>
      <w:noProof/>
      <w:sz w:val="20"/>
      <w:szCs w:val="20"/>
      <w:u w:val="none"/>
    </w:rPr>
  </w:style>
  <w:style w:type="character" w:customStyle="1" w:styleId="41">
    <w:name w:val="Основной текст (4)_"/>
    <w:basedOn w:val="a0"/>
    <w:link w:val="42"/>
    <w:uiPriority w:val="99"/>
    <w:locked/>
    <w:rsid w:val="00AD3C68"/>
    <w:rPr>
      <w:rFonts w:ascii="Constantia" w:hAnsi="Constantia" w:cs="Constantia"/>
      <w:sz w:val="17"/>
      <w:szCs w:val="17"/>
      <w:shd w:val="clear" w:color="auto" w:fill="FFFFFF"/>
    </w:rPr>
  </w:style>
  <w:style w:type="paragraph" w:customStyle="1" w:styleId="42">
    <w:name w:val="Основной текст (4)"/>
    <w:basedOn w:val="a"/>
    <w:link w:val="41"/>
    <w:uiPriority w:val="99"/>
    <w:rsid w:val="00AD3C68"/>
    <w:pPr>
      <w:widowControl w:val="0"/>
      <w:shd w:val="clear" w:color="auto" w:fill="FFFFFF"/>
      <w:suppressAutoHyphens w:val="0"/>
      <w:spacing w:line="259" w:lineRule="exact"/>
      <w:jc w:val="both"/>
    </w:pPr>
    <w:rPr>
      <w:rFonts w:ascii="Constantia" w:hAnsi="Constantia" w:cs="Constantia"/>
      <w:sz w:val="17"/>
      <w:szCs w:val="17"/>
      <w:lang w:eastAsia="ru-RU"/>
    </w:rPr>
  </w:style>
  <w:style w:type="character" w:customStyle="1" w:styleId="43">
    <w:name w:val="Подпись к картинке (4)_"/>
    <w:basedOn w:val="a0"/>
    <w:link w:val="44"/>
    <w:uiPriority w:val="99"/>
    <w:locked/>
    <w:rsid w:val="00AD3C68"/>
    <w:rPr>
      <w:sz w:val="22"/>
      <w:szCs w:val="22"/>
      <w:shd w:val="clear" w:color="auto" w:fill="FFFFFF"/>
    </w:rPr>
  </w:style>
  <w:style w:type="paragraph" w:customStyle="1" w:styleId="44">
    <w:name w:val="Подпись к картинке (4)"/>
    <w:basedOn w:val="a"/>
    <w:link w:val="43"/>
    <w:uiPriority w:val="99"/>
    <w:rsid w:val="00AD3C68"/>
    <w:pPr>
      <w:widowControl w:val="0"/>
      <w:shd w:val="clear" w:color="auto" w:fill="FFFFFF"/>
      <w:suppressAutoHyphens w:val="0"/>
      <w:spacing w:line="288" w:lineRule="exact"/>
      <w:jc w:val="both"/>
    </w:pPr>
    <w:rPr>
      <w:sz w:val="22"/>
      <w:szCs w:val="22"/>
      <w:lang w:eastAsia="ru-RU"/>
    </w:rPr>
  </w:style>
  <w:style w:type="character" w:customStyle="1" w:styleId="4Exact">
    <w:name w:val="Подпись к картинке (4) Exact"/>
    <w:basedOn w:val="a0"/>
    <w:uiPriority w:val="99"/>
    <w:rsid w:val="00AD3C68"/>
    <w:rPr>
      <w:rFonts w:ascii="Times New Roman" w:hAnsi="Times New Roman" w:cs="Times New Roman"/>
      <w:spacing w:val="11"/>
      <w:sz w:val="20"/>
      <w:szCs w:val="20"/>
      <w:u w:val="none"/>
    </w:rPr>
  </w:style>
  <w:style w:type="character" w:customStyle="1" w:styleId="5Exact1">
    <w:name w:val="Подпись к картинке (5) Exact1"/>
    <w:basedOn w:val="51"/>
    <w:uiPriority w:val="99"/>
    <w:rsid w:val="00AD3C68"/>
    <w:rPr>
      <w:i/>
      <w:iCs/>
      <w:color w:val="000000"/>
      <w:spacing w:val="1"/>
      <w:w w:val="100"/>
      <w:position w:val="0"/>
      <w:sz w:val="20"/>
      <w:szCs w:val="20"/>
      <w:shd w:val="clear" w:color="auto" w:fill="FFFFFF"/>
      <w:lang w:val="en-US" w:eastAsia="en-US"/>
    </w:rPr>
  </w:style>
  <w:style w:type="character" w:customStyle="1" w:styleId="51">
    <w:name w:val="Подпись к картинке (5)_"/>
    <w:basedOn w:val="a0"/>
    <w:link w:val="510"/>
    <w:uiPriority w:val="99"/>
    <w:locked/>
    <w:rsid w:val="00AD3C68"/>
    <w:rPr>
      <w:i/>
      <w:iCs/>
      <w:sz w:val="22"/>
      <w:szCs w:val="22"/>
      <w:shd w:val="clear" w:color="auto" w:fill="FFFFFF"/>
      <w:lang w:val="en-US" w:eastAsia="en-US"/>
    </w:rPr>
  </w:style>
  <w:style w:type="paragraph" w:customStyle="1" w:styleId="510">
    <w:name w:val="Подпись к картинке (5)1"/>
    <w:basedOn w:val="a"/>
    <w:link w:val="51"/>
    <w:uiPriority w:val="99"/>
    <w:rsid w:val="00AD3C68"/>
    <w:pPr>
      <w:widowControl w:val="0"/>
      <w:shd w:val="clear" w:color="auto" w:fill="FFFFFF"/>
      <w:suppressAutoHyphens w:val="0"/>
      <w:spacing w:line="240" w:lineRule="atLeast"/>
    </w:pPr>
    <w:rPr>
      <w:i/>
      <w:iCs/>
      <w:sz w:val="22"/>
      <w:szCs w:val="22"/>
      <w:lang w:val="en-US" w:eastAsia="en-US"/>
    </w:rPr>
  </w:style>
  <w:style w:type="character" w:customStyle="1" w:styleId="52">
    <w:name w:val="Подпись к картинке (5) + Не курсив2"/>
    <w:aliases w:val="Интервал 0 pt Exact3"/>
    <w:basedOn w:val="51"/>
    <w:uiPriority w:val="99"/>
    <w:rsid w:val="00AD3C68"/>
    <w:rPr>
      <w:i/>
      <w:iCs/>
      <w:noProof/>
      <w:color w:val="000000"/>
      <w:spacing w:val="11"/>
      <w:w w:val="100"/>
      <w:position w:val="0"/>
      <w:sz w:val="20"/>
      <w:szCs w:val="20"/>
      <w:shd w:val="clear" w:color="auto" w:fill="FFFFFF"/>
      <w:lang w:val="en-US" w:eastAsia="en-US"/>
    </w:rPr>
  </w:style>
  <w:style w:type="character" w:customStyle="1" w:styleId="511">
    <w:name w:val="Подпись к картинке (5) + Не курсив1"/>
    <w:aliases w:val="Интервал 0 pt Exact2"/>
    <w:basedOn w:val="51"/>
    <w:uiPriority w:val="99"/>
    <w:rsid w:val="00AD3C68"/>
    <w:rPr>
      <w:i/>
      <w:iCs/>
      <w:noProof/>
      <w:color w:val="000000"/>
      <w:spacing w:val="11"/>
      <w:w w:val="100"/>
      <w:position w:val="0"/>
      <w:sz w:val="20"/>
      <w:szCs w:val="20"/>
      <w:shd w:val="clear" w:color="auto" w:fill="FFFFFF"/>
      <w:lang w:val="en-US" w:eastAsia="en-US"/>
    </w:rPr>
  </w:style>
  <w:style w:type="character" w:customStyle="1" w:styleId="Exact0">
    <w:name w:val="Основной текст Exact"/>
    <w:basedOn w:val="a0"/>
    <w:uiPriority w:val="99"/>
    <w:rsid w:val="00AD3C68"/>
    <w:rPr>
      <w:rFonts w:ascii="Times New Roman" w:hAnsi="Times New Roman" w:cs="Times New Roman"/>
      <w:spacing w:val="11"/>
      <w:sz w:val="20"/>
      <w:szCs w:val="20"/>
      <w:u w:val="none"/>
    </w:rPr>
  </w:style>
  <w:style w:type="paragraph" w:customStyle="1" w:styleId="afff">
    <w:name w:val="в таблице"/>
    <w:basedOn w:val="a"/>
    <w:uiPriority w:val="99"/>
    <w:rsid w:val="00AD3C68"/>
    <w:pPr>
      <w:suppressAutoHyphens w:val="0"/>
      <w:jc w:val="both"/>
    </w:pPr>
    <w:rPr>
      <w:sz w:val="20"/>
      <w:lang w:eastAsia="ru-RU"/>
    </w:rPr>
  </w:style>
  <w:style w:type="paragraph" w:customStyle="1" w:styleId="ConsTitle">
    <w:name w:val="ConsTitle"/>
    <w:uiPriority w:val="99"/>
    <w:semiHidden/>
    <w:rsid w:val="00AD3C68"/>
    <w:pPr>
      <w:widowControl w:val="0"/>
      <w:autoSpaceDE w:val="0"/>
      <w:autoSpaceDN w:val="0"/>
      <w:adjustRightInd w:val="0"/>
      <w:ind w:right="19772"/>
    </w:pPr>
    <w:rPr>
      <w:rFonts w:ascii="Arial" w:hAnsi="Arial" w:cs="Arial"/>
      <w:b/>
      <w:bCs/>
      <w:sz w:val="16"/>
      <w:szCs w:val="16"/>
    </w:rPr>
  </w:style>
  <w:style w:type="character" w:customStyle="1" w:styleId="WW8Num11z0">
    <w:name w:val="WW8Num11z0"/>
    <w:uiPriority w:val="99"/>
    <w:rsid w:val="00AD3C68"/>
    <w:rPr>
      <w:rFonts w:ascii="Symbol" w:hAnsi="Symbol"/>
      <w:color w:val="000000"/>
    </w:rPr>
  </w:style>
  <w:style w:type="character" w:customStyle="1" w:styleId="FontStyle38">
    <w:name w:val="Font Style38"/>
    <w:basedOn w:val="a0"/>
    <w:uiPriority w:val="99"/>
    <w:rsid w:val="00AD3C68"/>
    <w:rPr>
      <w:rFonts w:ascii="Times New Roman" w:hAnsi="Times New Roman" w:cs="Times New Roman"/>
      <w:sz w:val="24"/>
      <w:szCs w:val="24"/>
    </w:rPr>
  </w:style>
  <w:style w:type="paragraph" w:customStyle="1" w:styleId="S1">
    <w:name w:val="S_Заголовок 1"/>
    <w:basedOn w:val="a"/>
    <w:uiPriority w:val="99"/>
    <w:rsid w:val="00AD3C68"/>
    <w:pPr>
      <w:numPr>
        <w:numId w:val="17"/>
      </w:numPr>
      <w:suppressAutoHyphens w:val="0"/>
      <w:jc w:val="center"/>
    </w:pPr>
    <w:rPr>
      <w:caps/>
      <w:lang w:eastAsia="ru-RU"/>
    </w:rPr>
  </w:style>
  <w:style w:type="paragraph" w:customStyle="1" w:styleId="S2">
    <w:name w:val="S_Заголовок 2"/>
    <w:basedOn w:val="2"/>
    <w:uiPriority w:val="99"/>
    <w:rsid w:val="00AD3C68"/>
    <w:pPr>
      <w:keepNext w:val="0"/>
      <w:numPr>
        <w:ilvl w:val="1"/>
        <w:numId w:val="17"/>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AD3C68"/>
    <w:pPr>
      <w:keepNext w:val="0"/>
      <w:numPr>
        <w:ilvl w:val="2"/>
        <w:numId w:val="17"/>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0">
    <w:name w:val="S_Заголовок 4"/>
    <w:basedOn w:val="4"/>
    <w:link w:val="S4"/>
    <w:uiPriority w:val="99"/>
    <w:rsid w:val="00AD3C68"/>
    <w:pPr>
      <w:keepNext w:val="0"/>
      <w:keepLines w:val="0"/>
      <w:numPr>
        <w:ilvl w:val="3"/>
        <w:numId w:val="17"/>
      </w:numPr>
      <w:spacing w:before="0" w:line="360" w:lineRule="auto"/>
      <w:outlineLvl w:val="4"/>
    </w:pPr>
    <w:rPr>
      <w:rFonts w:ascii="Times New Roman" w:hAnsi="Times New Roman"/>
      <w:b w:val="0"/>
      <w:bCs w:val="0"/>
      <w:iCs w:val="0"/>
      <w:color w:val="auto"/>
      <w:sz w:val="24"/>
      <w:szCs w:val="24"/>
      <w:lang w:eastAsia="ru-RU"/>
    </w:rPr>
  </w:style>
  <w:style w:type="character" w:customStyle="1" w:styleId="S4">
    <w:name w:val="S_Заголовок 4 Знак"/>
    <w:basedOn w:val="40"/>
    <w:link w:val="S40"/>
    <w:uiPriority w:val="99"/>
    <w:locked/>
    <w:rsid w:val="00AD3C68"/>
    <w:rPr>
      <w:rFonts w:ascii="Cambria" w:hAnsi="Cambria"/>
      <w:b/>
      <w:bCs/>
      <w:i/>
      <w:iCs/>
      <w:color w:val="4F81BD"/>
      <w:sz w:val="24"/>
      <w:szCs w:val="24"/>
      <w:lang w:eastAsia="en-US"/>
    </w:rPr>
  </w:style>
  <w:style w:type="paragraph" w:customStyle="1" w:styleId="S50">
    <w:name w:val="S_Заголовок 5"/>
    <w:basedOn w:val="5"/>
    <w:uiPriority w:val="99"/>
    <w:rsid w:val="00AD3C68"/>
    <w:pPr>
      <w:keepNext w:val="0"/>
      <w:keepLines w:val="0"/>
      <w:numPr>
        <w:ilvl w:val="4"/>
        <w:numId w:val="17"/>
      </w:numPr>
      <w:tabs>
        <w:tab w:val="clear" w:pos="2520"/>
        <w:tab w:val="left" w:pos="1560"/>
      </w:tabs>
      <w:spacing w:before="0" w:line="360" w:lineRule="auto"/>
      <w:ind w:left="0" w:firstLine="709"/>
    </w:pPr>
    <w:rPr>
      <w:rFonts w:ascii="Times New Roman" w:hAnsi="Times New Roman"/>
      <w:color w:val="auto"/>
      <w:sz w:val="24"/>
      <w:szCs w:val="24"/>
      <w:lang w:eastAsia="ru-RU"/>
    </w:rPr>
  </w:style>
  <w:style w:type="paragraph" w:customStyle="1" w:styleId="2a">
    <w:name w:val="Обычный2"/>
    <w:uiPriority w:val="99"/>
    <w:rsid w:val="00AD3C68"/>
    <w:pPr>
      <w:snapToGrid w:val="0"/>
    </w:pPr>
    <w:rPr>
      <w:sz w:val="22"/>
    </w:rPr>
  </w:style>
  <w:style w:type="paragraph" w:customStyle="1" w:styleId="33">
    <w:name w:val="Обычный3"/>
    <w:uiPriority w:val="99"/>
    <w:rsid w:val="00AD3C68"/>
    <w:pPr>
      <w:snapToGrid w:val="0"/>
    </w:pPr>
    <w:rPr>
      <w:sz w:val="22"/>
    </w:rPr>
  </w:style>
  <w:style w:type="paragraph" w:customStyle="1" w:styleId="1b">
    <w:name w:val="Маркированный список1"/>
    <w:basedOn w:val="a"/>
    <w:uiPriority w:val="99"/>
    <w:rsid w:val="00AD3C68"/>
    <w:pPr>
      <w:ind w:left="720" w:hanging="360"/>
    </w:pPr>
    <w:rPr>
      <w:rFonts w:cs="Mangal"/>
      <w:kern w:val="1"/>
      <w:lang w:val="en-US" w:eastAsia="en-US"/>
    </w:rPr>
  </w:style>
  <w:style w:type="paragraph" w:styleId="45">
    <w:name w:val="toc 4"/>
    <w:basedOn w:val="a"/>
    <w:next w:val="a"/>
    <w:autoRedefine/>
    <w:uiPriority w:val="99"/>
    <w:rsid w:val="00AD3C68"/>
    <w:pPr>
      <w:suppressAutoHyphens w:val="0"/>
      <w:spacing w:after="100" w:line="276" w:lineRule="auto"/>
      <w:ind w:left="660"/>
    </w:pPr>
    <w:rPr>
      <w:rFonts w:ascii="Calibri" w:hAnsi="Calibri"/>
      <w:sz w:val="22"/>
      <w:szCs w:val="22"/>
      <w:lang w:eastAsia="ru-RU"/>
    </w:rPr>
  </w:style>
  <w:style w:type="paragraph" w:customStyle="1" w:styleId="Normal10-02">
    <w:name w:val="Normal + 10 пт полужирный По центру Слева:  -02 см Справ..."/>
    <w:basedOn w:val="a"/>
    <w:uiPriority w:val="99"/>
    <w:rsid w:val="00AD3C68"/>
    <w:pPr>
      <w:widowControl w:val="0"/>
      <w:autoSpaceDE w:val="0"/>
      <w:ind w:left="-113" w:right="-113"/>
      <w:jc w:val="center"/>
    </w:pPr>
    <w:rPr>
      <w:b/>
      <w:bCs/>
      <w:sz w:val="20"/>
      <w:szCs w:val="20"/>
    </w:rPr>
  </w:style>
  <w:style w:type="character" w:styleId="afff0">
    <w:name w:val="Emphasis"/>
    <w:basedOn w:val="a0"/>
    <w:uiPriority w:val="99"/>
    <w:qFormat/>
    <w:rsid w:val="00AD3C68"/>
    <w:rPr>
      <w:rFonts w:cs="Times New Roman"/>
      <w:i/>
      <w:iCs/>
    </w:rPr>
  </w:style>
  <w:style w:type="character" w:customStyle="1" w:styleId="FontStyle13">
    <w:name w:val="Font Style13"/>
    <w:basedOn w:val="a0"/>
    <w:uiPriority w:val="99"/>
    <w:rsid w:val="00AD3C68"/>
    <w:rPr>
      <w:rFonts w:ascii="Arial" w:hAnsi="Arial" w:cs="Arial"/>
      <w:sz w:val="22"/>
      <w:szCs w:val="22"/>
    </w:rPr>
  </w:style>
  <w:style w:type="paragraph" w:customStyle="1" w:styleId="Style8">
    <w:name w:val="Style8"/>
    <w:basedOn w:val="a"/>
    <w:uiPriority w:val="99"/>
    <w:rsid w:val="00AD3C68"/>
    <w:pPr>
      <w:widowControl w:val="0"/>
      <w:suppressAutoHyphens w:val="0"/>
      <w:autoSpaceDE w:val="0"/>
      <w:autoSpaceDN w:val="0"/>
      <w:adjustRightInd w:val="0"/>
      <w:spacing w:line="240" w:lineRule="exact"/>
      <w:ind w:firstLine="701"/>
    </w:pPr>
    <w:rPr>
      <w:rFonts w:ascii="Arial" w:hAnsi="Arial" w:cs="Arial"/>
      <w:lang w:eastAsia="ru-RU"/>
    </w:rPr>
  </w:style>
  <w:style w:type="character" w:customStyle="1" w:styleId="FontStyle49">
    <w:name w:val="Font Style49"/>
    <w:basedOn w:val="a0"/>
    <w:uiPriority w:val="99"/>
    <w:rsid w:val="00AD3C68"/>
    <w:rPr>
      <w:rFonts w:ascii="Arial" w:hAnsi="Arial" w:cs="Arial"/>
      <w:b/>
      <w:bCs/>
      <w:sz w:val="22"/>
      <w:szCs w:val="22"/>
    </w:rPr>
  </w:style>
  <w:style w:type="character" w:customStyle="1" w:styleId="FontStyle50">
    <w:name w:val="Font Style50"/>
    <w:basedOn w:val="a0"/>
    <w:uiPriority w:val="99"/>
    <w:rsid w:val="00AD3C68"/>
    <w:rPr>
      <w:rFonts w:ascii="Arial" w:hAnsi="Arial" w:cs="Arial"/>
      <w:sz w:val="22"/>
      <w:szCs w:val="22"/>
    </w:rPr>
  </w:style>
  <w:style w:type="character" w:customStyle="1" w:styleId="FontStyle66">
    <w:name w:val="Font Style66"/>
    <w:basedOn w:val="a0"/>
    <w:uiPriority w:val="99"/>
    <w:rsid w:val="00AD3C68"/>
    <w:rPr>
      <w:rFonts w:ascii="Arial" w:hAnsi="Arial" w:cs="Arial"/>
      <w:i/>
      <w:iCs/>
      <w:sz w:val="22"/>
      <w:szCs w:val="22"/>
    </w:rPr>
  </w:style>
  <w:style w:type="character" w:customStyle="1" w:styleId="FontStyle71">
    <w:name w:val="Font Style71"/>
    <w:basedOn w:val="a0"/>
    <w:uiPriority w:val="99"/>
    <w:rsid w:val="00AD3C68"/>
    <w:rPr>
      <w:rFonts w:ascii="Arial" w:hAnsi="Arial" w:cs="Arial"/>
      <w:i/>
      <w:iCs/>
      <w:spacing w:val="-20"/>
      <w:sz w:val="24"/>
      <w:szCs w:val="24"/>
    </w:rPr>
  </w:style>
  <w:style w:type="character" w:customStyle="1" w:styleId="FontStyle72">
    <w:name w:val="Font Style72"/>
    <w:basedOn w:val="a0"/>
    <w:uiPriority w:val="99"/>
    <w:rsid w:val="00AD3C68"/>
    <w:rPr>
      <w:rFonts w:ascii="Arial" w:hAnsi="Arial" w:cs="Arial"/>
      <w:b/>
      <w:bCs/>
      <w:i/>
      <w:iCs/>
      <w:spacing w:val="-10"/>
      <w:sz w:val="22"/>
      <w:szCs w:val="22"/>
    </w:rPr>
  </w:style>
  <w:style w:type="paragraph" w:styleId="z-">
    <w:name w:val="HTML Top of Form"/>
    <w:basedOn w:val="a"/>
    <w:next w:val="a"/>
    <w:link w:val="z-0"/>
    <w:hidden/>
    <w:uiPriority w:val="99"/>
    <w:rsid w:val="00AD3C68"/>
    <w:pPr>
      <w:pBdr>
        <w:bottom w:val="single" w:sz="6" w:space="1" w:color="auto"/>
      </w:pBdr>
      <w:suppressAutoHyphens w:val="0"/>
      <w:jc w:val="center"/>
    </w:pPr>
    <w:rPr>
      <w:rFonts w:ascii="Arial" w:hAnsi="Arial" w:cs="Arial"/>
      <w:vanish/>
      <w:sz w:val="16"/>
      <w:szCs w:val="16"/>
      <w:lang w:eastAsia="ru-RU"/>
    </w:rPr>
  </w:style>
  <w:style w:type="character" w:customStyle="1" w:styleId="z-0">
    <w:name w:val="z-Начало формы Знак"/>
    <w:basedOn w:val="a0"/>
    <w:link w:val="z-"/>
    <w:uiPriority w:val="99"/>
    <w:rsid w:val="00AD3C68"/>
    <w:rPr>
      <w:rFonts w:ascii="Arial" w:hAnsi="Arial" w:cs="Arial"/>
      <w:vanish/>
      <w:sz w:val="16"/>
      <w:szCs w:val="16"/>
    </w:rPr>
  </w:style>
  <w:style w:type="paragraph" w:styleId="z-1">
    <w:name w:val="HTML Bottom of Form"/>
    <w:basedOn w:val="a"/>
    <w:next w:val="a"/>
    <w:link w:val="z-2"/>
    <w:hidden/>
    <w:uiPriority w:val="99"/>
    <w:rsid w:val="00AD3C68"/>
    <w:pPr>
      <w:pBdr>
        <w:top w:val="single" w:sz="6" w:space="1" w:color="auto"/>
      </w:pBdr>
      <w:suppressAutoHyphens w:val="0"/>
      <w:jc w:val="center"/>
    </w:pPr>
    <w:rPr>
      <w:rFonts w:ascii="Arial" w:hAnsi="Arial" w:cs="Arial"/>
      <w:vanish/>
      <w:sz w:val="16"/>
      <w:szCs w:val="16"/>
      <w:lang w:eastAsia="ru-RU"/>
    </w:rPr>
  </w:style>
  <w:style w:type="character" w:customStyle="1" w:styleId="z-2">
    <w:name w:val="z-Конец формы Знак"/>
    <w:basedOn w:val="a0"/>
    <w:link w:val="z-1"/>
    <w:uiPriority w:val="99"/>
    <w:rsid w:val="00AD3C68"/>
    <w:rPr>
      <w:rFonts w:ascii="Arial" w:hAnsi="Arial" w:cs="Arial"/>
      <w:vanish/>
      <w:sz w:val="16"/>
      <w:szCs w:val="16"/>
    </w:rPr>
  </w:style>
  <w:style w:type="paragraph" w:customStyle="1" w:styleId="content">
    <w:name w:val="content"/>
    <w:basedOn w:val="a"/>
    <w:uiPriority w:val="99"/>
    <w:rsid w:val="00AD3C68"/>
    <w:pPr>
      <w:suppressAutoHyphens w:val="0"/>
      <w:spacing w:before="100" w:beforeAutospacing="1" w:after="100" w:afterAutospacing="1"/>
    </w:pPr>
    <w:rPr>
      <w:lang w:eastAsia="ru-RU"/>
    </w:rPr>
  </w:style>
  <w:style w:type="character" w:customStyle="1" w:styleId="a10">
    <w:name w:val="a1"/>
    <w:basedOn w:val="a0"/>
    <w:uiPriority w:val="99"/>
    <w:rsid w:val="00AD3C68"/>
    <w:rPr>
      <w:rFonts w:cs="Times New Roman"/>
    </w:rPr>
  </w:style>
  <w:style w:type="character" w:customStyle="1" w:styleId="FontStyle15">
    <w:name w:val="Font Style15"/>
    <w:basedOn w:val="a0"/>
    <w:uiPriority w:val="99"/>
    <w:rsid w:val="00AD3C68"/>
    <w:rPr>
      <w:rFonts w:ascii="Arial" w:hAnsi="Arial" w:cs="Arial"/>
      <w:sz w:val="20"/>
      <w:szCs w:val="20"/>
    </w:rPr>
  </w:style>
  <w:style w:type="paragraph" w:customStyle="1" w:styleId="Style12">
    <w:name w:val="Style12"/>
    <w:basedOn w:val="a"/>
    <w:uiPriority w:val="99"/>
    <w:rsid w:val="00AD3C68"/>
    <w:pPr>
      <w:widowControl w:val="0"/>
      <w:suppressAutoHyphens w:val="0"/>
      <w:autoSpaceDE w:val="0"/>
      <w:autoSpaceDN w:val="0"/>
      <w:adjustRightInd w:val="0"/>
      <w:spacing w:line="269" w:lineRule="exact"/>
      <w:jc w:val="right"/>
    </w:pPr>
    <w:rPr>
      <w:rFonts w:ascii="Trebuchet MS" w:hAnsi="Trebuchet MS"/>
      <w:lang w:eastAsia="ru-RU"/>
    </w:rPr>
  </w:style>
  <w:style w:type="paragraph" w:styleId="92">
    <w:name w:val="toc 9"/>
    <w:basedOn w:val="a"/>
    <w:next w:val="a"/>
    <w:autoRedefine/>
    <w:uiPriority w:val="99"/>
    <w:rsid w:val="00AD3C68"/>
    <w:pPr>
      <w:suppressAutoHyphens w:val="0"/>
      <w:spacing w:after="100" w:line="276" w:lineRule="auto"/>
      <w:ind w:left="1760"/>
    </w:pPr>
    <w:rPr>
      <w:rFonts w:ascii="Calibri" w:hAnsi="Calibri"/>
      <w:sz w:val="22"/>
      <w:szCs w:val="22"/>
      <w:lang w:eastAsia="en-US"/>
    </w:rPr>
  </w:style>
  <w:style w:type="character" w:customStyle="1" w:styleId="4pt2">
    <w:name w:val="Основной текст + 4 pt2"/>
    <w:basedOn w:val="a0"/>
    <w:uiPriority w:val="99"/>
    <w:rsid w:val="00AD3C68"/>
    <w:rPr>
      <w:rFonts w:ascii="Times New Roman" w:hAnsi="Times New Roman" w:cs="Times New Roman"/>
      <w:noProof/>
      <w:sz w:val="8"/>
      <w:szCs w:val="8"/>
      <w:u w:val="none"/>
    </w:rPr>
  </w:style>
  <w:style w:type="character" w:customStyle="1" w:styleId="7pt1">
    <w:name w:val="Основной текст + 7 pt1"/>
    <w:aliases w:val="Полужирный1"/>
    <w:basedOn w:val="a0"/>
    <w:uiPriority w:val="99"/>
    <w:rsid w:val="00AD3C68"/>
    <w:rPr>
      <w:rFonts w:ascii="Times New Roman" w:hAnsi="Times New Roman" w:cs="Times New Roman"/>
      <w:b/>
      <w:bCs/>
      <w:sz w:val="14"/>
      <w:szCs w:val="14"/>
      <w:u w:val="none"/>
    </w:rPr>
  </w:style>
  <w:style w:type="character" w:customStyle="1" w:styleId="LucidaSansUnicode">
    <w:name w:val="Основной текст + Lucida Sans Unicode"/>
    <w:aliases w:val="61,5 pt1"/>
    <w:basedOn w:val="a0"/>
    <w:uiPriority w:val="99"/>
    <w:rsid w:val="00AD3C68"/>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basedOn w:val="a0"/>
    <w:uiPriority w:val="99"/>
    <w:rsid w:val="00AD3C68"/>
    <w:rPr>
      <w:rFonts w:ascii="Lucida Sans Unicode" w:hAnsi="Lucida Sans Unicode" w:cs="Lucida Sans Unicode"/>
      <w:noProof/>
      <w:sz w:val="12"/>
      <w:szCs w:val="12"/>
      <w:u w:val="none"/>
    </w:rPr>
  </w:style>
  <w:style w:type="paragraph" w:customStyle="1" w:styleId="afff1">
    <w:name w:val="???????"/>
    <w:uiPriority w:val="99"/>
    <w:rsid w:val="00AD3C68"/>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color w:val="000000"/>
      <w:sz w:val="36"/>
      <w:szCs w:val="36"/>
      <w:lang w:eastAsia="en-US"/>
    </w:rPr>
  </w:style>
  <w:style w:type="paragraph" w:styleId="53">
    <w:name w:val="toc 5"/>
    <w:basedOn w:val="a"/>
    <w:next w:val="a"/>
    <w:autoRedefine/>
    <w:uiPriority w:val="99"/>
    <w:rsid w:val="00AD3C68"/>
    <w:pPr>
      <w:suppressAutoHyphens w:val="0"/>
      <w:spacing w:after="100" w:line="276" w:lineRule="auto"/>
      <w:ind w:left="880"/>
    </w:pPr>
    <w:rPr>
      <w:rFonts w:ascii="Calibri" w:hAnsi="Calibri"/>
      <w:sz w:val="22"/>
      <w:szCs w:val="22"/>
      <w:lang w:eastAsia="ru-RU"/>
    </w:rPr>
  </w:style>
  <w:style w:type="paragraph" w:styleId="61">
    <w:name w:val="toc 6"/>
    <w:basedOn w:val="a"/>
    <w:next w:val="a"/>
    <w:autoRedefine/>
    <w:uiPriority w:val="99"/>
    <w:rsid w:val="00AD3C68"/>
    <w:pPr>
      <w:suppressAutoHyphens w:val="0"/>
      <w:spacing w:after="100" w:line="276" w:lineRule="auto"/>
      <w:ind w:left="1100"/>
    </w:pPr>
    <w:rPr>
      <w:rFonts w:ascii="Calibri" w:hAnsi="Calibri"/>
      <w:sz w:val="22"/>
      <w:szCs w:val="22"/>
      <w:lang w:eastAsia="ru-RU"/>
    </w:rPr>
  </w:style>
  <w:style w:type="paragraph" w:styleId="71">
    <w:name w:val="toc 7"/>
    <w:basedOn w:val="a"/>
    <w:next w:val="a"/>
    <w:autoRedefine/>
    <w:uiPriority w:val="99"/>
    <w:rsid w:val="00AD3C68"/>
    <w:pPr>
      <w:suppressAutoHyphens w:val="0"/>
      <w:spacing w:after="100" w:line="276" w:lineRule="auto"/>
      <w:ind w:left="1320"/>
    </w:pPr>
    <w:rPr>
      <w:rFonts w:ascii="Calibri" w:hAnsi="Calibri"/>
      <w:sz w:val="22"/>
      <w:szCs w:val="22"/>
      <w:lang w:eastAsia="ru-RU"/>
    </w:rPr>
  </w:style>
  <w:style w:type="paragraph" w:styleId="81">
    <w:name w:val="toc 8"/>
    <w:basedOn w:val="a"/>
    <w:next w:val="a"/>
    <w:autoRedefine/>
    <w:uiPriority w:val="99"/>
    <w:rsid w:val="00AD3C68"/>
    <w:pPr>
      <w:suppressAutoHyphens w:val="0"/>
      <w:spacing w:after="100" w:line="276" w:lineRule="auto"/>
      <w:ind w:left="1540"/>
    </w:pPr>
    <w:rPr>
      <w:rFonts w:ascii="Calibri" w:hAnsi="Calibri"/>
      <w:sz w:val="22"/>
      <w:szCs w:val="22"/>
      <w:lang w:eastAsia="ru-RU"/>
    </w:rPr>
  </w:style>
  <w:style w:type="character" w:styleId="afff2">
    <w:name w:val="FollowedHyperlink"/>
    <w:basedOn w:val="a0"/>
    <w:uiPriority w:val="99"/>
    <w:rsid w:val="00AD3C68"/>
    <w:rPr>
      <w:rFonts w:cs="Times New Roman"/>
      <w:color w:val="800080"/>
      <w:u w:val="single"/>
    </w:rPr>
  </w:style>
  <w:style w:type="character" w:customStyle="1" w:styleId="small">
    <w:name w:val="small"/>
    <w:basedOn w:val="a0"/>
    <w:uiPriority w:val="99"/>
    <w:rsid w:val="00AD3C68"/>
    <w:rPr>
      <w:rFonts w:cs="Times New Roman"/>
    </w:rPr>
  </w:style>
  <w:style w:type="paragraph" w:customStyle="1" w:styleId="consplusnormal1">
    <w:name w:val="consplusnormal"/>
    <w:basedOn w:val="a"/>
    <w:uiPriority w:val="99"/>
    <w:rsid w:val="00AD3C68"/>
    <w:pPr>
      <w:suppressAutoHyphens w:val="0"/>
      <w:spacing w:before="100" w:beforeAutospacing="1" w:after="100" w:afterAutospacing="1"/>
    </w:pPr>
    <w:rPr>
      <w:lang w:eastAsia="ru-RU"/>
    </w:rPr>
  </w:style>
  <w:style w:type="paragraph" w:customStyle="1" w:styleId="1c">
    <w:name w:val="1"/>
    <w:basedOn w:val="a"/>
    <w:uiPriority w:val="99"/>
    <w:rsid w:val="00AD3C68"/>
    <w:pPr>
      <w:suppressAutoHyphens w:val="0"/>
      <w:spacing w:before="100" w:beforeAutospacing="1" w:after="100" w:afterAutospacing="1"/>
    </w:pPr>
    <w:rPr>
      <w:lang w:eastAsia="ru-RU"/>
    </w:rPr>
  </w:style>
  <w:style w:type="paragraph" w:customStyle="1" w:styleId="a00">
    <w:name w:val="a0"/>
    <w:basedOn w:val="a"/>
    <w:uiPriority w:val="99"/>
    <w:rsid w:val="00AD3C68"/>
    <w:pPr>
      <w:suppressAutoHyphens w:val="0"/>
      <w:spacing w:before="100" w:beforeAutospacing="1" w:after="100" w:afterAutospacing="1"/>
    </w:pPr>
    <w:rPr>
      <w:lang w:eastAsia="ru-RU"/>
    </w:rPr>
  </w:style>
  <w:style w:type="character" w:customStyle="1" w:styleId="articleseparator">
    <w:name w:val="article_separator"/>
    <w:basedOn w:val="a0"/>
    <w:uiPriority w:val="99"/>
    <w:rsid w:val="00AD3C68"/>
    <w:rPr>
      <w:rFonts w:cs="Times New Roman"/>
    </w:rPr>
  </w:style>
  <w:style w:type="paragraph" w:customStyle="1" w:styleId="Style23">
    <w:name w:val="Style23"/>
    <w:basedOn w:val="a"/>
    <w:uiPriority w:val="99"/>
    <w:rsid w:val="00AD3C68"/>
    <w:pPr>
      <w:widowControl w:val="0"/>
      <w:suppressAutoHyphens w:val="0"/>
      <w:autoSpaceDE w:val="0"/>
      <w:autoSpaceDN w:val="0"/>
      <w:adjustRightInd w:val="0"/>
      <w:spacing w:line="274" w:lineRule="exact"/>
      <w:ind w:firstLine="706"/>
    </w:pPr>
    <w:rPr>
      <w:rFonts w:ascii="Arial" w:hAnsi="Arial" w:cs="Arial"/>
      <w:lang w:eastAsia="ru-RU"/>
    </w:rPr>
  </w:style>
  <w:style w:type="paragraph" w:customStyle="1" w:styleId="ConsNormal">
    <w:name w:val="ConsNormal"/>
    <w:uiPriority w:val="99"/>
    <w:rsid w:val="00AD3C68"/>
    <w:pPr>
      <w:widowControl w:val="0"/>
      <w:autoSpaceDE w:val="0"/>
      <w:autoSpaceDN w:val="0"/>
      <w:adjustRightInd w:val="0"/>
      <w:ind w:firstLine="720"/>
    </w:pPr>
    <w:rPr>
      <w:rFonts w:ascii="Arial" w:hAnsi="Arial" w:cs="Arial"/>
    </w:rPr>
  </w:style>
  <w:style w:type="character" w:customStyle="1" w:styleId="FontStyle37">
    <w:name w:val="Font Style37"/>
    <w:basedOn w:val="a0"/>
    <w:uiPriority w:val="99"/>
    <w:rsid w:val="00AD3C68"/>
    <w:rPr>
      <w:rFonts w:ascii="Trebuchet MS" w:hAnsi="Trebuchet MS" w:cs="Trebuchet MS"/>
      <w:b/>
      <w:bCs/>
      <w:i/>
      <w:iCs/>
      <w:sz w:val="20"/>
      <w:szCs w:val="20"/>
    </w:rPr>
  </w:style>
  <w:style w:type="paragraph" w:customStyle="1" w:styleId="Style41">
    <w:name w:val="Style41"/>
    <w:basedOn w:val="a"/>
    <w:uiPriority w:val="99"/>
    <w:rsid w:val="00AD3C68"/>
    <w:pPr>
      <w:widowControl w:val="0"/>
      <w:suppressAutoHyphens w:val="0"/>
      <w:autoSpaceDE w:val="0"/>
      <w:autoSpaceDN w:val="0"/>
      <w:adjustRightInd w:val="0"/>
      <w:spacing w:line="278" w:lineRule="exact"/>
      <w:ind w:firstLine="504"/>
      <w:jc w:val="both"/>
    </w:pPr>
    <w:rPr>
      <w:rFonts w:ascii="Verdana" w:hAnsi="Verdana"/>
      <w:lang w:eastAsia="ru-RU"/>
    </w:rPr>
  </w:style>
  <w:style w:type="paragraph" w:customStyle="1" w:styleId="Style25">
    <w:name w:val="Style25"/>
    <w:basedOn w:val="a"/>
    <w:uiPriority w:val="99"/>
    <w:rsid w:val="00AD3C68"/>
    <w:pPr>
      <w:widowControl w:val="0"/>
      <w:suppressAutoHyphens w:val="0"/>
      <w:autoSpaceDE w:val="0"/>
      <w:autoSpaceDN w:val="0"/>
      <w:adjustRightInd w:val="0"/>
      <w:spacing w:line="274" w:lineRule="exact"/>
      <w:ind w:firstLine="701"/>
      <w:jc w:val="both"/>
    </w:pPr>
    <w:rPr>
      <w:rFonts w:ascii="Arial" w:hAnsi="Arial" w:cs="Arial"/>
      <w:lang w:eastAsia="ru-RU"/>
    </w:rPr>
  </w:style>
  <w:style w:type="paragraph" w:customStyle="1" w:styleId="ConsPlusNonformat">
    <w:name w:val="ConsPlusNonformat"/>
    <w:uiPriority w:val="99"/>
    <w:rsid w:val="00AD3C68"/>
    <w:pPr>
      <w:widowControl w:val="0"/>
      <w:autoSpaceDE w:val="0"/>
      <w:autoSpaceDN w:val="0"/>
      <w:adjustRightInd w:val="0"/>
    </w:pPr>
    <w:rPr>
      <w:rFonts w:ascii="Courier New" w:hAnsi="Courier New" w:cs="Courier New"/>
    </w:rPr>
  </w:style>
  <w:style w:type="paragraph" w:customStyle="1" w:styleId="Style5">
    <w:name w:val="Style5"/>
    <w:basedOn w:val="a"/>
    <w:uiPriority w:val="99"/>
    <w:rsid w:val="00AD3C68"/>
    <w:pPr>
      <w:widowControl w:val="0"/>
      <w:suppressAutoHyphens w:val="0"/>
      <w:autoSpaceDE w:val="0"/>
      <w:autoSpaceDN w:val="0"/>
      <w:adjustRightInd w:val="0"/>
    </w:pPr>
    <w:rPr>
      <w:rFonts w:ascii="Arial" w:hAnsi="Arial" w:cs="Arial"/>
      <w:lang w:eastAsia="ru-RU"/>
    </w:rPr>
  </w:style>
  <w:style w:type="character" w:customStyle="1" w:styleId="FontStyle14">
    <w:name w:val="Font Style14"/>
    <w:uiPriority w:val="99"/>
    <w:rsid w:val="00AD3C68"/>
    <w:rPr>
      <w:rFonts w:ascii="Arial" w:hAnsi="Arial"/>
      <w:b/>
      <w:sz w:val="22"/>
    </w:rPr>
  </w:style>
  <w:style w:type="character" w:customStyle="1" w:styleId="FontStyle16">
    <w:name w:val="Font Style16"/>
    <w:uiPriority w:val="99"/>
    <w:rsid w:val="00AD3C68"/>
    <w:rPr>
      <w:rFonts w:ascii="Arial" w:hAnsi="Arial"/>
      <w:sz w:val="22"/>
    </w:rPr>
  </w:style>
  <w:style w:type="character" w:customStyle="1" w:styleId="FontStyle18">
    <w:name w:val="Font Style18"/>
    <w:uiPriority w:val="99"/>
    <w:rsid w:val="00AD3C68"/>
    <w:rPr>
      <w:rFonts w:ascii="Trebuchet MS" w:hAnsi="Trebuchet MS"/>
      <w:sz w:val="22"/>
    </w:rPr>
  </w:style>
  <w:style w:type="character" w:customStyle="1" w:styleId="FontStyle22">
    <w:name w:val="Font Style22"/>
    <w:uiPriority w:val="99"/>
    <w:rsid w:val="00AD3C68"/>
    <w:rPr>
      <w:rFonts w:ascii="Trebuchet MS" w:hAnsi="Trebuchet MS"/>
      <w:b/>
      <w:sz w:val="22"/>
    </w:rPr>
  </w:style>
  <w:style w:type="paragraph" w:customStyle="1" w:styleId="211">
    <w:name w:val="Основной текст с отступом 21"/>
    <w:basedOn w:val="a"/>
    <w:uiPriority w:val="99"/>
    <w:rsid w:val="00AD3C68"/>
    <w:pPr>
      <w:ind w:firstLine="708"/>
    </w:pPr>
  </w:style>
  <w:style w:type="character" w:customStyle="1" w:styleId="100">
    <w:name w:val="Основной текст (10)_"/>
    <w:basedOn w:val="a0"/>
    <w:link w:val="101"/>
    <w:uiPriority w:val="99"/>
    <w:locked/>
    <w:rsid w:val="00AD3C68"/>
    <w:rPr>
      <w:b/>
      <w:bCs/>
      <w:sz w:val="17"/>
      <w:szCs w:val="17"/>
      <w:shd w:val="clear" w:color="auto" w:fill="FFFFFF"/>
    </w:rPr>
  </w:style>
  <w:style w:type="paragraph" w:customStyle="1" w:styleId="101">
    <w:name w:val="Основной текст (10)1"/>
    <w:basedOn w:val="a"/>
    <w:link w:val="100"/>
    <w:uiPriority w:val="99"/>
    <w:rsid w:val="00AD3C68"/>
    <w:pPr>
      <w:widowControl w:val="0"/>
      <w:shd w:val="clear" w:color="auto" w:fill="FFFFFF"/>
      <w:suppressAutoHyphens w:val="0"/>
      <w:spacing w:line="240" w:lineRule="exact"/>
      <w:ind w:hanging="680"/>
      <w:jc w:val="both"/>
    </w:pPr>
    <w:rPr>
      <w:b/>
      <w:bCs/>
      <w:sz w:val="17"/>
      <w:szCs w:val="17"/>
      <w:lang w:eastAsia="ru-RU"/>
    </w:rPr>
  </w:style>
  <w:style w:type="character" w:customStyle="1" w:styleId="102">
    <w:name w:val="Основной текст (10)"/>
    <w:basedOn w:val="100"/>
    <w:uiPriority w:val="99"/>
    <w:rsid w:val="00AD3C68"/>
    <w:rPr>
      <w:b/>
      <w:bCs/>
      <w:sz w:val="17"/>
      <w:szCs w:val="17"/>
      <w:shd w:val="clear" w:color="auto" w:fill="FFFFFF"/>
    </w:rPr>
  </w:style>
  <w:style w:type="character" w:customStyle="1" w:styleId="103">
    <w:name w:val="Основной текст (10) + Малые прописные"/>
    <w:basedOn w:val="100"/>
    <w:uiPriority w:val="99"/>
    <w:rsid w:val="00AD3C68"/>
    <w:rPr>
      <w:b/>
      <w:bCs/>
      <w:smallCaps/>
      <w:sz w:val="17"/>
      <w:szCs w:val="17"/>
      <w:shd w:val="clear" w:color="auto" w:fill="FFFFFF"/>
    </w:rPr>
  </w:style>
  <w:style w:type="character" w:customStyle="1" w:styleId="111">
    <w:name w:val="Основной текст (11)_"/>
    <w:basedOn w:val="a0"/>
    <w:link w:val="1110"/>
    <w:uiPriority w:val="99"/>
    <w:locked/>
    <w:rsid w:val="00AD3C68"/>
    <w:rPr>
      <w:sz w:val="19"/>
      <w:szCs w:val="19"/>
      <w:shd w:val="clear" w:color="auto" w:fill="FFFFFF"/>
    </w:rPr>
  </w:style>
  <w:style w:type="paragraph" w:customStyle="1" w:styleId="1110">
    <w:name w:val="Основной текст (11)1"/>
    <w:basedOn w:val="a"/>
    <w:link w:val="111"/>
    <w:uiPriority w:val="99"/>
    <w:rsid w:val="00AD3C68"/>
    <w:pPr>
      <w:widowControl w:val="0"/>
      <w:shd w:val="clear" w:color="auto" w:fill="FFFFFF"/>
      <w:suppressAutoHyphens w:val="0"/>
      <w:spacing w:before="60" w:line="240" w:lineRule="atLeast"/>
    </w:pPr>
    <w:rPr>
      <w:sz w:val="19"/>
      <w:szCs w:val="19"/>
      <w:lang w:eastAsia="ru-RU"/>
    </w:rPr>
  </w:style>
  <w:style w:type="character" w:customStyle="1" w:styleId="112">
    <w:name w:val="Основной текст (11)"/>
    <w:basedOn w:val="111"/>
    <w:uiPriority w:val="99"/>
    <w:rsid w:val="00AD3C68"/>
    <w:rPr>
      <w:sz w:val="19"/>
      <w:szCs w:val="19"/>
      <w:shd w:val="clear" w:color="auto" w:fill="FFFFFF"/>
    </w:rPr>
  </w:style>
  <w:style w:type="character" w:customStyle="1" w:styleId="afff3">
    <w:name w:val="Основной текст + Полужирный"/>
    <w:aliases w:val="Курсив8"/>
    <w:basedOn w:val="1a"/>
    <w:uiPriority w:val="99"/>
    <w:rsid w:val="00AD3C68"/>
    <w:rPr>
      <w:rFonts w:ascii="Times New Roman" w:hAnsi="Times New Roman" w:cs="Times New Roman"/>
      <w:b/>
      <w:bCs/>
      <w:i/>
      <w:iCs/>
      <w:sz w:val="20"/>
      <w:szCs w:val="20"/>
      <w:u w:val="none"/>
    </w:rPr>
  </w:style>
  <w:style w:type="paragraph" w:customStyle="1" w:styleId="Style22">
    <w:name w:val="Style22"/>
    <w:basedOn w:val="a"/>
    <w:uiPriority w:val="99"/>
    <w:rsid w:val="00AD3C68"/>
    <w:pPr>
      <w:widowControl w:val="0"/>
      <w:suppressAutoHyphens w:val="0"/>
      <w:autoSpaceDE w:val="0"/>
      <w:autoSpaceDN w:val="0"/>
      <w:adjustRightInd w:val="0"/>
      <w:spacing w:line="274" w:lineRule="exact"/>
      <w:ind w:firstLine="538"/>
      <w:jc w:val="both"/>
    </w:pPr>
    <w:rPr>
      <w:rFonts w:ascii="Verdana" w:hAnsi="Verdana"/>
      <w:lang w:eastAsia="ru-RU"/>
    </w:rPr>
  </w:style>
  <w:style w:type="paragraph" w:customStyle="1" w:styleId="Default">
    <w:name w:val="Default"/>
    <w:uiPriority w:val="99"/>
    <w:rsid w:val="00AD3C68"/>
    <w:pPr>
      <w:autoSpaceDE w:val="0"/>
      <w:autoSpaceDN w:val="0"/>
      <w:adjustRightInd w:val="0"/>
    </w:pPr>
    <w:rPr>
      <w:color w:val="000000"/>
      <w:sz w:val="24"/>
      <w:szCs w:val="24"/>
    </w:rPr>
  </w:style>
  <w:style w:type="paragraph" w:customStyle="1" w:styleId="no-indent">
    <w:name w:val="no-indent"/>
    <w:basedOn w:val="a"/>
    <w:rsid w:val="00AD3C68"/>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F%D0%BE%D0%BB%D0%BE%D0%B2%D0%BE%D0%B4%D1%8C%D0%B5" TargetMode="External"/><Relationship Id="rId18" Type="http://schemas.openxmlformats.org/officeDocument/2006/relationships/hyperlink" Target="https://www.consultant.ru/document/cons_doc_LAW_436392/906b3e51e3ca62c51d9ff5a89c2e5bfdcb1e581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B%D0%B5%D0%B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53985/d8120ea09ee48323fcc56ffdafd1f2c62901657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D0%9F%D0%B0%D0%B2%D0%BE%D0%B4%D0%BE%D0%BA" TargetMode="External"/><Relationship Id="rId23"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C%D0%B5%D0%B6%D0%B5%D0%BD%D1%8C" TargetMode="External"/><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E59E2-31FB-4254-8E42-72D39472C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26749</Words>
  <Characters>152473</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СОВЕТ ДЕПУТАТОВ</vt:lpstr>
    </vt:vector>
  </TitlesOfParts>
  <Company>MoBIL GROUP</Company>
  <LinksUpToDate>false</LinksUpToDate>
  <CharactersWithSpaces>178865</CharactersWithSpaces>
  <SharedDoc>false</SharedDoc>
  <HLinks>
    <vt:vector size="390" baseType="variant">
      <vt:variant>
        <vt:i4>2162771</vt:i4>
      </vt:variant>
      <vt:variant>
        <vt:i4>375</vt:i4>
      </vt:variant>
      <vt:variant>
        <vt:i4>0</vt:i4>
      </vt:variant>
      <vt:variant>
        <vt:i4>5</vt:i4>
      </vt:variant>
      <vt:variant>
        <vt:lpwstr>https://www.consultant.ru/document/cons_doc_LAW_436392/906b3e51e3ca62c51d9ff5a89c2e5bfdcb1e581f/</vt:lpwstr>
      </vt:variant>
      <vt:variant>
        <vt:lpwstr>dst35</vt:lpwstr>
      </vt:variant>
      <vt:variant>
        <vt:i4>2359352</vt:i4>
      </vt:variant>
      <vt:variant>
        <vt:i4>372</vt:i4>
      </vt:variant>
      <vt:variant>
        <vt:i4>0</vt:i4>
      </vt:variant>
      <vt:variant>
        <vt:i4>5</vt:i4>
      </vt:variant>
      <vt:variant>
        <vt:lpwstr>http://ru.wikipedia.org/wiki/%D0%9B%D0%B5%D0%B4</vt:lpwstr>
      </vt:variant>
      <vt:variant>
        <vt:lpwstr/>
      </vt:variant>
      <vt:variant>
        <vt:i4>2359359</vt:i4>
      </vt:variant>
      <vt:variant>
        <vt:i4>369</vt:i4>
      </vt:variant>
      <vt:variant>
        <vt:i4>0</vt:i4>
      </vt:variant>
      <vt:variant>
        <vt:i4>5</vt:i4>
      </vt:variant>
      <vt:variant>
        <vt:lpwstr>http://ru.wikipedia.org/wiki/%D0%9F%D0%B0%D0%B2%D0%BE%D0%B4%D0%BE%D0%BA</vt:lpwstr>
      </vt:variant>
      <vt:variant>
        <vt:lpwstr/>
      </vt:variant>
      <vt:variant>
        <vt:i4>524319</vt:i4>
      </vt:variant>
      <vt:variant>
        <vt:i4>366</vt:i4>
      </vt:variant>
      <vt:variant>
        <vt:i4>0</vt:i4>
      </vt:variant>
      <vt:variant>
        <vt:i4>5</vt:i4>
      </vt:variant>
      <vt:variant>
        <vt:lpwstr>http://ru.wikipedia.org/wiki/%D0%9C%D0%B5%D0%B6%D0%B5%D0%BD%D1%8C</vt:lpwstr>
      </vt:variant>
      <vt:variant>
        <vt:lpwstr/>
      </vt:variant>
      <vt:variant>
        <vt:i4>8323179</vt:i4>
      </vt:variant>
      <vt:variant>
        <vt:i4>363</vt:i4>
      </vt:variant>
      <vt:variant>
        <vt:i4>0</vt:i4>
      </vt:variant>
      <vt:variant>
        <vt:i4>5</vt:i4>
      </vt:variant>
      <vt:variant>
        <vt:lpwstr>http://ru.wikipedia.org/wiki/%D0%9F%D0%BE%D0%BB%D0%BE%D0%B2%D0%BE%D0%B4%D1%8C%D0%B5</vt:lpwstr>
      </vt:variant>
      <vt:variant>
        <vt:lpwstr/>
      </vt:variant>
      <vt:variant>
        <vt:i4>4587570</vt:i4>
      </vt:variant>
      <vt:variant>
        <vt:i4>360</vt:i4>
      </vt:variant>
      <vt:variant>
        <vt:i4>0</vt:i4>
      </vt:variant>
      <vt:variant>
        <vt:i4>5</vt:i4>
      </vt:variant>
      <vt:variant>
        <vt:lpwstr>https://www.consultant.ru/document/cons_doc_LAW_453985/d8120ea09ee48323fcc56ffdafd1f2c62901657f/</vt:lpwstr>
      </vt:variant>
      <vt:variant>
        <vt:lpwstr>dst3233</vt:lpwstr>
      </vt:variant>
      <vt:variant>
        <vt:i4>1179696</vt:i4>
      </vt:variant>
      <vt:variant>
        <vt:i4>353</vt:i4>
      </vt:variant>
      <vt:variant>
        <vt:i4>0</vt:i4>
      </vt:variant>
      <vt:variant>
        <vt:i4>5</vt:i4>
      </vt:variant>
      <vt:variant>
        <vt:lpwstr/>
      </vt:variant>
      <vt:variant>
        <vt:lpwstr>_Toc142410258</vt:lpwstr>
      </vt:variant>
      <vt:variant>
        <vt:i4>1179696</vt:i4>
      </vt:variant>
      <vt:variant>
        <vt:i4>347</vt:i4>
      </vt:variant>
      <vt:variant>
        <vt:i4>0</vt:i4>
      </vt:variant>
      <vt:variant>
        <vt:i4>5</vt:i4>
      </vt:variant>
      <vt:variant>
        <vt:lpwstr/>
      </vt:variant>
      <vt:variant>
        <vt:lpwstr>_Toc142410257</vt:lpwstr>
      </vt:variant>
      <vt:variant>
        <vt:i4>1179696</vt:i4>
      </vt:variant>
      <vt:variant>
        <vt:i4>341</vt:i4>
      </vt:variant>
      <vt:variant>
        <vt:i4>0</vt:i4>
      </vt:variant>
      <vt:variant>
        <vt:i4>5</vt:i4>
      </vt:variant>
      <vt:variant>
        <vt:lpwstr/>
      </vt:variant>
      <vt:variant>
        <vt:lpwstr>_Toc142410256</vt:lpwstr>
      </vt:variant>
      <vt:variant>
        <vt:i4>1179696</vt:i4>
      </vt:variant>
      <vt:variant>
        <vt:i4>335</vt:i4>
      </vt:variant>
      <vt:variant>
        <vt:i4>0</vt:i4>
      </vt:variant>
      <vt:variant>
        <vt:i4>5</vt:i4>
      </vt:variant>
      <vt:variant>
        <vt:lpwstr/>
      </vt:variant>
      <vt:variant>
        <vt:lpwstr>_Toc142410255</vt:lpwstr>
      </vt:variant>
      <vt:variant>
        <vt:i4>1179696</vt:i4>
      </vt:variant>
      <vt:variant>
        <vt:i4>329</vt:i4>
      </vt:variant>
      <vt:variant>
        <vt:i4>0</vt:i4>
      </vt:variant>
      <vt:variant>
        <vt:i4>5</vt:i4>
      </vt:variant>
      <vt:variant>
        <vt:lpwstr/>
      </vt:variant>
      <vt:variant>
        <vt:lpwstr>_Toc142410254</vt:lpwstr>
      </vt:variant>
      <vt:variant>
        <vt:i4>1179696</vt:i4>
      </vt:variant>
      <vt:variant>
        <vt:i4>323</vt:i4>
      </vt:variant>
      <vt:variant>
        <vt:i4>0</vt:i4>
      </vt:variant>
      <vt:variant>
        <vt:i4>5</vt:i4>
      </vt:variant>
      <vt:variant>
        <vt:lpwstr/>
      </vt:variant>
      <vt:variant>
        <vt:lpwstr>_Toc142410253</vt:lpwstr>
      </vt:variant>
      <vt:variant>
        <vt:i4>1179696</vt:i4>
      </vt:variant>
      <vt:variant>
        <vt:i4>317</vt:i4>
      </vt:variant>
      <vt:variant>
        <vt:i4>0</vt:i4>
      </vt:variant>
      <vt:variant>
        <vt:i4>5</vt:i4>
      </vt:variant>
      <vt:variant>
        <vt:lpwstr/>
      </vt:variant>
      <vt:variant>
        <vt:lpwstr>_Toc142410252</vt:lpwstr>
      </vt:variant>
      <vt:variant>
        <vt:i4>1179696</vt:i4>
      </vt:variant>
      <vt:variant>
        <vt:i4>311</vt:i4>
      </vt:variant>
      <vt:variant>
        <vt:i4>0</vt:i4>
      </vt:variant>
      <vt:variant>
        <vt:i4>5</vt:i4>
      </vt:variant>
      <vt:variant>
        <vt:lpwstr/>
      </vt:variant>
      <vt:variant>
        <vt:lpwstr>_Toc142410251</vt:lpwstr>
      </vt:variant>
      <vt:variant>
        <vt:i4>1179696</vt:i4>
      </vt:variant>
      <vt:variant>
        <vt:i4>305</vt:i4>
      </vt:variant>
      <vt:variant>
        <vt:i4>0</vt:i4>
      </vt:variant>
      <vt:variant>
        <vt:i4>5</vt:i4>
      </vt:variant>
      <vt:variant>
        <vt:lpwstr/>
      </vt:variant>
      <vt:variant>
        <vt:lpwstr>_Toc142410250</vt:lpwstr>
      </vt:variant>
      <vt:variant>
        <vt:i4>1245232</vt:i4>
      </vt:variant>
      <vt:variant>
        <vt:i4>299</vt:i4>
      </vt:variant>
      <vt:variant>
        <vt:i4>0</vt:i4>
      </vt:variant>
      <vt:variant>
        <vt:i4>5</vt:i4>
      </vt:variant>
      <vt:variant>
        <vt:lpwstr/>
      </vt:variant>
      <vt:variant>
        <vt:lpwstr>_Toc142410249</vt:lpwstr>
      </vt:variant>
      <vt:variant>
        <vt:i4>1245232</vt:i4>
      </vt:variant>
      <vt:variant>
        <vt:i4>293</vt:i4>
      </vt:variant>
      <vt:variant>
        <vt:i4>0</vt:i4>
      </vt:variant>
      <vt:variant>
        <vt:i4>5</vt:i4>
      </vt:variant>
      <vt:variant>
        <vt:lpwstr/>
      </vt:variant>
      <vt:variant>
        <vt:lpwstr>_Toc142410248</vt:lpwstr>
      </vt:variant>
      <vt:variant>
        <vt:i4>1245232</vt:i4>
      </vt:variant>
      <vt:variant>
        <vt:i4>287</vt:i4>
      </vt:variant>
      <vt:variant>
        <vt:i4>0</vt:i4>
      </vt:variant>
      <vt:variant>
        <vt:i4>5</vt:i4>
      </vt:variant>
      <vt:variant>
        <vt:lpwstr/>
      </vt:variant>
      <vt:variant>
        <vt:lpwstr>_Toc142410247</vt:lpwstr>
      </vt:variant>
      <vt:variant>
        <vt:i4>1245232</vt:i4>
      </vt:variant>
      <vt:variant>
        <vt:i4>281</vt:i4>
      </vt:variant>
      <vt:variant>
        <vt:i4>0</vt:i4>
      </vt:variant>
      <vt:variant>
        <vt:i4>5</vt:i4>
      </vt:variant>
      <vt:variant>
        <vt:lpwstr/>
      </vt:variant>
      <vt:variant>
        <vt:lpwstr>_Toc142410246</vt:lpwstr>
      </vt:variant>
      <vt:variant>
        <vt:i4>1245232</vt:i4>
      </vt:variant>
      <vt:variant>
        <vt:i4>275</vt:i4>
      </vt:variant>
      <vt:variant>
        <vt:i4>0</vt:i4>
      </vt:variant>
      <vt:variant>
        <vt:i4>5</vt:i4>
      </vt:variant>
      <vt:variant>
        <vt:lpwstr/>
      </vt:variant>
      <vt:variant>
        <vt:lpwstr>_Toc142410245</vt:lpwstr>
      </vt:variant>
      <vt:variant>
        <vt:i4>1245232</vt:i4>
      </vt:variant>
      <vt:variant>
        <vt:i4>269</vt:i4>
      </vt:variant>
      <vt:variant>
        <vt:i4>0</vt:i4>
      </vt:variant>
      <vt:variant>
        <vt:i4>5</vt:i4>
      </vt:variant>
      <vt:variant>
        <vt:lpwstr/>
      </vt:variant>
      <vt:variant>
        <vt:lpwstr>_Toc142410244</vt:lpwstr>
      </vt:variant>
      <vt:variant>
        <vt:i4>1245232</vt:i4>
      </vt:variant>
      <vt:variant>
        <vt:i4>263</vt:i4>
      </vt:variant>
      <vt:variant>
        <vt:i4>0</vt:i4>
      </vt:variant>
      <vt:variant>
        <vt:i4>5</vt:i4>
      </vt:variant>
      <vt:variant>
        <vt:lpwstr/>
      </vt:variant>
      <vt:variant>
        <vt:lpwstr>_Toc142410243</vt:lpwstr>
      </vt:variant>
      <vt:variant>
        <vt:i4>1245232</vt:i4>
      </vt:variant>
      <vt:variant>
        <vt:i4>257</vt:i4>
      </vt:variant>
      <vt:variant>
        <vt:i4>0</vt:i4>
      </vt:variant>
      <vt:variant>
        <vt:i4>5</vt:i4>
      </vt:variant>
      <vt:variant>
        <vt:lpwstr/>
      </vt:variant>
      <vt:variant>
        <vt:lpwstr>_Toc142410242</vt:lpwstr>
      </vt:variant>
      <vt:variant>
        <vt:i4>1245232</vt:i4>
      </vt:variant>
      <vt:variant>
        <vt:i4>251</vt:i4>
      </vt:variant>
      <vt:variant>
        <vt:i4>0</vt:i4>
      </vt:variant>
      <vt:variant>
        <vt:i4>5</vt:i4>
      </vt:variant>
      <vt:variant>
        <vt:lpwstr/>
      </vt:variant>
      <vt:variant>
        <vt:lpwstr>_Toc142410241</vt:lpwstr>
      </vt:variant>
      <vt:variant>
        <vt:i4>1245232</vt:i4>
      </vt:variant>
      <vt:variant>
        <vt:i4>245</vt:i4>
      </vt:variant>
      <vt:variant>
        <vt:i4>0</vt:i4>
      </vt:variant>
      <vt:variant>
        <vt:i4>5</vt:i4>
      </vt:variant>
      <vt:variant>
        <vt:lpwstr/>
      </vt:variant>
      <vt:variant>
        <vt:lpwstr>_Toc142410240</vt:lpwstr>
      </vt:variant>
      <vt:variant>
        <vt:i4>1310768</vt:i4>
      </vt:variant>
      <vt:variant>
        <vt:i4>239</vt:i4>
      </vt:variant>
      <vt:variant>
        <vt:i4>0</vt:i4>
      </vt:variant>
      <vt:variant>
        <vt:i4>5</vt:i4>
      </vt:variant>
      <vt:variant>
        <vt:lpwstr/>
      </vt:variant>
      <vt:variant>
        <vt:lpwstr>_Toc142410239</vt:lpwstr>
      </vt:variant>
      <vt:variant>
        <vt:i4>1310768</vt:i4>
      </vt:variant>
      <vt:variant>
        <vt:i4>233</vt:i4>
      </vt:variant>
      <vt:variant>
        <vt:i4>0</vt:i4>
      </vt:variant>
      <vt:variant>
        <vt:i4>5</vt:i4>
      </vt:variant>
      <vt:variant>
        <vt:lpwstr/>
      </vt:variant>
      <vt:variant>
        <vt:lpwstr>_Toc142410238</vt:lpwstr>
      </vt:variant>
      <vt:variant>
        <vt:i4>1310768</vt:i4>
      </vt:variant>
      <vt:variant>
        <vt:i4>227</vt:i4>
      </vt:variant>
      <vt:variant>
        <vt:i4>0</vt:i4>
      </vt:variant>
      <vt:variant>
        <vt:i4>5</vt:i4>
      </vt:variant>
      <vt:variant>
        <vt:lpwstr/>
      </vt:variant>
      <vt:variant>
        <vt:lpwstr>_Toc142410237</vt:lpwstr>
      </vt:variant>
      <vt:variant>
        <vt:i4>1310768</vt:i4>
      </vt:variant>
      <vt:variant>
        <vt:i4>221</vt:i4>
      </vt:variant>
      <vt:variant>
        <vt:i4>0</vt:i4>
      </vt:variant>
      <vt:variant>
        <vt:i4>5</vt:i4>
      </vt:variant>
      <vt:variant>
        <vt:lpwstr/>
      </vt:variant>
      <vt:variant>
        <vt:lpwstr>_Toc142410236</vt:lpwstr>
      </vt:variant>
      <vt:variant>
        <vt:i4>1310768</vt:i4>
      </vt:variant>
      <vt:variant>
        <vt:i4>215</vt:i4>
      </vt:variant>
      <vt:variant>
        <vt:i4>0</vt:i4>
      </vt:variant>
      <vt:variant>
        <vt:i4>5</vt:i4>
      </vt:variant>
      <vt:variant>
        <vt:lpwstr/>
      </vt:variant>
      <vt:variant>
        <vt:lpwstr>_Toc142410235</vt:lpwstr>
      </vt:variant>
      <vt:variant>
        <vt:i4>1310768</vt:i4>
      </vt:variant>
      <vt:variant>
        <vt:i4>209</vt:i4>
      </vt:variant>
      <vt:variant>
        <vt:i4>0</vt:i4>
      </vt:variant>
      <vt:variant>
        <vt:i4>5</vt:i4>
      </vt:variant>
      <vt:variant>
        <vt:lpwstr/>
      </vt:variant>
      <vt:variant>
        <vt:lpwstr>_Toc142410234</vt:lpwstr>
      </vt:variant>
      <vt:variant>
        <vt:i4>1310768</vt:i4>
      </vt:variant>
      <vt:variant>
        <vt:i4>203</vt:i4>
      </vt:variant>
      <vt:variant>
        <vt:i4>0</vt:i4>
      </vt:variant>
      <vt:variant>
        <vt:i4>5</vt:i4>
      </vt:variant>
      <vt:variant>
        <vt:lpwstr/>
      </vt:variant>
      <vt:variant>
        <vt:lpwstr>_Toc142410233</vt:lpwstr>
      </vt:variant>
      <vt:variant>
        <vt:i4>1310768</vt:i4>
      </vt:variant>
      <vt:variant>
        <vt:i4>197</vt:i4>
      </vt:variant>
      <vt:variant>
        <vt:i4>0</vt:i4>
      </vt:variant>
      <vt:variant>
        <vt:i4>5</vt:i4>
      </vt:variant>
      <vt:variant>
        <vt:lpwstr/>
      </vt:variant>
      <vt:variant>
        <vt:lpwstr>_Toc142410232</vt:lpwstr>
      </vt:variant>
      <vt:variant>
        <vt:i4>1310768</vt:i4>
      </vt:variant>
      <vt:variant>
        <vt:i4>191</vt:i4>
      </vt:variant>
      <vt:variant>
        <vt:i4>0</vt:i4>
      </vt:variant>
      <vt:variant>
        <vt:i4>5</vt:i4>
      </vt:variant>
      <vt:variant>
        <vt:lpwstr/>
      </vt:variant>
      <vt:variant>
        <vt:lpwstr>_Toc142410231</vt:lpwstr>
      </vt:variant>
      <vt:variant>
        <vt:i4>1310768</vt:i4>
      </vt:variant>
      <vt:variant>
        <vt:i4>185</vt:i4>
      </vt:variant>
      <vt:variant>
        <vt:i4>0</vt:i4>
      </vt:variant>
      <vt:variant>
        <vt:i4>5</vt:i4>
      </vt:variant>
      <vt:variant>
        <vt:lpwstr/>
      </vt:variant>
      <vt:variant>
        <vt:lpwstr>_Toc142410230</vt:lpwstr>
      </vt:variant>
      <vt:variant>
        <vt:i4>1376304</vt:i4>
      </vt:variant>
      <vt:variant>
        <vt:i4>179</vt:i4>
      </vt:variant>
      <vt:variant>
        <vt:i4>0</vt:i4>
      </vt:variant>
      <vt:variant>
        <vt:i4>5</vt:i4>
      </vt:variant>
      <vt:variant>
        <vt:lpwstr/>
      </vt:variant>
      <vt:variant>
        <vt:lpwstr>_Toc142410229</vt:lpwstr>
      </vt:variant>
      <vt:variant>
        <vt:i4>1376304</vt:i4>
      </vt:variant>
      <vt:variant>
        <vt:i4>173</vt:i4>
      </vt:variant>
      <vt:variant>
        <vt:i4>0</vt:i4>
      </vt:variant>
      <vt:variant>
        <vt:i4>5</vt:i4>
      </vt:variant>
      <vt:variant>
        <vt:lpwstr/>
      </vt:variant>
      <vt:variant>
        <vt:lpwstr>_Toc142410228</vt:lpwstr>
      </vt:variant>
      <vt:variant>
        <vt:i4>1376304</vt:i4>
      </vt:variant>
      <vt:variant>
        <vt:i4>167</vt:i4>
      </vt:variant>
      <vt:variant>
        <vt:i4>0</vt:i4>
      </vt:variant>
      <vt:variant>
        <vt:i4>5</vt:i4>
      </vt:variant>
      <vt:variant>
        <vt:lpwstr/>
      </vt:variant>
      <vt:variant>
        <vt:lpwstr>_Toc142410227</vt:lpwstr>
      </vt:variant>
      <vt:variant>
        <vt:i4>1376304</vt:i4>
      </vt:variant>
      <vt:variant>
        <vt:i4>161</vt:i4>
      </vt:variant>
      <vt:variant>
        <vt:i4>0</vt:i4>
      </vt:variant>
      <vt:variant>
        <vt:i4>5</vt:i4>
      </vt:variant>
      <vt:variant>
        <vt:lpwstr/>
      </vt:variant>
      <vt:variant>
        <vt:lpwstr>_Toc142410226</vt:lpwstr>
      </vt:variant>
      <vt:variant>
        <vt:i4>1376304</vt:i4>
      </vt:variant>
      <vt:variant>
        <vt:i4>155</vt:i4>
      </vt:variant>
      <vt:variant>
        <vt:i4>0</vt:i4>
      </vt:variant>
      <vt:variant>
        <vt:i4>5</vt:i4>
      </vt:variant>
      <vt:variant>
        <vt:lpwstr/>
      </vt:variant>
      <vt:variant>
        <vt:lpwstr>_Toc142410225</vt:lpwstr>
      </vt:variant>
      <vt:variant>
        <vt:i4>1376304</vt:i4>
      </vt:variant>
      <vt:variant>
        <vt:i4>149</vt:i4>
      </vt:variant>
      <vt:variant>
        <vt:i4>0</vt:i4>
      </vt:variant>
      <vt:variant>
        <vt:i4>5</vt:i4>
      </vt:variant>
      <vt:variant>
        <vt:lpwstr/>
      </vt:variant>
      <vt:variant>
        <vt:lpwstr>_Toc142410224</vt:lpwstr>
      </vt:variant>
      <vt:variant>
        <vt:i4>1376304</vt:i4>
      </vt:variant>
      <vt:variant>
        <vt:i4>143</vt:i4>
      </vt:variant>
      <vt:variant>
        <vt:i4>0</vt:i4>
      </vt:variant>
      <vt:variant>
        <vt:i4>5</vt:i4>
      </vt:variant>
      <vt:variant>
        <vt:lpwstr/>
      </vt:variant>
      <vt:variant>
        <vt:lpwstr>_Toc142410223</vt:lpwstr>
      </vt:variant>
      <vt:variant>
        <vt:i4>1376304</vt:i4>
      </vt:variant>
      <vt:variant>
        <vt:i4>137</vt:i4>
      </vt:variant>
      <vt:variant>
        <vt:i4>0</vt:i4>
      </vt:variant>
      <vt:variant>
        <vt:i4>5</vt:i4>
      </vt:variant>
      <vt:variant>
        <vt:lpwstr/>
      </vt:variant>
      <vt:variant>
        <vt:lpwstr>_Toc142410222</vt:lpwstr>
      </vt:variant>
      <vt:variant>
        <vt:i4>1376304</vt:i4>
      </vt:variant>
      <vt:variant>
        <vt:i4>131</vt:i4>
      </vt:variant>
      <vt:variant>
        <vt:i4>0</vt:i4>
      </vt:variant>
      <vt:variant>
        <vt:i4>5</vt:i4>
      </vt:variant>
      <vt:variant>
        <vt:lpwstr/>
      </vt:variant>
      <vt:variant>
        <vt:lpwstr>_Toc142410221</vt:lpwstr>
      </vt:variant>
      <vt:variant>
        <vt:i4>1376304</vt:i4>
      </vt:variant>
      <vt:variant>
        <vt:i4>125</vt:i4>
      </vt:variant>
      <vt:variant>
        <vt:i4>0</vt:i4>
      </vt:variant>
      <vt:variant>
        <vt:i4>5</vt:i4>
      </vt:variant>
      <vt:variant>
        <vt:lpwstr/>
      </vt:variant>
      <vt:variant>
        <vt:lpwstr>_Toc142410220</vt:lpwstr>
      </vt:variant>
      <vt:variant>
        <vt:i4>1441840</vt:i4>
      </vt:variant>
      <vt:variant>
        <vt:i4>119</vt:i4>
      </vt:variant>
      <vt:variant>
        <vt:i4>0</vt:i4>
      </vt:variant>
      <vt:variant>
        <vt:i4>5</vt:i4>
      </vt:variant>
      <vt:variant>
        <vt:lpwstr/>
      </vt:variant>
      <vt:variant>
        <vt:lpwstr>_Toc142410219</vt:lpwstr>
      </vt:variant>
      <vt:variant>
        <vt:i4>1441840</vt:i4>
      </vt:variant>
      <vt:variant>
        <vt:i4>113</vt:i4>
      </vt:variant>
      <vt:variant>
        <vt:i4>0</vt:i4>
      </vt:variant>
      <vt:variant>
        <vt:i4>5</vt:i4>
      </vt:variant>
      <vt:variant>
        <vt:lpwstr/>
      </vt:variant>
      <vt:variant>
        <vt:lpwstr>_Toc142410218</vt:lpwstr>
      </vt:variant>
      <vt:variant>
        <vt:i4>1441840</vt:i4>
      </vt:variant>
      <vt:variant>
        <vt:i4>107</vt:i4>
      </vt:variant>
      <vt:variant>
        <vt:i4>0</vt:i4>
      </vt:variant>
      <vt:variant>
        <vt:i4>5</vt:i4>
      </vt:variant>
      <vt:variant>
        <vt:lpwstr/>
      </vt:variant>
      <vt:variant>
        <vt:lpwstr>_Toc142410217</vt:lpwstr>
      </vt:variant>
      <vt:variant>
        <vt:i4>1441840</vt:i4>
      </vt:variant>
      <vt:variant>
        <vt:i4>101</vt:i4>
      </vt:variant>
      <vt:variant>
        <vt:i4>0</vt:i4>
      </vt:variant>
      <vt:variant>
        <vt:i4>5</vt:i4>
      </vt:variant>
      <vt:variant>
        <vt:lpwstr/>
      </vt:variant>
      <vt:variant>
        <vt:lpwstr>_Toc142410216</vt:lpwstr>
      </vt:variant>
      <vt:variant>
        <vt:i4>1441840</vt:i4>
      </vt:variant>
      <vt:variant>
        <vt:i4>95</vt:i4>
      </vt:variant>
      <vt:variant>
        <vt:i4>0</vt:i4>
      </vt:variant>
      <vt:variant>
        <vt:i4>5</vt:i4>
      </vt:variant>
      <vt:variant>
        <vt:lpwstr/>
      </vt:variant>
      <vt:variant>
        <vt:lpwstr>_Toc142410215</vt:lpwstr>
      </vt:variant>
      <vt:variant>
        <vt:i4>1310773</vt:i4>
      </vt:variant>
      <vt:variant>
        <vt:i4>86</vt:i4>
      </vt:variant>
      <vt:variant>
        <vt:i4>0</vt:i4>
      </vt:variant>
      <vt:variant>
        <vt:i4>5</vt:i4>
      </vt:variant>
      <vt:variant>
        <vt:lpwstr/>
      </vt:variant>
      <vt:variant>
        <vt:lpwstr>_Toc142303676</vt:lpwstr>
      </vt:variant>
      <vt:variant>
        <vt:i4>1310773</vt:i4>
      </vt:variant>
      <vt:variant>
        <vt:i4>80</vt:i4>
      </vt:variant>
      <vt:variant>
        <vt:i4>0</vt:i4>
      </vt:variant>
      <vt:variant>
        <vt:i4>5</vt:i4>
      </vt:variant>
      <vt:variant>
        <vt:lpwstr/>
      </vt:variant>
      <vt:variant>
        <vt:lpwstr>_Toc142303675</vt:lpwstr>
      </vt:variant>
      <vt:variant>
        <vt:i4>1310773</vt:i4>
      </vt:variant>
      <vt:variant>
        <vt:i4>74</vt:i4>
      </vt:variant>
      <vt:variant>
        <vt:i4>0</vt:i4>
      </vt:variant>
      <vt:variant>
        <vt:i4>5</vt:i4>
      </vt:variant>
      <vt:variant>
        <vt:lpwstr/>
      </vt:variant>
      <vt:variant>
        <vt:lpwstr>_Toc142303674</vt:lpwstr>
      </vt:variant>
      <vt:variant>
        <vt:i4>1310773</vt:i4>
      </vt:variant>
      <vt:variant>
        <vt:i4>68</vt:i4>
      </vt:variant>
      <vt:variant>
        <vt:i4>0</vt:i4>
      </vt:variant>
      <vt:variant>
        <vt:i4>5</vt:i4>
      </vt:variant>
      <vt:variant>
        <vt:lpwstr/>
      </vt:variant>
      <vt:variant>
        <vt:lpwstr>_Toc142303673</vt:lpwstr>
      </vt:variant>
      <vt:variant>
        <vt:i4>1310773</vt:i4>
      </vt:variant>
      <vt:variant>
        <vt:i4>62</vt:i4>
      </vt:variant>
      <vt:variant>
        <vt:i4>0</vt:i4>
      </vt:variant>
      <vt:variant>
        <vt:i4>5</vt:i4>
      </vt:variant>
      <vt:variant>
        <vt:lpwstr/>
      </vt:variant>
      <vt:variant>
        <vt:lpwstr>_Toc142303672</vt:lpwstr>
      </vt:variant>
      <vt:variant>
        <vt:i4>1310773</vt:i4>
      </vt:variant>
      <vt:variant>
        <vt:i4>56</vt:i4>
      </vt:variant>
      <vt:variant>
        <vt:i4>0</vt:i4>
      </vt:variant>
      <vt:variant>
        <vt:i4>5</vt:i4>
      </vt:variant>
      <vt:variant>
        <vt:lpwstr/>
      </vt:variant>
      <vt:variant>
        <vt:lpwstr>_Toc142303671</vt:lpwstr>
      </vt:variant>
      <vt:variant>
        <vt:i4>1310773</vt:i4>
      </vt:variant>
      <vt:variant>
        <vt:i4>50</vt:i4>
      </vt:variant>
      <vt:variant>
        <vt:i4>0</vt:i4>
      </vt:variant>
      <vt:variant>
        <vt:i4>5</vt:i4>
      </vt:variant>
      <vt:variant>
        <vt:lpwstr/>
      </vt:variant>
      <vt:variant>
        <vt:lpwstr>_Toc142303670</vt:lpwstr>
      </vt:variant>
      <vt:variant>
        <vt:i4>1376309</vt:i4>
      </vt:variant>
      <vt:variant>
        <vt:i4>44</vt:i4>
      </vt:variant>
      <vt:variant>
        <vt:i4>0</vt:i4>
      </vt:variant>
      <vt:variant>
        <vt:i4>5</vt:i4>
      </vt:variant>
      <vt:variant>
        <vt:lpwstr/>
      </vt:variant>
      <vt:variant>
        <vt:lpwstr>_Toc142303669</vt:lpwstr>
      </vt:variant>
      <vt:variant>
        <vt:i4>1376309</vt:i4>
      </vt:variant>
      <vt:variant>
        <vt:i4>38</vt:i4>
      </vt:variant>
      <vt:variant>
        <vt:i4>0</vt:i4>
      </vt:variant>
      <vt:variant>
        <vt:i4>5</vt:i4>
      </vt:variant>
      <vt:variant>
        <vt:lpwstr/>
      </vt:variant>
      <vt:variant>
        <vt:lpwstr>_Toc142303668</vt:lpwstr>
      </vt:variant>
      <vt:variant>
        <vt:i4>1376309</vt:i4>
      </vt:variant>
      <vt:variant>
        <vt:i4>32</vt:i4>
      </vt:variant>
      <vt:variant>
        <vt:i4>0</vt:i4>
      </vt:variant>
      <vt:variant>
        <vt:i4>5</vt:i4>
      </vt:variant>
      <vt:variant>
        <vt:lpwstr/>
      </vt:variant>
      <vt:variant>
        <vt:lpwstr>_Toc142303667</vt:lpwstr>
      </vt:variant>
      <vt:variant>
        <vt:i4>1376309</vt:i4>
      </vt:variant>
      <vt:variant>
        <vt:i4>26</vt:i4>
      </vt:variant>
      <vt:variant>
        <vt:i4>0</vt:i4>
      </vt:variant>
      <vt:variant>
        <vt:i4>5</vt:i4>
      </vt:variant>
      <vt:variant>
        <vt:lpwstr/>
      </vt:variant>
      <vt:variant>
        <vt:lpwstr>_Toc142303666</vt:lpwstr>
      </vt:variant>
      <vt:variant>
        <vt:i4>1376309</vt:i4>
      </vt:variant>
      <vt:variant>
        <vt:i4>20</vt:i4>
      </vt:variant>
      <vt:variant>
        <vt:i4>0</vt:i4>
      </vt:variant>
      <vt:variant>
        <vt:i4>5</vt:i4>
      </vt:variant>
      <vt:variant>
        <vt:lpwstr/>
      </vt:variant>
      <vt:variant>
        <vt:lpwstr>_Toc142303665</vt:lpwstr>
      </vt:variant>
      <vt:variant>
        <vt:i4>1376309</vt:i4>
      </vt:variant>
      <vt:variant>
        <vt:i4>14</vt:i4>
      </vt:variant>
      <vt:variant>
        <vt:i4>0</vt:i4>
      </vt:variant>
      <vt:variant>
        <vt:i4>5</vt:i4>
      </vt:variant>
      <vt:variant>
        <vt:lpwstr/>
      </vt:variant>
      <vt:variant>
        <vt:lpwstr>_Toc142303664</vt:lpwstr>
      </vt:variant>
      <vt:variant>
        <vt:i4>1376309</vt:i4>
      </vt:variant>
      <vt:variant>
        <vt:i4>8</vt:i4>
      </vt:variant>
      <vt:variant>
        <vt:i4>0</vt:i4>
      </vt:variant>
      <vt:variant>
        <vt:i4>5</vt:i4>
      </vt:variant>
      <vt:variant>
        <vt:lpwstr/>
      </vt:variant>
      <vt:variant>
        <vt:lpwstr>_Toc142303663</vt:lpwstr>
      </vt:variant>
      <vt:variant>
        <vt:i4>1376309</vt:i4>
      </vt:variant>
      <vt:variant>
        <vt:i4>2</vt:i4>
      </vt:variant>
      <vt:variant>
        <vt:i4>0</vt:i4>
      </vt:variant>
      <vt:variant>
        <vt:i4>5</vt:i4>
      </vt:variant>
      <vt:variant>
        <vt:lpwstr/>
      </vt:variant>
      <vt:variant>
        <vt:lpwstr>_Toc142303662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dc:title>
  <dc:creator>Admin</dc:creator>
  <cp:lastModifiedBy>AlpUfa</cp:lastModifiedBy>
  <cp:revision>2</cp:revision>
  <cp:lastPrinted>2023-09-28T10:17:00Z</cp:lastPrinted>
  <dcterms:created xsi:type="dcterms:W3CDTF">2023-10-09T07:13:00Z</dcterms:created>
  <dcterms:modified xsi:type="dcterms:W3CDTF">2023-10-09T07:13:00Z</dcterms:modified>
</cp:coreProperties>
</file>